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f6dba" w14:paraId="02f6dba" w:rsidRDefault="00652309" w:rsidR="00652309" w:rsidRPr="00D445D2">
      <w:pPr>
        <w:jc w:val="right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D445D2">
        <w:rPr>
          <w:rFonts w:hAnsi="Times New Roman" w:ascii="Times New Roman"/>
          <w:szCs w:val="24"/>
        </w:rPr>
        <w:t xml:space="preserve">    </w:t>
      </w:r>
    </w:p>
    <w:p w:rsidRDefault="00652309" w:rsidR="00652309" w:rsidRPr="00D445D2">
      <w:pPr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 </w:t>
      </w:r>
    </w:p>
    <w:p w:rsidRDefault="00543344" w:rsidR="00652309" w:rsidRPr="00D445D2">
      <w:pPr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958215" cx="718185"/>
            <wp:effectExtent b="0" r="571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181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41BE" w:rsidRPr="00D445D2">
        <w:rPr>
          <w:rFonts w:hAnsi="Times New Roman" w:ascii="Times New Roman"/>
          <w:szCs w:val="24"/>
        </w:rPr>
        <w:tab/>
        <w:t xml:space="preserve">                                                                                         5 St-</w:t>
      </w:r>
      <w:r w:rsidR="00D445D2" w:rsidRPr="00D445D2">
        <w:rPr>
          <w:rFonts w:hAnsi="Times New Roman" w:ascii="Times New Roman"/>
          <w:szCs w:val="24"/>
        </w:rPr>
        <w:t>2344/17</w:t>
      </w:r>
    </w:p>
    <w:p w:rsidRDefault="00652309" w:rsidR="00652309" w:rsidRPr="00D445D2">
      <w:pPr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REPUBLIKA HRVATSKA                                                                       </w:t>
      </w:r>
    </w:p>
    <w:p w:rsidRDefault="00652309" w:rsidR="00652309" w:rsidRPr="00D445D2">
      <w:pPr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>TRGOVAČKI SUD U ZAGREBU</w:t>
      </w:r>
    </w:p>
    <w:p w:rsidRDefault="00652309" w:rsidR="00652309" w:rsidRPr="00D445D2">
      <w:pPr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STALNA SLUŽBA </w:t>
      </w:r>
      <w:r w:rsidRPr="00D445D2">
        <w:rPr>
          <w:rFonts w:hAnsi="Times New Roman" w:ascii="Times New Roman"/>
          <w:szCs w:val="24"/>
        </w:rPr>
        <w:br/>
        <w:t xml:space="preserve">Karlovac, </w:t>
      </w:r>
      <w:r w:rsidR="00BE7425" w:rsidRPr="00D445D2">
        <w:rPr>
          <w:rFonts w:hAnsi="Times New Roman" w:ascii="Times New Roman"/>
          <w:szCs w:val="24"/>
        </w:rPr>
        <w:t>Trg hrvatskih branitelja 1</w:t>
      </w:r>
    </w:p>
    <w:p w:rsidRDefault="00BE7425" w:rsidP="00BE7425" w:rsidR="00BE7425" w:rsidRPr="00D445D2">
      <w:pPr>
        <w:jc w:val="center"/>
        <w:rPr>
          <w:rFonts w:hAnsi="Times New Roman" w:ascii="Times New Roman"/>
          <w:szCs w:val="24"/>
        </w:rPr>
      </w:pPr>
    </w:p>
    <w:p w:rsidRDefault="00BE7425" w:rsidP="00BE7425" w:rsidR="00BE7425" w:rsidRPr="00D445D2">
      <w:pPr>
        <w:jc w:val="center"/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>R E P U B L I K A  H R V A T S K A</w:t>
      </w:r>
    </w:p>
    <w:p w:rsidRDefault="00BE7425" w:rsidP="00BE7425" w:rsidR="00BE7425" w:rsidRPr="00D445D2">
      <w:pPr>
        <w:jc w:val="center"/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>R J E Š E N J E</w:t>
      </w:r>
    </w:p>
    <w:p w:rsidRDefault="00BE7425" w:rsidP="00BE7425" w:rsidR="00BE7425" w:rsidRPr="00D445D2">
      <w:pPr>
        <w:jc w:val="center"/>
        <w:rPr>
          <w:rFonts w:hAnsi="Times New Roman" w:ascii="Times New Roman"/>
          <w:b/>
          <w:szCs w:val="24"/>
        </w:rPr>
      </w:pPr>
    </w:p>
    <w:p w:rsidRDefault="00BE7425" w:rsidP="00BE7425" w:rsidR="00BE7425">
      <w:pPr>
        <w:ind w:firstLine="708"/>
        <w:jc w:val="both"/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Trgovački sud u Zagrebu, Stalna služba, po </w:t>
      </w:r>
      <w:r w:rsidR="00B93CC5" w:rsidRPr="00D445D2">
        <w:rPr>
          <w:rFonts w:hAnsi="Times New Roman" w:ascii="Times New Roman"/>
          <w:szCs w:val="24"/>
        </w:rPr>
        <w:t>sudskoj savjetnici Marini Blažić</w:t>
      </w:r>
      <w:r w:rsidRPr="00D445D2">
        <w:rPr>
          <w:rFonts w:hAnsi="Times New Roman" w:ascii="Times New Roman"/>
          <w:szCs w:val="24"/>
        </w:rPr>
        <w:t>,</w:t>
      </w:r>
      <w:r w:rsidR="003241BE" w:rsidRPr="00D445D2">
        <w:rPr>
          <w:rFonts w:hAnsi="Times New Roman" w:ascii="Times New Roman"/>
          <w:szCs w:val="24"/>
        </w:rPr>
        <w:t xml:space="preserve"> </w:t>
      </w:r>
      <w:r w:rsidRPr="00D445D2">
        <w:rPr>
          <w:rFonts w:hAnsi="Times New Roman" w:ascii="Times New Roman"/>
          <w:szCs w:val="24"/>
        </w:rPr>
        <w:t xml:space="preserve">u povodu zahtjeva </w:t>
      </w:r>
      <w:r w:rsidR="00D445D2">
        <w:rPr>
          <w:rFonts w:hAnsi="Times New Roman" w:ascii="Times New Roman"/>
          <w:szCs w:val="24"/>
        </w:rPr>
        <w:t>Financijske agencije</w:t>
      </w:r>
      <w:r w:rsidRPr="00D445D2">
        <w:rPr>
          <w:rFonts w:hAnsi="Times New Roman" w:ascii="Times New Roman"/>
          <w:szCs w:val="24"/>
        </w:rPr>
        <w:t xml:space="preserve">, Zagreb, Ulica grada Vukovara 70, </w:t>
      </w:r>
      <w:r w:rsidR="00167E9C">
        <w:rPr>
          <w:rFonts w:hAnsi="Times New Roman" w:ascii="Times New Roman"/>
          <w:szCs w:val="24"/>
        </w:rPr>
        <w:t xml:space="preserve">OIB 85821130368, </w:t>
      </w:r>
      <w:r w:rsidRPr="00D445D2">
        <w:rPr>
          <w:rFonts w:hAnsi="Times New Roman" w:ascii="Times New Roman"/>
          <w:szCs w:val="24"/>
        </w:rPr>
        <w:t xml:space="preserve">za provedbu skraćenog stečajnog postupka nad dužnikom </w:t>
      </w:r>
      <w:r w:rsidR="00167E9C">
        <w:rPr>
          <w:rFonts w:hAnsi="Times New Roman" w:ascii="Times New Roman"/>
          <w:szCs w:val="24"/>
        </w:rPr>
        <w:t>architech j.d.o.o., Prozorje, Prozorska 227, OIB 48820585966</w:t>
      </w:r>
      <w:r w:rsidRPr="00D445D2">
        <w:rPr>
          <w:rFonts w:hAnsi="Times New Roman" w:ascii="Times New Roman"/>
          <w:szCs w:val="24"/>
        </w:rPr>
        <w:t xml:space="preserve">, dana </w:t>
      </w:r>
      <w:r w:rsidR="00167E9C">
        <w:rPr>
          <w:rFonts w:hAnsi="Times New Roman" w:ascii="Times New Roman"/>
          <w:szCs w:val="24"/>
        </w:rPr>
        <w:t>28</w:t>
      </w:r>
      <w:r w:rsidR="00213B00" w:rsidRPr="00D445D2">
        <w:rPr>
          <w:rFonts w:hAnsi="Times New Roman" w:ascii="Times New Roman"/>
          <w:szCs w:val="24"/>
        </w:rPr>
        <w:t>. studenog</w:t>
      </w:r>
      <w:r w:rsidRPr="00D445D2">
        <w:rPr>
          <w:rFonts w:hAnsi="Times New Roman" w:ascii="Times New Roman"/>
          <w:szCs w:val="24"/>
        </w:rPr>
        <w:t xml:space="preserve"> 201</w:t>
      </w:r>
      <w:r w:rsidR="00213B00" w:rsidRPr="00D445D2">
        <w:rPr>
          <w:rFonts w:hAnsi="Times New Roman" w:ascii="Times New Roman"/>
          <w:szCs w:val="24"/>
        </w:rPr>
        <w:t>7</w:t>
      </w:r>
      <w:r w:rsidRPr="00D445D2">
        <w:rPr>
          <w:rFonts w:hAnsi="Times New Roman" w:ascii="Times New Roman"/>
          <w:szCs w:val="24"/>
        </w:rPr>
        <w:t xml:space="preserve">. godine </w:t>
      </w:r>
    </w:p>
    <w:p w:rsidRDefault="00167E9C" w:rsidP="00BE7425" w:rsidR="00167E9C" w:rsidRPr="00D445D2">
      <w:pPr>
        <w:ind w:firstLine="708"/>
        <w:jc w:val="both"/>
        <w:rPr>
          <w:rFonts w:hAnsi="Times New Roman" w:ascii="Times New Roman"/>
          <w:szCs w:val="24"/>
        </w:rPr>
      </w:pPr>
    </w:p>
    <w:p w:rsidRDefault="00BE7425" w:rsidP="00BE7425" w:rsidR="00BE7425">
      <w:pPr>
        <w:jc w:val="center"/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r i j e š i o     j e </w:t>
      </w:r>
    </w:p>
    <w:p w:rsidRDefault="00D445D2" w:rsidP="00BE7425" w:rsidR="00D445D2" w:rsidRPr="00D445D2">
      <w:pPr>
        <w:jc w:val="center"/>
        <w:rPr>
          <w:rFonts w:hAnsi="Times New Roman" w:ascii="Times New Roman"/>
          <w:szCs w:val="24"/>
        </w:rPr>
      </w:pPr>
    </w:p>
    <w:p w:rsidRDefault="00D445D2" w:rsidP="00D445D2" w:rsidR="00D445D2">
      <w:pPr>
        <w:ind w:firstLine="708"/>
        <w:jc w:val="both"/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Odbacuje se prijedlog </w:t>
      </w:r>
      <w:r w:rsidR="00167E9C">
        <w:rPr>
          <w:rFonts w:hAnsi="Times New Roman" w:ascii="Times New Roman"/>
          <w:szCs w:val="24"/>
        </w:rPr>
        <w:t>Financijske agencije</w:t>
      </w:r>
      <w:r w:rsidRPr="00D445D2">
        <w:rPr>
          <w:rFonts w:hAnsi="Times New Roman" w:ascii="Times New Roman"/>
          <w:szCs w:val="24"/>
        </w:rPr>
        <w:t xml:space="preserve"> od </w:t>
      </w:r>
      <w:r w:rsidR="00167E9C">
        <w:rPr>
          <w:rFonts w:hAnsi="Times New Roman" w:ascii="Times New Roman"/>
          <w:szCs w:val="24"/>
        </w:rPr>
        <w:t>1</w:t>
      </w:r>
      <w:r w:rsidRPr="00D445D2">
        <w:rPr>
          <w:rFonts w:hAnsi="Times New Roman" w:ascii="Times New Roman"/>
          <w:szCs w:val="24"/>
        </w:rPr>
        <w:t xml:space="preserve">. prosinca 2016. </w:t>
      </w:r>
      <w:r w:rsidR="00167E9C">
        <w:rPr>
          <w:rFonts w:hAnsi="Times New Roman" w:ascii="Times New Roman"/>
          <w:szCs w:val="24"/>
        </w:rPr>
        <w:t xml:space="preserve">godine </w:t>
      </w:r>
      <w:r w:rsidRPr="00D445D2">
        <w:rPr>
          <w:rFonts w:hAnsi="Times New Roman" w:ascii="Times New Roman"/>
          <w:szCs w:val="24"/>
        </w:rPr>
        <w:t xml:space="preserve">za otvaranje skraćenog stečajnog postupka nad dužnikom </w:t>
      </w:r>
      <w:r w:rsidR="00167E9C">
        <w:rPr>
          <w:rFonts w:hAnsi="Times New Roman" w:ascii="Times New Roman"/>
          <w:szCs w:val="24"/>
        </w:rPr>
        <w:t>architech j.d.o.o., Prozorje, Prozorska 227, OIB 48820585966</w:t>
      </w:r>
      <w:r w:rsidRPr="00D445D2">
        <w:rPr>
          <w:rFonts w:hAnsi="Times New Roman" w:ascii="Times New Roman"/>
          <w:szCs w:val="24"/>
        </w:rPr>
        <w:t>.</w:t>
      </w:r>
    </w:p>
    <w:p w:rsidRDefault="00D445D2" w:rsidP="00D445D2" w:rsidR="00D445D2" w:rsidRPr="00D445D2">
      <w:pPr>
        <w:ind w:firstLine="708"/>
        <w:jc w:val="both"/>
        <w:rPr>
          <w:rFonts w:hAnsi="Times New Roman" w:ascii="Times New Roman"/>
          <w:szCs w:val="24"/>
        </w:rPr>
      </w:pPr>
    </w:p>
    <w:p w:rsidRDefault="00D445D2" w:rsidP="00D445D2" w:rsidR="00D445D2" w:rsidRPr="00D445D2">
      <w:pPr>
        <w:jc w:val="center"/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>Obrazloženje</w:t>
      </w:r>
    </w:p>
    <w:p w:rsidRDefault="00D445D2" w:rsidP="00D445D2" w:rsidR="00D445D2" w:rsidRPr="00D445D2">
      <w:pPr>
        <w:jc w:val="both"/>
        <w:rPr>
          <w:rFonts w:hAnsi="Times New Roman" w:ascii="Times New Roman"/>
          <w:szCs w:val="24"/>
        </w:rPr>
      </w:pPr>
    </w:p>
    <w:p w:rsidRDefault="00D445D2" w:rsidP="00D445D2" w:rsidR="00D445D2">
      <w:pPr>
        <w:ind w:firstLine="708"/>
        <w:jc w:val="both"/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Financijska agencija podnijela je </w:t>
      </w:r>
      <w:r w:rsidR="00AD4338">
        <w:rPr>
          <w:rFonts w:hAnsi="Times New Roman" w:ascii="Times New Roman"/>
          <w:szCs w:val="24"/>
        </w:rPr>
        <w:t xml:space="preserve">dana 1. prosinca 2016. godine </w:t>
      </w:r>
      <w:r w:rsidRPr="00D445D2">
        <w:rPr>
          <w:rFonts w:hAnsi="Times New Roman" w:ascii="Times New Roman"/>
          <w:szCs w:val="24"/>
        </w:rPr>
        <w:t>ovom sudu, temeljem odredbe čl. 4</w:t>
      </w:r>
      <w:r w:rsidR="00AD4338">
        <w:rPr>
          <w:rFonts w:hAnsi="Times New Roman" w:ascii="Times New Roman"/>
          <w:szCs w:val="24"/>
        </w:rPr>
        <w:t>29</w:t>
      </w:r>
      <w:r w:rsidR="00167E9C">
        <w:rPr>
          <w:rFonts w:hAnsi="Times New Roman" w:ascii="Times New Roman"/>
          <w:szCs w:val="24"/>
        </w:rPr>
        <w:t>.</w:t>
      </w:r>
      <w:r w:rsidRPr="00D445D2">
        <w:rPr>
          <w:rFonts w:hAnsi="Times New Roman" w:ascii="Times New Roman"/>
          <w:szCs w:val="24"/>
        </w:rPr>
        <w:t xml:space="preserve"> st. 1 Stečajnog zakona ("Narodne novine" broj 71/15</w:t>
      </w:r>
      <w:r w:rsidR="00167E9C">
        <w:rPr>
          <w:rFonts w:hAnsi="Times New Roman" w:ascii="Times New Roman"/>
          <w:szCs w:val="24"/>
        </w:rPr>
        <w:t>,</w:t>
      </w:r>
      <w:r w:rsidRPr="00D445D2">
        <w:rPr>
          <w:rFonts w:hAnsi="Times New Roman" w:ascii="Times New Roman"/>
          <w:szCs w:val="24"/>
        </w:rPr>
        <w:t xml:space="preserve"> dalje: SZ</w:t>
      </w:r>
      <w:r w:rsidR="00167E9C">
        <w:rPr>
          <w:rFonts w:hAnsi="Times New Roman" w:ascii="Times New Roman"/>
          <w:szCs w:val="24"/>
        </w:rPr>
        <w:t>-a</w:t>
      </w:r>
      <w:r w:rsidRPr="00D445D2">
        <w:rPr>
          <w:rFonts w:hAnsi="Times New Roman" w:ascii="Times New Roman"/>
          <w:szCs w:val="24"/>
        </w:rPr>
        <w:t xml:space="preserve">), zahtjev za provedbu skraćenog stečajnog postupka nad dužnikom </w:t>
      </w:r>
      <w:r w:rsidR="00167E9C">
        <w:rPr>
          <w:rFonts w:hAnsi="Times New Roman" w:ascii="Times New Roman"/>
          <w:szCs w:val="24"/>
        </w:rPr>
        <w:t>architech j.d.o.o., Prozorje, Prozorska 227, OIB 48820585966</w:t>
      </w:r>
      <w:r w:rsidRPr="00D445D2">
        <w:rPr>
          <w:rFonts w:hAnsi="Times New Roman" w:ascii="Times New Roman"/>
          <w:szCs w:val="24"/>
        </w:rPr>
        <w:t>.</w:t>
      </w:r>
    </w:p>
    <w:p w:rsidRDefault="00AD4338" w:rsidP="00D445D2" w:rsidR="00AD4338">
      <w:pPr>
        <w:ind w:firstLine="708"/>
        <w:jc w:val="both"/>
        <w:rPr>
          <w:rFonts w:hAnsi="Times New Roman" w:ascii="Times New Roman"/>
          <w:szCs w:val="24"/>
        </w:rPr>
      </w:pPr>
    </w:p>
    <w:p w:rsidRDefault="00AD4338" w:rsidP="00D445D2" w:rsidR="00AD433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ovog suda posl.br. St-6487/16 od 9. svibnja 2017. godine otvoren je i zaključen stečajni postupak nad dužnikom architech j.d.o.o., Prozorje, Prozorska 227, OIB 48820585966. </w:t>
      </w:r>
    </w:p>
    <w:p w:rsidRDefault="00AD4338" w:rsidP="00D445D2" w:rsidR="00AD4338">
      <w:pPr>
        <w:ind w:firstLine="708"/>
        <w:jc w:val="both"/>
        <w:rPr>
          <w:rFonts w:hAnsi="Times New Roman" w:ascii="Times New Roman"/>
          <w:szCs w:val="24"/>
        </w:rPr>
      </w:pPr>
    </w:p>
    <w:p w:rsidRDefault="00AD4338" w:rsidP="00D445D2" w:rsidR="00AD433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ovog suda posl.br. Stž-12/17 od 13. srpnja 2017. godine ukinuto je rješenje od 9. svibnja 2017. godine i predmet je vraćen ovom sudu na ponovni postupak budući da je dužnik u žalbi protiv rješenja o otvaranju i zaključenju stečajnog postupka naveo da njegov račun nije u blokadi od kraja veljače 2017. godine. </w:t>
      </w:r>
      <w:r w:rsidR="00E20EB7">
        <w:rPr>
          <w:rFonts w:hAnsi="Times New Roman" w:ascii="Times New Roman"/>
          <w:szCs w:val="24"/>
        </w:rPr>
        <w:t>Postupak je dalje nastavljen pod poslovnim brojem St-2344/17.</w:t>
      </w:r>
    </w:p>
    <w:p w:rsidRDefault="00AD4338" w:rsidP="00D445D2" w:rsidR="00AD4338">
      <w:pPr>
        <w:ind w:firstLine="708"/>
        <w:jc w:val="both"/>
        <w:rPr>
          <w:rFonts w:hAnsi="Times New Roman" w:ascii="Times New Roman"/>
          <w:szCs w:val="24"/>
        </w:rPr>
      </w:pPr>
    </w:p>
    <w:p w:rsidRDefault="00AD4338" w:rsidP="00D445D2" w:rsidR="00AD433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Financijska agencija je na traženje suda dana 15. studenog 2017. godine dostavila potvrdu o neizvršenim osnovama za plaćanje iz koje proizlazi da dužnik architech j.d.o.o., Prozorje, Prozorska 227, OIB 48820585966, u Očevidniku osnova redoslijeda za plaćanje na dan izdavanja potvrde (14. studenog 2017. godine) ima evidentirane neizvršene osnove za plaćanje u neprekinutom razdoblju od 0 dana.</w:t>
      </w:r>
    </w:p>
    <w:p w:rsidRDefault="00E20EB7" w:rsidP="00D445D2" w:rsidR="00E20EB7">
      <w:pPr>
        <w:ind w:firstLine="708"/>
        <w:jc w:val="both"/>
        <w:rPr>
          <w:rFonts w:hAnsi="Times New Roman" w:ascii="Times New Roman"/>
          <w:szCs w:val="24"/>
        </w:rPr>
      </w:pPr>
    </w:p>
    <w:p w:rsidRDefault="00E20EB7" w:rsidP="00D445D2" w:rsidR="00E20EB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Ovdje valja napomenuti da je i prema podacima Hrvatskog zavoda za mirovinsko osiguranje od 16. studenog 2017. godine vidljivo da dužnik nema zaposlenih osoba.</w:t>
      </w:r>
    </w:p>
    <w:p w:rsidRDefault="00D445D2" w:rsidP="00D445D2" w:rsidR="00D445D2" w:rsidRPr="00D445D2">
      <w:pPr>
        <w:ind w:firstLine="708"/>
        <w:jc w:val="both"/>
        <w:rPr>
          <w:rFonts w:hAnsi="Times New Roman" w:ascii="Times New Roman"/>
          <w:szCs w:val="24"/>
        </w:rPr>
      </w:pPr>
    </w:p>
    <w:p w:rsidRDefault="00D445D2" w:rsidP="00D445D2" w:rsidR="00D445D2">
      <w:pPr>
        <w:ind w:firstLine="708"/>
        <w:jc w:val="both"/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lastRenderedPageBreak/>
        <w:t>Prema odredbi čl. 428</w:t>
      </w:r>
      <w:r w:rsidR="00AD4338">
        <w:rPr>
          <w:rFonts w:hAnsi="Times New Roman" w:ascii="Times New Roman"/>
          <w:szCs w:val="24"/>
        </w:rPr>
        <w:t>.</w:t>
      </w:r>
      <w:r w:rsidRPr="00D445D2">
        <w:rPr>
          <w:rFonts w:hAnsi="Times New Roman" w:ascii="Times New Roman"/>
          <w:szCs w:val="24"/>
        </w:rPr>
        <w:t xml:space="preserve"> st. 1</w:t>
      </w:r>
      <w:r w:rsidR="00280505">
        <w:rPr>
          <w:rFonts w:hAnsi="Times New Roman" w:ascii="Times New Roman"/>
          <w:szCs w:val="24"/>
        </w:rPr>
        <w:t>.</w:t>
      </w:r>
      <w:r w:rsidRPr="00D445D2">
        <w:rPr>
          <w:rFonts w:hAnsi="Times New Roman" w:ascii="Times New Roman"/>
          <w:szCs w:val="24"/>
        </w:rPr>
        <w:t xml:space="preserve"> SZ</w:t>
      </w:r>
      <w:r w:rsidR="00167E9C">
        <w:rPr>
          <w:rFonts w:hAnsi="Times New Roman" w:ascii="Times New Roman"/>
          <w:szCs w:val="24"/>
        </w:rPr>
        <w:t>-a</w:t>
      </w:r>
      <w:r w:rsidRPr="00D445D2">
        <w:rPr>
          <w:rFonts w:hAnsi="Times New Roman" w:ascii="Times New Roman"/>
          <w:szCs w:val="24"/>
        </w:rPr>
        <w:t xml:space="preserve"> 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</w:t>
      </w:r>
    </w:p>
    <w:p w:rsidRDefault="00D445D2" w:rsidP="00D445D2" w:rsidR="00D445D2" w:rsidRPr="00D445D2">
      <w:pPr>
        <w:ind w:firstLine="708"/>
        <w:jc w:val="both"/>
        <w:rPr>
          <w:rFonts w:hAnsi="Times New Roman" w:ascii="Times New Roman"/>
          <w:szCs w:val="24"/>
        </w:rPr>
      </w:pPr>
    </w:p>
    <w:p w:rsidRDefault="00D445D2" w:rsidP="00D445D2" w:rsidR="00D445D2">
      <w:pPr>
        <w:ind w:firstLine="708"/>
        <w:jc w:val="both"/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>Kako iz navedenog proizlazi da nisu ispunjene pretpostavke iz čl. 428</w:t>
      </w:r>
      <w:r w:rsidR="00280505">
        <w:rPr>
          <w:rFonts w:hAnsi="Times New Roman" w:ascii="Times New Roman"/>
          <w:szCs w:val="24"/>
        </w:rPr>
        <w:t>.</w:t>
      </w:r>
      <w:r w:rsidRPr="00D445D2">
        <w:rPr>
          <w:rFonts w:hAnsi="Times New Roman" w:ascii="Times New Roman"/>
          <w:szCs w:val="24"/>
        </w:rPr>
        <w:t xml:space="preserve"> st. 1</w:t>
      </w:r>
      <w:r w:rsidR="00280505">
        <w:rPr>
          <w:rFonts w:hAnsi="Times New Roman" w:ascii="Times New Roman"/>
          <w:szCs w:val="24"/>
        </w:rPr>
        <w:t>.</w:t>
      </w:r>
      <w:r w:rsidRPr="00D445D2">
        <w:rPr>
          <w:rFonts w:hAnsi="Times New Roman" w:ascii="Times New Roman"/>
          <w:szCs w:val="24"/>
        </w:rPr>
        <w:t xml:space="preserve"> SZ</w:t>
      </w:r>
      <w:r w:rsidR="00280505">
        <w:rPr>
          <w:rFonts w:hAnsi="Times New Roman" w:ascii="Times New Roman"/>
          <w:szCs w:val="24"/>
        </w:rPr>
        <w:t>-a</w:t>
      </w:r>
      <w:r w:rsidRPr="00D445D2">
        <w:rPr>
          <w:rFonts w:hAnsi="Times New Roman" w:ascii="Times New Roman"/>
          <w:szCs w:val="24"/>
        </w:rPr>
        <w:t xml:space="preserve"> za provođenje skraćenog stečajnog postupka, odlučeno je kao u izreci ovog rješenja. </w:t>
      </w:r>
    </w:p>
    <w:p w:rsidRDefault="00D445D2" w:rsidP="00D445D2" w:rsidR="00D445D2" w:rsidRPr="00D445D2">
      <w:pPr>
        <w:ind w:firstLine="708"/>
        <w:jc w:val="both"/>
        <w:rPr>
          <w:rFonts w:hAnsi="Times New Roman" w:ascii="Times New Roman"/>
          <w:szCs w:val="24"/>
        </w:rPr>
      </w:pPr>
    </w:p>
    <w:p w:rsidRDefault="00BE7425" w:rsidP="009020FB" w:rsidR="009020FB" w:rsidRPr="00D445D2">
      <w:pPr>
        <w:ind w:firstLine="708"/>
        <w:jc w:val="center"/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U Karlovcu, </w:t>
      </w:r>
      <w:r w:rsidR="00D445D2">
        <w:rPr>
          <w:rFonts w:hAnsi="Times New Roman" w:ascii="Times New Roman"/>
          <w:szCs w:val="24"/>
        </w:rPr>
        <w:t>28</w:t>
      </w:r>
      <w:r w:rsidR="00C03246" w:rsidRPr="00D445D2">
        <w:rPr>
          <w:rFonts w:hAnsi="Times New Roman" w:ascii="Times New Roman"/>
          <w:szCs w:val="24"/>
        </w:rPr>
        <w:t>. studenog</w:t>
      </w:r>
      <w:r w:rsidRPr="00D445D2">
        <w:rPr>
          <w:rFonts w:hAnsi="Times New Roman" w:ascii="Times New Roman"/>
          <w:szCs w:val="24"/>
        </w:rPr>
        <w:t xml:space="preserve"> 201</w:t>
      </w:r>
      <w:r w:rsidR="00213B00" w:rsidRPr="00D445D2">
        <w:rPr>
          <w:rFonts w:hAnsi="Times New Roman" w:ascii="Times New Roman"/>
          <w:szCs w:val="24"/>
        </w:rPr>
        <w:t>7</w:t>
      </w:r>
      <w:r w:rsidRPr="00D445D2">
        <w:rPr>
          <w:rFonts w:hAnsi="Times New Roman" w:ascii="Times New Roman"/>
          <w:szCs w:val="24"/>
        </w:rPr>
        <w:t xml:space="preserve">. </w:t>
      </w:r>
      <w:r w:rsidR="009020FB" w:rsidRPr="00D445D2">
        <w:rPr>
          <w:rFonts w:hAnsi="Times New Roman" w:ascii="Times New Roman"/>
          <w:szCs w:val="24"/>
        </w:rPr>
        <w:t xml:space="preserve">godine                    </w:t>
      </w:r>
    </w:p>
    <w:p w:rsidRDefault="009020FB" w:rsidP="009020FB" w:rsidR="009020FB" w:rsidRPr="00D445D2">
      <w:pPr>
        <w:ind w:firstLine="708"/>
        <w:jc w:val="center"/>
        <w:rPr>
          <w:rFonts w:hAnsi="Times New Roman" w:ascii="Times New Roman"/>
          <w:szCs w:val="24"/>
        </w:rPr>
      </w:pPr>
    </w:p>
    <w:p w:rsidRDefault="009020FB" w:rsidP="009020FB" w:rsidR="00BE7425" w:rsidRPr="00D445D2">
      <w:pPr>
        <w:ind w:firstLine="708"/>
        <w:jc w:val="center"/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                                                                    </w:t>
      </w:r>
      <w:r w:rsidR="00AD4338">
        <w:rPr>
          <w:rFonts w:hAnsi="Times New Roman" w:ascii="Times New Roman"/>
          <w:szCs w:val="24"/>
        </w:rPr>
        <w:t xml:space="preserve">                     </w:t>
      </w:r>
      <w:r w:rsidR="00BE7425" w:rsidRPr="00D445D2">
        <w:rPr>
          <w:rFonts w:hAnsi="Times New Roman" w:ascii="Times New Roman"/>
          <w:szCs w:val="24"/>
        </w:rPr>
        <w:t>Sud</w:t>
      </w:r>
      <w:r w:rsidRPr="00D445D2">
        <w:rPr>
          <w:rFonts w:hAnsi="Times New Roman" w:ascii="Times New Roman"/>
          <w:szCs w:val="24"/>
        </w:rPr>
        <w:t>ski savjetnik</w:t>
      </w:r>
      <w:r w:rsidR="00BE7425" w:rsidRPr="00D445D2">
        <w:rPr>
          <w:rFonts w:hAnsi="Times New Roman" w:ascii="Times New Roman"/>
          <w:szCs w:val="24"/>
        </w:rPr>
        <w:t xml:space="preserve">: </w:t>
      </w:r>
    </w:p>
    <w:p w:rsidRDefault="00BE7425" w:rsidP="00BE7425" w:rsidR="00C03246" w:rsidRPr="00D445D2">
      <w:pPr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                                                                                                      </w:t>
      </w:r>
      <w:r w:rsidR="00AD4338">
        <w:rPr>
          <w:rFonts w:hAnsi="Times New Roman" w:ascii="Times New Roman"/>
          <w:szCs w:val="24"/>
        </w:rPr>
        <w:t xml:space="preserve">              </w:t>
      </w:r>
      <w:r w:rsidR="009020FB" w:rsidRPr="00D445D2">
        <w:rPr>
          <w:rFonts w:hAnsi="Times New Roman" w:ascii="Times New Roman"/>
          <w:szCs w:val="24"/>
        </w:rPr>
        <w:t>Marina Blažić</w:t>
      </w:r>
    </w:p>
    <w:p w:rsidRDefault="00C03246" w:rsidP="00BE7425" w:rsidR="00C03246" w:rsidRPr="00D445D2">
      <w:pPr>
        <w:rPr>
          <w:rFonts w:hAnsi="Times New Roman" w:ascii="Times New Roman"/>
          <w:szCs w:val="24"/>
        </w:rPr>
      </w:pPr>
    </w:p>
    <w:p w:rsidRDefault="009020FB" w:rsidP="00BE7425" w:rsidR="009020FB" w:rsidRPr="00D445D2">
      <w:pPr>
        <w:rPr>
          <w:rFonts w:hAnsi="Times New Roman" w:ascii="Times New Roman"/>
          <w:szCs w:val="24"/>
        </w:rPr>
      </w:pPr>
    </w:p>
    <w:p w:rsidRDefault="009020FB" w:rsidP="00BE7425" w:rsidR="009020FB" w:rsidRPr="00D445D2">
      <w:pPr>
        <w:rPr>
          <w:rFonts w:hAnsi="Times New Roman" w:ascii="Times New Roman"/>
          <w:szCs w:val="24"/>
        </w:rPr>
      </w:pPr>
    </w:p>
    <w:p w:rsidRDefault="009020FB" w:rsidP="00BE7425" w:rsidR="009020FB" w:rsidRPr="00D445D2">
      <w:pPr>
        <w:rPr>
          <w:rFonts w:hAnsi="Times New Roman" w:ascii="Times New Roman"/>
          <w:szCs w:val="24"/>
        </w:rPr>
      </w:pPr>
    </w:p>
    <w:p w:rsidRDefault="009020FB" w:rsidP="00BE7425" w:rsidR="009020FB" w:rsidRPr="00D445D2">
      <w:pPr>
        <w:rPr>
          <w:rFonts w:hAnsi="Times New Roman" w:ascii="Times New Roman"/>
          <w:szCs w:val="24"/>
        </w:rPr>
      </w:pPr>
    </w:p>
    <w:p w:rsidRDefault="009020FB" w:rsidP="00BE7425" w:rsidR="009020FB" w:rsidRPr="00D445D2">
      <w:pPr>
        <w:rPr>
          <w:rFonts w:hAnsi="Times New Roman" w:ascii="Times New Roman"/>
          <w:szCs w:val="24"/>
        </w:rPr>
      </w:pPr>
    </w:p>
    <w:p w:rsidRDefault="00BE7425" w:rsidP="00BE7425" w:rsidR="00BE7425" w:rsidRPr="00D445D2">
      <w:pPr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>Pouka o pravnom lijeku:</w:t>
      </w:r>
    </w:p>
    <w:p w:rsidRDefault="00BE7425" w:rsidP="00BE7425" w:rsidR="00BE7425" w:rsidRPr="00D445D2">
      <w:pPr>
        <w:tabs>
          <w:tab w:pos="708" w:val="left"/>
          <w:tab w:pos="6750" w:val="left"/>
        </w:tabs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>Protiv ovog rješenja dopuštena je žalba</w:t>
      </w:r>
      <w:r w:rsidRPr="00D445D2">
        <w:rPr>
          <w:rFonts w:hAnsi="Times New Roman" w:ascii="Times New Roman"/>
          <w:szCs w:val="24"/>
        </w:rPr>
        <w:tab/>
      </w:r>
    </w:p>
    <w:p w:rsidRDefault="00BE7425" w:rsidP="00BE7425" w:rsidR="00BE7425" w:rsidRPr="00D445D2">
      <w:pPr>
        <w:tabs>
          <w:tab w:pos="6703" w:val="left"/>
        </w:tabs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>Visokom trgovačkom sudu RH, u roku od 8 dana,</w:t>
      </w:r>
      <w:r w:rsidRPr="00D445D2">
        <w:rPr>
          <w:rFonts w:hAnsi="Times New Roman" w:ascii="Times New Roman"/>
          <w:szCs w:val="24"/>
        </w:rPr>
        <w:tab/>
      </w:r>
    </w:p>
    <w:p w:rsidRDefault="00BE7425" w:rsidP="00BE7425" w:rsidR="00652309">
      <w:pPr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>koja se podnosi u 3 primjerka putem ovog suda.</w:t>
      </w:r>
      <w:r w:rsidRPr="00D445D2">
        <w:rPr>
          <w:rFonts w:hAnsi="Times New Roman" w:ascii="Times New Roman"/>
          <w:szCs w:val="24"/>
        </w:rPr>
        <w:tab/>
        <w:t xml:space="preserve"> </w:t>
      </w:r>
    </w:p>
    <w:p w:rsidRDefault="00D445D2" w:rsidP="00BE7425" w:rsidR="00D445D2">
      <w:pPr>
        <w:rPr>
          <w:rFonts w:hAnsi="Times New Roman" w:ascii="Times New Roman"/>
          <w:szCs w:val="24"/>
        </w:rPr>
      </w:pPr>
    </w:p>
    <w:p w:rsidRDefault="00D445D2" w:rsidP="00D445D2" w:rsidR="00D445D2">
      <w:pPr>
        <w:jc w:val="both"/>
        <w:rPr>
          <w:lang w:val="pl-PL"/>
        </w:rPr>
      </w:pPr>
    </w:p>
    <w:p w:rsidRDefault="00D445D2" w:rsidP="00BE7425" w:rsidR="00D445D2" w:rsidRPr="00D445D2">
      <w:pPr>
        <w:rPr>
          <w:rFonts w:hAnsi="Times New Roman" w:ascii="Times New Roman"/>
          <w:szCs w:val="24"/>
        </w:rPr>
      </w:pPr>
    </w:p>
    <w:sectPr w:rsidSect="00CD18A9" w:rsidR="00D445D2" w:rsidRPr="00D445D2">
      <w:headerReference w:type="default" r:id="rId11"/>
      <w:pgSz w:code="9" w:h="16838" w:w="11906"/>
      <w:pgMar w:gutter="0" w:footer="720" w:header="720" w:left="1418" w:bottom="1560" w:right="1416" w:top="720"/>
      <w:paperSrc w:other="280" w:first="280"/>
      <w:cols w:space="720"/>
      <w:titlePg/>
      <w:docGrid w:charSpace="32768"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41BE" w:rsidP="003241BE" w:rsidR="003241BE">
      <w:r>
        <w:separator/>
      </w:r>
    </w:p>
  </w:endnote>
  <w:endnote w:id="0" w:type="continuationSeparator">
    <w:p w:rsidRDefault="003241BE" w:rsidP="003241BE" w:rsidR="003241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41BE" w:rsidP="003241BE" w:rsidR="003241BE">
      <w:r>
        <w:separator/>
      </w:r>
    </w:p>
  </w:footnote>
  <w:footnote w:id="0" w:type="continuationSeparator">
    <w:p w:rsidRDefault="003241BE" w:rsidP="003241BE" w:rsidR="003241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70228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D445D2" w:rsidP="00D445D2" w:rsidR="003241BE">
        <w:pPr>
          <w:pStyle w:val="Zaglavlje"/>
          <w:tabs>
            <w:tab w:pos="4251" w:val="center"/>
            <w:tab w:pos="7200" w:val="left"/>
          </w:tabs>
          <w:rPr>
            <w:rFonts w:hAnsi="Times New Roman" w:ascii="Times New Roman"/>
          </w:rPr>
        </w:pPr>
        <w:r>
          <w:tab/>
        </w:r>
        <w:r w:rsidR="003241BE" w:rsidRPr="003241BE">
          <w:rPr>
            <w:rFonts w:hAnsi="Times New Roman" w:ascii="Times New Roman"/>
          </w:rPr>
          <w:fldChar w:fldCharType="begin"/>
        </w:r>
        <w:r w:rsidR="003241BE" w:rsidRPr="003241BE">
          <w:rPr>
            <w:rFonts w:hAnsi="Times New Roman" w:ascii="Times New Roman"/>
          </w:rPr>
          <w:instrText>PAGE   \* MERGEFORMAT</w:instrText>
        </w:r>
        <w:r w:rsidR="003241BE" w:rsidRPr="003241BE">
          <w:rPr>
            <w:rFonts w:hAnsi="Times New Roman" w:ascii="Times New Roman"/>
          </w:rPr>
          <w:fldChar w:fldCharType="separate"/>
        </w:r>
        <w:r w:rsidR="00213A20">
          <w:rPr>
            <w:rFonts w:hAnsi="Times New Roman" w:ascii="Times New Roman"/>
            <w:noProof/>
          </w:rPr>
          <w:t>2</w:t>
        </w:r>
        <w:r w:rsidR="003241BE" w:rsidRPr="003241BE">
          <w:rPr>
            <w:rFonts w:hAnsi="Times New Roman" w:ascii="Times New Roman"/>
          </w:rPr>
          <w:fldChar w:fldCharType="end"/>
        </w:r>
        <w:r w:rsidR="003241BE" w:rsidRPr="003241BE">
          <w:rPr>
            <w:rFonts w:hAnsi="Times New Roman" w:ascii="Times New Roman"/>
          </w:rPr>
          <w:t xml:space="preserve">       </w:t>
        </w:r>
        <w:r>
          <w:rPr>
            <w:rFonts w:hAnsi="Times New Roman" w:ascii="Times New Roman"/>
          </w:rPr>
          <w:tab/>
        </w:r>
        <w:r w:rsidRPr="003241BE">
          <w:rPr>
            <w:rFonts w:hAnsi="Times New Roman" w:ascii="Times New Roman"/>
          </w:rPr>
          <w:t>5 St-</w:t>
        </w:r>
        <w:r>
          <w:rPr>
            <w:rFonts w:hAnsi="Times New Roman" w:ascii="Times New Roman"/>
          </w:rPr>
          <w:t>2344/17</w:t>
        </w:r>
      </w:p>
      <w:p w:rsidRDefault="003241BE" w:rsidR="003241BE" w:rsidRPr="003241BE">
        <w:pPr>
          <w:pStyle w:val="Zaglavlje"/>
          <w:jc w:val="center"/>
          <w:rPr>
            <w:rFonts w:hAnsi="Times New Roman" w:ascii="Times New Roman"/>
          </w:rPr>
        </w:pPr>
        <w:r w:rsidRPr="003241BE">
          <w:rPr>
            <w:rFonts w:hAnsi="Times New Roman" w:ascii="Times New Roman"/>
          </w:rPr>
          <w:t xml:space="preserve">                             </w:t>
        </w:r>
        <w:r>
          <w:rPr>
            <w:rFonts w:hAnsi="Times New Roman" w:ascii="Times New Roman"/>
          </w:rPr>
          <w:t xml:space="preserve">                                                      </w:t>
        </w:r>
        <w:r w:rsidR="00D445D2">
          <w:rPr>
            <w:rFonts w:hAnsi="Times New Roman" w:ascii="Times New Roman"/>
          </w:rPr>
          <w:t xml:space="preserve">         </w:t>
        </w:r>
        <w:r>
          <w:rPr>
            <w:rFonts w:hAnsi="Times New Roman" w:ascii="Times New Roman"/>
          </w:rPr>
          <w:t xml:space="preserve"> </w:t>
        </w:r>
      </w:p>
    </w:sdtContent>
  </w:sdt>
  <w:p w:rsidRDefault="003241BE" w:rsidR="003241BE" w:rsidRPr="003241BE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3603"/>
    <w:rsid w:val="0009124E"/>
    <w:rsid w:val="00167E9C"/>
    <w:rsid w:val="001F79C0"/>
    <w:rsid w:val="00213A20"/>
    <w:rsid w:val="00213B00"/>
    <w:rsid w:val="00273603"/>
    <w:rsid w:val="00280505"/>
    <w:rsid w:val="003241BE"/>
    <w:rsid w:val="004672B1"/>
    <w:rsid w:val="004A6792"/>
    <w:rsid w:val="004D0227"/>
    <w:rsid w:val="00543344"/>
    <w:rsid w:val="00591DE6"/>
    <w:rsid w:val="005C7283"/>
    <w:rsid w:val="00652309"/>
    <w:rsid w:val="00704D34"/>
    <w:rsid w:val="00784505"/>
    <w:rsid w:val="007858D7"/>
    <w:rsid w:val="007A7891"/>
    <w:rsid w:val="00833547"/>
    <w:rsid w:val="009020FB"/>
    <w:rsid w:val="00A163E2"/>
    <w:rsid w:val="00A41FB3"/>
    <w:rsid w:val="00AD4338"/>
    <w:rsid w:val="00B93CC5"/>
    <w:rsid w:val="00BE7425"/>
    <w:rsid w:val="00C03246"/>
    <w:rsid w:val="00C53314"/>
    <w:rsid w:val="00CD18A9"/>
    <w:rsid w:val="00CD5424"/>
    <w:rsid w:val="00D445D2"/>
    <w:rsid w:val="00D65F1D"/>
    <w:rsid w:val="00E20EB7"/>
    <w:rsid w:val="00F4236A"/>
    <w:rsid w:val="00F9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link w:val="ZaglavljeChar"/>
    <w:uiPriority w:val="99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5433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3344"/>
    <w:rPr>
      <w:rFonts w:cs="Tahoma" w:hAnsi="Tahoma" w:ascii="Tahoma"/>
      <w:kern w:val="1"/>
      <w:sz w:val="16"/>
      <w:szCs w:val="16"/>
      <w:lang w:eastAsia="ar-SA"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241BE"/>
    <w:rPr>
      <w:rFonts w:hAnsi="Arial" w:ascii="Arial"/>
      <w:kern w:val="1"/>
      <w:sz w:val="24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213A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A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A2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A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A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link w:val="ZaglavljeChar"/>
    <w:uiPriority w:val="99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5433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3344"/>
    <w:rPr>
      <w:rFonts w:ascii="Tahoma" w:cs="Tahoma" w:hAnsi="Tahoma"/>
      <w:kern w:val="1"/>
      <w:sz w:val="16"/>
      <w:szCs w:val="16"/>
      <w:lang w:eastAsia="ar-SA"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241BE"/>
    <w:rPr>
      <w:rFonts w:ascii="Arial" w:hAnsi="Arial"/>
      <w:kern w:val="1"/>
      <w:sz w:val="24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213A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A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A2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A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A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3400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622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137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Blažić</izvorni_sadrzaj>
    <derivirana_varijabla naziv="DomainObject.DonositeljOdluke.Prezime_1">Blažić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2344</izvorni_sadrzaj>
    <derivirana_varijabla naziv="DomainObject.Predmet.Broj_1">2344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St-2344/2017</izvorni_sadrzaj>
    <derivirana_varijabla naziv="DomainObject.Predmet.OznakaBroj_1">St-2344/2017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architech jednostavno društvo s ograničenom odgovornošću za projektiranje i savjetovanje</izvorni_sadrzaj>
    <derivirana_varijabla naziv="DomainObject.Predmet.ProtustrankaFormated_1">  architech jednostavno društvo s ograničenom odgovornošću za projektiranje i savjetovanje</derivirana_varijabla>
  </DomainObject.Predmet.ProtustrankaFormated>
  <DomainObject.Predmet.ProtustrankaFormatedOIB>
    <izvorni_sadrzaj>  architech jednostavno društvo s ograničenom odgovornošću za projektiranje i savjetovanje, OIB 48820585966</izvorni_sadrzaj>
    <derivirana_varijabla naziv="DomainObject.Predmet.ProtustrankaFormatedOIB_1">  architech jednostavno društvo s ograničenom odgovornošću za projektiranje i savjetovanje, OIB 48820585966</derivirana_varijabla>
  </DomainObject.Predmet.ProtustrankaFormatedOIB>
  <DomainObject.Predmet.ProtustrankaFormatedWithAdress>
    <izvorni_sadrzaj> architech jednostavno društvo s ograničenom odgovornošću za projektiranje i savjetovanje, Prozorska 227, 10370 Prozorje</izvorni_sadrzaj>
    <derivirana_varijabla naziv="DomainObject.Predmet.ProtustrankaFormatedWithAdress_1"> architech jednostavno društvo s ograničenom odgovornošću za projektiranje i savjetovanje, Prozorska 227, 10370 Prozorje</derivirana_varijabla>
  </DomainObject.Predmet.ProtustrankaFormatedWithAdress>
  <DomainObject.Predmet.ProtustrankaFormatedWithAdressOIB>
    <izvorni_sadrzaj> architech jednostavno društvo s ograničenom odgovornošću za projektiranje i savjetovanje, OIB 48820585966, Prozorska 227, 10370 Prozorje</izvorni_sadrzaj>
    <derivirana_varijabla naziv="DomainObject.Predmet.ProtustrankaFormatedWithAdressOIB_1"> architech jednostavno društvo s ograničenom odgovornošću za projektiranje i savjetovanje, OIB 48820585966, Prozorska 227, 10370 Prozorje</derivirana_varijabla>
  </DomainObject.Predmet.ProtustrankaFormatedWithAdressOIB>
  <DomainObject.Predmet.ProtustrankaWithAdress>
    <izvorni_sadrzaj>architech jednostavno društvo s ograničenom odgovornošću za projektiranje i savjetovanje Prozorska 227, 10370 Prozorje</izvorni_sadrzaj>
    <derivirana_varijabla naziv="DomainObject.Predmet.ProtustrankaWithAdress_1">architech jednostavno društvo s ograničenom odgovornošću za projektiranje i savjetovanje Prozorska 227, 10370 Prozorje</derivirana_varijabla>
  </DomainObject.Predmet.ProtustrankaWithAdress>
  <DomainObject.Predmet.ProtustrankaWithAdressOIB>
    <izvorni_sadrzaj>architech jednostavno društvo s ograničenom odgovornošću za projektiranje i savjetovanje, OIB 48820585966, Prozorska 227, 10370 Prozorje</izvorni_sadrzaj>
    <derivirana_varijabla naziv="DomainObject.Predmet.ProtustrankaWithAdressOIB_1">architech jednostavno društvo s ograničenom odgovornošću za projektiranje i savjetovanje, OIB 48820585966, Prozorska 227, 10370 Prozorje</derivirana_varijabla>
  </DomainObject.Predmet.ProtustrankaWithAdressOIB>
  <DomainObject.Predmet.ProtustrankaNazivFormated>
    <izvorni_sadrzaj>architech jednostavno društvo s ograničenom odgovornošću za projektiranje i savjetovanje</izvorni_sadrzaj>
    <derivirana_varijabla naziv="DomainObject.Predmet.ProtustrankaNazivFormated_1">architech jednostavno društvo s ograničenom odgovornošću za projektiranje i savjetovanje</derivirana_varijabla>
  </DomainObject.Predmet.ProtustrankaNazivFormated>
  <DomainObject.Predmet.ProtustrankaNazivFormatedOIB>
    <izvorni_sadrzaj>architech jednostavno društvo s ograničenom odgovornošću za projektiranje i savjetovanje, OIB 48820585966</izvorni_sadrzaj>
    <derivirana_varijabla naziv="DomainObject.Predmet.ProtustrankaNazivFormatedOIB_1">architech jednostavno društvo s ograničenom odgovornošću za projektiranje i savjetovanje, OIB 48820585966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5.P - SSKA - M. Blažić</izvorni_sadrzaj>
    <derivirana_varijabla naziv="DomainObject.Predmet.Referada.Naziv_1">5.P - SSKA - M. Blažić</derivirana_varijabla>
  </DomainObject.Predmet.Referada.Naziv>
  <DomainObject.Predmet.Referada.Oznaka>
    <izvorni_sadrzaj>5.P - SSKA</izvorni_sadrzaj>
    <derivirana_varijabla naziv="DomainObject.Predmet.Referada.Oznaka_1">5.P - SSKA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Marina Blažić</izvorni_sadrzaj>
    <derivirana_varijabla naziv="DomainObject.Predmet.Referada.Sudac_1">Marina Blažić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5.P - SSKA - M. Blažić</izvorni_sadrzaj>
    <derivirana_varijabla naziv="DomainObject.Predmet.TrenutnaLokacijaSpisa.Naziv_1">5.P - SSKA - M. Blažić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architech jednostavno društvo s ograničenom odgovornošću za projektiranje i savjetovanje</item>
    </izvorni_sadrzaj>
    <derivirana_varijabla naziv="DomainObject.Predmet.ProtuStrankaListFormated_1">
      <item>architech jednostavno društvo s ograničenom odgovornošću za projektiranje i savjetovanje</item>
    </derivirana_varijabla>
  </DomainObject.Predmet.ProtuStrankaListFormated>
  <DomainObject.Predmet.ProtuStrankaListFormatedOIB>
    <izvorni_sadrzaj>
      <item>architech jednostavno društvo s ograničenom odgovornošću za projektiranje i savjetovanje, OIB 48820585966</item>
    </izvorni_sadrzaj>
    <derivirana_varijabla naziv="DomainObject.Predmet.ProtuStrankaListFormatedOIB_1">
      <item>architech jednostavno društvo s ograničenom odgovornošću za projektiranje i savjetovanje, OIB 48820585966</item>
    </derivirana_varijabla>
  </DomainObject.Predmet.ProtuStrankaListFormatedOIB>
  <DomainObject.Predmet.ProtuStrankaListFormatedWithAdress>
    <izvorni_sadrzaj>
      <item>architech jednostavno društvo s ograničenom odgovornošću za projektiranje i savjetovanje, Prozorska 227, 10370 Prozorje</item>
    </izvorni_sadrzaj>
    <derivirana_varijabla naziv="DomainObject.Predmet.ProtuStrankaListFormatedWithAdress_1">
      <item>architech jednostavno društvo s ograničenom odgovornošću za projektiranje i savjetovanje, Prozorska 227, 10370 Prozorje</item>
    </derivirana_varijabla>
  </DomainObject.Predmet.ProtuStrankaListFormatedWithAdress>
  <DomainObject.Predmet.ProtuStrankaListFormatedWithAdressOIB>
    <izvorni_sadrzaj>
      <item>architech jednostavno društvo s ograničenom odgovornošću za projektiranje i savjetovanje, OIB 48820585966, Prozorska 227, 10370 Prozorje</item>
    </izvorni_sadrzaj>
    <derivirana_varijabla naziv="DomainObject.Predmet.ProtuStrankaListFormatedWithAdressOIB_1">
      <item>architech jednostavno društvo s ograničenom odgovornošću za projektiranje i savjetovanje, OIB 48820585966, Prozorska 227, 10370 Prozorje</item>
    </derivirana_varijabla>
  </DomainObject.Predmet.ProtuStrankaListFormatedWithAdressOIB>
  <DomainObject.Predmet.ProtuStrankaListNazivFormated>
    <izvorni_sadrzaj>
      <item>architech jednostavno društvo s ograničenom odgovornošću za projektiranje i savjetovanje</item>
    </izvorni_sadrzaj>
    <derivirana_varijabla naziv="DomainObject.Predmet.ProtuStrankaListNazivFormated_1">
      <item>architech jednostavno društvo s ograničenom odgovornošću za projektiranje i savjetovanje</item>
    </derivirana_varijabla>
  </DomainObject.Predmet.ProtuStrankaListNazivFormated>
  <DomainObject.Predmet.ProtuStrankaListNazivFormatedOIB>
    <izvorni_sadrzaj>
      <item>architech jednostavno društvo s ograničenom odgovornošću za projektiranje i savjetovanje, OIB 48820585966</item>
    </izvorni_sadrzaj>
    <derivirana_varijabla naziv="DomainObject.Predmet.ProtuStrankaListNazivFormatedOIB_1">
      <item>architech jednostavno društvo s ograničenom odgovornošću za projektiranje i savjetovanje, OIB 48820585966</item>
    </derivirana_varijabla>
  </DomainObject.Predmet.ProtuStrankaListNazivFormatedOIB>
  <DomainObject.Predmet.OstaliListFormated>
    <izvorni_sadrzaj>
      <item>Nenad Crnčec</item>
    </izvorni_sadrzaj>
    <derivirana_varijabla naziv="DomainObject.Predmet.OstaliListFormated_1">
      <item>Nenad Crnčec</item>
    </derivirana_varijabla>
  </DomainObject.Predmet.OstaliListFormated>
  <DomainObject.Predmet.OstaliListFormatedOIB>
    <izvorni_sadrzaj>
      <item>Nenad Crnčec, OIB 57071351194</item>
    </izvorni_sadrzaj>
    <derivirana_varijabla naziv="DomainObject.Predmet.OstaliListFormatedOIB_1">
      <item>Nenad Crnčec, OIB 57071351194</item>
    </derivirana_varijabla>
  </DomainObject.Predmet.OstaliListFormatedOIB>
  <DomainObject.Predmet.OstaliListFormatedWithAdress>
    <izvorni_sadrzaj>
      <item>Nenad Crnčec, Prozorska 227, 10370 Prozorje</item>
    </izvorni_sadrzaj>
    <derivirana_varijabla naziv="DomainObject.Predmet.OstaliListFormatedWithAdress_1">
      <item>Nenad Crnčec, Prozorska 227, 10370 Prozorje</item>
    </derivirana_varijabla>
  </DomainObject.Predmet.OstaliListFormatedWithAdress>
  <DomainObject.Predmet.OstaliListFormatedWithAdressOIB>
    <izvorni_sadrzaj>
      <item>Nenad Crnčec, OIB 57071351194, Prozorska 227, 10370 Prozorje</item>
    </izvorni_sadrzaj>
    <derivirana_varijabla naziv="DomainObject.Predmet.OstaliListFormatedWithAdressOIB_1">
      <item>Nenad Crnčec, OIB 57071351194, Prozorska 227, 10370 Prozorje</item>
    </derivirana_varijabla>
  </DomainObject.Predmet.OstaliListFormatedWithAdressOIB>
  <DomainObject.Predmet.OstaliListNazivFormated>
    <izvorni_sadrzaj>
      <item>Nenad Crnčec</item>
    </izvorni_sadrzaj>
    <derivirana_varijabla naziv="DomainObject.Predmet.OstaliListNazivFormated_1">
      <item>Nenad Crnčec</item>
    </derivirana_varijabla>
  </DomainObject.Predmet.OstaliListNazivFormated>
  <DomainObject.Predmet.OstaliListNazivFormatedOIB>
    <izvorni_sadrzaj>
      <item>Nenad Crnčec, OIB 57071351194</item>
    </izvorni_sadrzaj>
    <derivirana_varijabla naziv="DomainObject.Predmet.OstaliListNazivFormatedOIB_1">
      <item>Nenad Crnčec, OIB 57071351194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architech jednostavno društvo s ograničenom odgovornošću za projektiranje i savjetovanje</izvorni_sadrzaj>
    <derivirana_varijabla naziv="DomainObject.Predmet.ProtustrankaIDrugi_1">architech jednostavno društvo s ograničenom odgovornošću za projektiranje i savjetovanje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architech jednostavno društvo s ograničenom odgovornošću za projektiranje i savjetovanje, OIB 48820585966, Prozorska 227, 10370 Prozorje</izvorni_sadrzaj>
    <derivirana_varijabla naziv="DomainObject.Predmet.ProtustrankaIDrugiAdressOIB_1">architech jednostavno društvo s ograničenom odgovornošću za projektiranje i savjetovanje, OIB 48820585966, Prozorska 227, 10370 Prozorje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architech jednostavno društvo s ograničenom odgovornošću za projektiranje i savjetovanje</item>
      <item>FINA Regionalni centar Zagreb</item>
      <item>Nenad Crnčec</item>
    </izvorni_sadrzaj>
    <derivirana_varijabla naziv="DomainObject.Predmet.SudioniciListNaziv_1">
      <item>architech jednostavno društvo s ograničenom odgovornošću za projektiranje i savjetovanje</item>
      <item>FINA Regionalni centar Zagreb</item>
      <item>Nenad Crnčec</item>
    </derivirana_varijabla>
  </DomainObject.Predmet.SudioniciListNaziv>
  <DomainObject.Predmet.SudioniciListAdressOIB>
    <izvorni_sadrzaj>
      <item>architech jednostavno društvo s ograničenom odgovornošću za projektiranje i savjetovanje, OIB 48820585966, Prozorska 227,10370 Prozorje</item>
      <item>FINA Regionalni centar Zagreb, OIB 85821130368, Trg svibanjskih žrtava 1995. 1,10000 Zagreb</item>
      <item>Nenad Crnčec, OIB 57071351194, Prozorska 227,10370 Prozorje</item>
    </izvorni_sadrzaj>
    <derivirana_varijabla naziv="DomainObject.Predmet.SudioniciListAdressOIB_1">
      <item>architech jednostavno društvo s ograničenom odgovornošću za projektiranje i savjetovanje, OIB 48820585966, Prozorska 227,10370 Prozorje</item>
      <item>FINA Regionalni centar Zagreb, OIB 85821130368, Trg svibanjskih žrtava 1995. 1,10000 Zagreb</item>
      <item>Nenad Crnčec, OIB 57071351194, Prozorska 227,10370 Prozorje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48820585966</item>
      <item>, OIB 85821130368</item>
      <item>, OIB 57071351194</item>
    </izvorni_sadrzaj>
    <derivirana_varijabla naziv="DomainObject.Predmet.SudioniciListNazivOIB_1">
      <item>, OIB 48820585966</item>
      <item>, OIB 85821130368</item>
      <item>, OIB 57071351194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C8D72D-E4C2-46C5-811D-B807458B7E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2442</properties:Characters>
  <properties:Lines>73</properties:Lines>
  <properties:Paragraphs>24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2017-11-28T08:06:00Z</dcterms:created>
  <dc:creator>Sudsko vijeæe</dc:creator>
  <cp:lastModifiedBy>Marina Markić</cp:lastModifiedBy>
  <cp:lastPrinted>2017-11-28T08:12:00Z</cp:lastPrinted>
  <dcterms:modified xmlns:xsi="http://www.w3.org/2001/XMLSchema-instance" xsi:type="dcterms:W3CDTF">2017-11-28T08:24:00Z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