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4c767" w14:paraId="3d4c767" w:rsidRDefault="004803F0" w:rsidP="00AB63BA" w:rsidR="00B356A8" w:rsidRPr="00B12319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56A8" w:rsidP="00B356A8" w:rsidR="00B356A8"/>
    <w:p w:rsidRDefault="00B356A8" w:rsidP="00B356A8" w:rsidR="00B356A8" w:rsidRPr="00B12319">
      <w:r w:rsidRPr="00B12319">
        <w:t xml:space="preserve">           Republika Hrvatska</w:t>
      </w:r>
    </w:p>
    <w:p w:rsidRDefault="00B356A8" w:rsidP="00B356A8" w:rsidR="00B356A8" w:rsidRPr="00B12319">
      <w:r w:rsidRPr="00B12319">
        <w:t>TRGOVAČKI SUD U ZAGREBU</w:t>
      </w:r>
    </w:p>
    <w:p w:rsidRDefault="00B356A8" w:rsidP="00B356A8" w:rsidR="00B356A8" w:rsidRPr="00B12319">
      <w:r w:rsidRPr="00B12319">
        <w:t xml:space="preserve">        Zagreb, Amruševa 2/II</w:t>
      </w:r>
      <w:r w:rsidRPr="00B12319">
        <w:tab/>
      </w:r>
      <w:r w:rsidRPr="00B12319">
        <w:tab/>
      </w:r>
      <w:r w:rsidRPr="00B12319">
        <w:tab/>
      </w:r>
      <w:r w:rsidRPr="00B12319">
        <w:tab/>
        <w:t xml:space="preserve">                                        </w:t>
      </w:r>
    </w:p>
    <w:p w:rsidRDefault="00385F4C" w:rsidP="00B356A8" w:rsidR="002546BC">
      <w:pPr>
        <w:jc w:val="right"/>
      </w:pPr>
      <w:r>
        <w:t>20 St</w:t>
      </w:r>
      <w:r w:rsidR="00E20CDB">
        <w:t>pn</w:t>
      </w:r>
      <w:r w:rsidR="00B356A8" w:rsidRPr="00B12319">
        <w:t>-</w:t>
      </w:r>
      <w:r w:rsidR="00E20CDB">
        <w:t>249/2015</w:t>
      </w:r>
      <w:r w:rsidR="00FA7CD7">
        <w:t>-12</w:t>
      </w:r>
    </w:p>
    <w:p w:rsidRDefault="002546BC" w:rsidP="00B356A8" w:rsidR="002546BC" w:rsidRPr="00B12319">
      <w:pPr>
        <w:jc w:val="right"/>
      </w:pPr>
    </w:p>
    <w:p w:rsidRDefault="00B12319" w:rsidP="00B12319" w:rsidR="00B12319" w:rsidRPr="00B12319">
      <w:pPr>
        <w:jc w:val="center"/>
      </w:pPr>
      <w:r w:rsidRPr="00B12319">
        <w:t>U  I M E   R E P U B L I K E  H R V A T S K E</w:t>
      </w:r>
    </w:p>
    <w:p w:rsidRDefault="00B12319" w:rsidP="00B356A8" w:rsidR="00B12319" w:rsidRPr="00B12319">
      <w:pPr>
        <w:jc w:val="center"/>
      </w:pPr>
    </w:p>
    <w:p w:rsidRDefault="00B356A8" w:rsidP="00B356A8" w:rsidR="00B356A8" w:rsidRPr="00B12319">
      <w:pPr>
        <w:jc w:val="center"/>
      </w:pPr>
      <w:r w:rsidRPr="00B12319">
        <w:t>R J E Š E N J E</w:t>
      </w:r>
    </w:p>
    <w:p w:rsidRDefault="00B356A8" w:rsidP="00B356A8" w:rsidR="00B356A8">
      <w:pPr>
        <w:jc w:val="center"/>
      </w:pPr>
      <w:r w:rsidRPr="00B12319">
        <w:t xml:space="preserve">  </w:t>
      </w:r>
    </w:p>
    <w:p w:rsidRDefault="000816DB" w:rsidP="00EB48C7" w:rsidR="0098761C" w:rsidRPr="00B12319">
      <w:pPr>
        <w:ind w:firstLine="708"/>
        <w:jc w:val="both"/>
      </w:pPr>
      <w:r>
        <w:t>Trgovački</w:t>
      </w:r>
      <w:r w:rsidR="0098761C" w:rsidRPr="003205F8">
        <w:t xml:space="preserve"> </w:t>
      </w:r>
      <w:r>
        <w:t>sud</w:t>
      </w:r>
      <w:r w:rsidR="0098761C" w:rsidRPr="003205F8">
        <w:t xml:space="preserve"> </w:t>
      </w:r>
      <w:r>
        <w:t>u</w:t>
      </w:r>
      <w:r w:rsidR="0098761C" w:rsidRPr="003205F8">
        <w:t xml:space="preserve"> </w:t>
      </w:r>
      <w:r w:rsidR="00EB48C7">
        <w:t>Zagreb</w:t>
      </w:r>
      <w:r>
        <w:t>u</w:t>
      </w:r>
      <w:r w:rsidR="0098761C" w:rsidRPr="003205F8">
        <w:t>, po sucu pojedincu</w:t>
      </w:r>
      <w:r w:rsidR="00EB48C7">
        <w:t xml:space="preserve"> Luciji Butigan, </w:t>
      </w:r>
      <w:r w:rsidR="00EB48C7" w:rsidRPr="00A771F1">
        <w:t xml:space="preserve">postupajući po prijedlogu dužnika </w:t>
      </w:r>
      <w:r w:rsidR="002A5295" w:rsidRPr="00017CE6">
        <w:t>LIATRIS-JELEN PLAST d. o. o., Petrinja, Milana N</w:t>
      </w:r>
      <w:r w:rsidR="007A25D7">
        <w:t>emičića 2, desni odvojak 3, OIB:</w:t>
      </w:r>
      <w:r w:rsidR="002A5295" w:rsidRPr="00017CE6">
        <w:t>13063417744</w:t>
      </w:r>
      <w:r w:rsidR="0098761C">
        <w:t xml:space="preserve">, dana </w:t>
      </w:r>
      <w:r w:rsidR="002A5295">
        <w:t>1</w:t>
      </w:r>
      <w:r w:rsidR="0098761C">
        <w:t xml:space="preserve">. </w:t>
      </w:r>
      <w:r w:rsidR="002A5295">
        <w:t>lipnja</w:t>
      </w:r>
      <w:r w:rsidR="00EB48C7">
        <w:t xml:space="preserve"> 2016</w:t>
      </w:r>
      <w:r w:rsidR="0098761C">
        <w:t>.</w:t>
      </w:r>
    </w:p>
    <w:p w:rsidRDefault="002546BC" w:rsidP="00B356A8" w:rsidR="002546BC" w:rsidRPr="00B12319">
      <w:pPr>
        <w:jc w:val="center"/>
      </w:pPr>
    </w:p>
    <w:p w:rsidRDefault="00AB63BA" w:rsidP="00B356A8" w:rsidR="0038221B" w:rsidRPr="00B12319">
      <w:pPr>
        <w:jc w:val="center"/>
      </w:pPr>
      <w:r w:rsidRPr="00B12319">
        <w:t xml:space="preserve">r i j e š i o </w:t>
      </w:r>
      <w:r w:rsidR="002546BC">
        <w:t xml:space="preserve"> </w:t>
      </w:r>
      <w:r w:rsidRPr="00B12319">
        <w:t xml:space="preserve">  j e</w:t>
      </w:r>
    </w:p>
    <w:p w:rsidRDefault="002546BC" w:rsidR="002546BC" w:rsidRPr="00B12319"/>
    <w:p w:rsidRDefault="00F333E3" w:rsidP="00F333E3" w:rsidR="00F333E3">
      <w:pPr>
        <w:jc w:val="both"/>
      </w:pPr>
      <w:r w:rsidRPr="00B12319">
        <w:t>I.</w:t>
      </w:r>
      <w:r w:rsidRPr="00B12319">
        <w:tab/>
        <w:t xml:space="preserve">Odobrava se sklopljena predstečajna nagodba između dužnika </w:t>
      </w:r>
      <w:r w:rsidR="002A5295" w:rsidRPr="00017CE6">
        <w:t>LIATRIS-JELEN PLAST d. o. o., Petrinja, Milana Nemičića 2, desni odvojak 3, OIB 13063417744</w:t>
      </w:r>
      <w:r w:rsidR="00A51583" w:rsidRPr="00B12319">
        <w:t xml:space="preserve"> </w:t>
      </w:r>
      <w:r w:rsidRPr="00B12319">
        <w:t>i vjerovnika predstečajne nagodbe čije su tražbine utvrđene:</w:t>
      </w:r>
    </w:p>
    <w:p w:rsidRDefault="002A5295" w:rsidP="00F333E3" w:rsidR="002A5295">
      <w:pPr>
        <w:jc w:val="both"/>
      </w:pPr>
    </w:p>
    <w:p w:rsidRDefault="002A5295" w:rsidP="002A5295" w:rsidR="002A5295" w:rsidRPr="00017CE6">
      <w:pPr>
        <w:ind w:left="-46"/>
        <w:jc w:val="both"/>
      </w:pPr>
      <w:r w:rsidRPr="00017CE6">
        <w:t xml:space="preserve">ADRIA-AUTO d.o.o., Zagorska 2, Samobor, OIB: 87389598098 </w:t>
      </w:r>
    </w:p>
    <w:p w:rsidRDefault="002A5295" w:rsidP="002A5295" w:rsidR="002A5295" w:rsidRPr="00017CE6">
      <w:pPr>
        <w:jc w:val="both"/>
      </w:pPr>
      <w:r w:rsidRPr="00017CE6">
        <w:t xml:space="preserve">Allianz Zagreb d.d., Heinzelova 70, Zagreb, OIB: 23759810849 </w:t>
      </w:r>
    </w:p>
    <w:p w:rsidRDefault="002A5295" w:rsidP="002A5295" w:rsidR="002A5295" w:rsidRPr="00017CE6">
      <w:pPr>
        <w:jc w:val="both"/>
      </w:pPr>
      <w:r w:rsidRPr="00017CE6">
        <w:t xml:space="preserve">ATEST BIRO, uslužni obrt vl. Vedran Mrazovac, Mije Goričkog 23, Sisak, OIB: 31126287915 </w:t>
      </w:r>
    </w:p>
    <w:p w:rsidRDefault="002A5295" w:rsidP="002A5295" w:rsidR="002A5295" w:rsidRPr="00017CE6">
      <w:pPr>
        <w:jc w:val="both"/>
      </w:pPr>
      <w:r w:rsidRPr="00017CE6">
        <w:t xml:space="preserve">AUTOSERVIS TURKALJ, uslužni obrt vl. Milan Turkalj, Pokupljanska 58, Sisak, OIB: 43905863989 </w:t>
      </w:r>
    </w:p>
    <w:p w:rsidRDefault="002A5295" w:rsidP="002A5295" w:rsidR="002A5295" w:rsidRPr="00017CE6">
      <w:pPr>
        <w:jc w:val="both"/>
      </w:pPr>
      <w:r w:rsidRPr="00017CE6">
        <w:t xml:space="preserve">AUTOELEKTRIKA DARKO d.o.o., Palanjek 60, Palanjek, Sisak, OIB: 78252255522 </w:t>
      </w:r>
    </w:p>
    <w:p w:rsidRDefault="002A5295" w:rsidP="002A5295" w:rsidR="002A5295" w:rsidRPr="00017CE6">
      <w:pPr>
        <w:jc w:val="both"/>
      </w:pPr>
      <w:r w:rsidRPr="00017CE6">
        <w:t xml:space="preserve">BELONA d.o.o., Mažuranićeva 7, Petrinja, OIB: 37208339420 </w:t>
      </w:r>
    </w:p>
    <w:p w:rsidRDefault="002A5295" w:rsidP="002A5295" w:rsidR="002A5295" w:rsidRPr="00017CE6">
      <w:pPr>
        <w:jc w:val="both"/>
      </w:pPr>
      <w:r w:rsidRPr="00017CE6">
        <w:t xml:space="preserve">BOŽIĆ, PROIZVODNO-TRGOVAČKI I USLUŽNI OBRT vl. Milan Božić, Odra-cesta 187, Odra Sisačka, OIB: 44406302823 </w:t>
      </w:r>
    </w:p>
    <w:p w:rsidRDefault="002A5295" w:rsidP="002A5295" w:rsidR="002A5295" w:rsidRPr="00017CE6">
      <w:pPr>
        <w:jc w:val="both"/>
      </w:pPr>
      <w:r w:rsidRPr="00017CE6">
        <w:t xml:space="preserve">COM-ADRIA d.o.o., Lovački Put 1/A, Split, OIB: 14573239784 </w:t>
      </w:r>
    </w:p>
    <w:p w:rsidRDefault="002A5295" w:rsidP="002A5295" w:rsidR="002A5295" w:rsidRPr="00017CE6">
      <w:pPr>
        <w:jc w:val="both"/>
      </w:pPr>
      <w:r w:rsidRPr="00017CE6">
        <w:t xml:space="preserve">DANI d.o.o., Krešimira IV 24, Ivanić-Grad, OIB: 35975344075 </w:t>
      </w:r>
    </w:p>
    <w:p w:rsidRDefault="002A5295" w:rsidP="002A5295" w:rsidR="002A5295" w:rsidRPr="00017CE6">
      <w:pPr>
        <w:jc w:val="both"/>
      </w:pPr>
      <w:r w:rsidRPr="00017CE6">
        <w:t xml:space="preserve">DOLENAC PROMET d.o.o., Nazorova 22, Petrinja, OIB: 21780210989 </w:t>
      </w:r>
    </w:p>
    <w:p w:rsidRDefault="002A5295" w:rsidP="002A5295" w:rsidR="002A5295" w:rsidRPr="00017CE6">
      <w:pPr>
        <w:jc w:val="both"/>
      </w:pPr>
      <w:r w:rsidRPr="00017CE6">
        <w:t xml:space="preserve">DOMIĆ, ŠUMARSKO-TRGOVAČKI OBRT vl. Fabijan Domić, Nikole Tesle 2, Glina, OIB: 96847052064 </w:t>
      </w:r>
    </w:p>
    <w:p w:rsidRDefault="002A5295" w:rsidP="002A5295" w:rsidR="002A5295" w:rsidRPr="00017CE6">
      <w:pPr>
        <w:jc w:val="both"/>
      </w:pPr>
      <w:r w:rsidRPr="00017CE6">
        <w:t xml:space="preserve">DRVO BRUSIONA d.o.o., Glavna 45, Prelog, OIB: 86578550177 </w:t>
      </w:r>
    </w:p>
    <w:p w:rsidRDefault="002A5295" w:rsidP="002A5295" w:rsidR="002A5295" w:rsidRPr="00017CE6">
      <w:pPr>
        <w:jc w:val="both"/>
      </w:pPr>
      <w:r w:rsidRPr="00017CE6">
        <w:t xml:space="preserve">DRVOMETAL ALATI d.o.o., Burići 7/a, Molvice, OIB: 64560368185 </w:t>
      </w:r>
    </w:p>
    <w:p w:rsidRDefault="002A5295" w:rsidP="002A5295" w:rsidR="002A5295" w:rsidRPr="00017CE6">
      <w:pPr>
        <w:jc w:val="both"/>
      </w:pPr>
      <w:r w:rsidRPr="00017CE6">
        <w:t>E.D.M. TRAČNE PILE d.o.o., Zagrebačka 136, Lekenik, OIB:</w:t>
      </w:r>
      <w:r w:rsidRPr="00017CE6">
        <w:rPr>
          <w:color w:val="000000"/>
        </w:rPr>
        <w:t xml:space="preserve"> </w:t>
      </w:r>
      <w:r w:rsidRPr="00017CE6">
        <w:t xml:space="preserve">90772770023 </w:t>
      </w:r>
    </w:p>
    <w:p w:rsidRDefault="002A5295" w:rsidP="002A5295" w:rsidR="002A5295" w:rsidRPr="00017CE6">
      <w:pPr>
        <w:jc w:val="both"/>
      </w:pPr>
      <w:r w:rsidRPr="00017CE6">
        <w:t xml:space="preserve">EKO-BLIC INDUSTRIJSKA ČIŠČENJA, vl. Dejan Živoder, Moslavačka 35a, Popovača, OIB: 98138500552 </w:t>
      </w:r>
    </w:p>
    <w:p w:rsidRDefault="002A5295" w:rsidP="002A5295" w:rsidR="002A5295" w:rsidRPr="00017CE6">
      <w:pPr>
        <w:jc w:val="both"/>
      </w:pPr>
      <w:r w:rsidRPr="00017CE6">
        <w:t xml:space="preserve">ELEKTROMEHANIKA, ELEKTROMEHANIČARSKE USLUGE vl. Igor Papeš, Josipa Jurja Strossmayera 171, Sisak, OIB: 82979539434 </w:t>
      </w:r>
    </w:p>
    <w:p w:rsidRDefault="002A5295" w:rsidP="002A5295" w:rsidR="002A5295" w:rsidRPr="00017CE6">
      <w:pPr>
        <w:jc w:val="both"/>
      </w:pPr>
      <w:r w:rsidRPr="00017CE6">
        <w:t xml:space="preserve">Euroherc osiguranje d.d., Ulica grada Vukovara 282, Zagreb, OIB: 22694857747 </w:t>
      </w:r>
    </w:p>
    <w:p w:rsidRDefault="002A5295" w:rsidP="002A5295" w:rsidR="002A5295" w:rsidRPr="00017CE6">
      <w:pPr>
        <w:jc w:val="both"/>
      </w:pPr>
      <w:r w:rsidRPr="00017CE6">
        <w:t xml:space="preserve">Generali osiguranje d.d., Bani 110, Zagreb, OIB: 10840749604 </w:t>
      </w:r>
    </w:p>
    <w:p w:rsidRDefault="002A5295" w:rsidP="002A5295" w:rsidR="002A5295" w:rsidRPr="00017CE6">
      <w:pPr>
        <w:jc w:val="both"/>
      </w:pPr>
      <w:r w:rsidRPr="00017CE6">
        <w:t xml:space="preserve">GPT ĐURASEK d.o.o., Stažnjevec 42, Stažnjevec, OIB: 36650377505 </w:t>
      </w:r>
    </w:p>
    <w:p w:rsidRDefault="002A5295" w:rsidP="002A5295" w:rsidR="002A5295" w:rsidRPr="00017CE6">
      <w:pPr>
        <w:jc w:val="both"/>
      </w:pPr>
      <w:r w:rsidRPr="00017CE6">
        <w:t xml:space="preserve">GRAD PETRINJA, Gundulićeva 2, Petrinja, OIB: 11848400362 </w:t>
      </w:r>
    </w:p>
    <w:p w:rsidRDefault="002A5295" w:rsidP="002A5295" w:rsidR="002A5295" w:rsidRPr="00017CE6">
      <w:pPr>
        <w:jc w:val="both"/>
      </w:pPr>
      <w:r w:rsidRPr="00017CE6">
        <w:t xml:space="preserve">GRAFOTON, d.o.o., Žrtava domovinskog rata 23, Glina, OIB: 38885257922 </w:t>
      </w:r>
    </w:p>
    <w:p w:rsidRDefault="002A5295" w:rsidP="002A5295" w:rsidR="002A5295" w:rsidRPr="00017CE6">
      <w:pPr>
        <w:jc w:val="both"/>
      </w:pPr>
      <w:r w:rsidRPr="00017CE6">
        <w:lastRenderedPageBreak/>
        <w:t xml:space="preserve">GRANITI E MARMI COLORATI d.o.o., Gorjanska 26, Zagreb, OIB: 71180994799 </w:t>
      </w:r>
    </w:p>
    <w:p w:rsidRDefault="002A5295" w:rsidP="002A5295" w:rsidR="002A5295" w:rsidRPr="00017CE6">
      <w:pPr>
        <w:jc w:val="both"/>
      </w:pPr>
      <w:r w:rsidRPr="00017CE6">
        <w:t>HEP-ODS d.o.o., Elektra Sisak, Ul. Grada Vukovara 37, Zagreb, OIB: 46830600751</w:t>
      </w:r>
    </w:p>
    <w:p w:rsidRDefault="002A5295" w:rsidP="002A5295" w:rsidR="002A5295" w:rsidRPr="00017CE6">
      <w:pPr>
        <w:jc w:val="both"/>
      </w:pPr>
      <w:r w:rsidRPr="00017CE6">
        <w:t>HEP-OPSKRBA d.o.o., Ulica grada Vukovara 37, Zagreb, OIB: 63073332379</w:t>
      </w:r>
    </w:p>
    <w:p w:rsidRDefault="002A5295" w:rsidP="002A5295" w:rsidR="002A5295" w:rsidRPr="00017CE6">
      <w:pPr>
        <w:jc w:val="both"/>
      </w:pPr>
      <w:r w:rsidRPr="00017CE6">
        <w:t xml:space="preserve">HRVATSKE ŠUME d.o.o., Ljudevita Farkaša Vukotinovića 2, Zagreb, OIB: 69693144506 </w:t>
      </w:r>
    </w:p>
    <w:p w:rsidRDefault="002A5295" w:rsidP="002A5295" w:rsidR="002A5295" w:rsidRPr="00017CE6">
      <w:pPr>
        <w:jc w:val="both"/>
      </w:pPr>
      <w:r w:rsidRPr="00017CE6">
        <w:t>HRVATSKE VODE, Grada Vukovara 220, Zagreb, OIB: 28921383001</w:t>
      </w:r>
    </w:p>
    <w:p w:rsidRDefault="002A5295" w:rsidP="002A5295" w:rsidR="002A5295" w:rsidRPr="00017CE6">
      <w:pPr>
        <w:jc w:val="both"/>
      </w:pPr>
      <w:r w:rsidRPr="00017CE6">
        <w:t>IN TIME d.o.o., Velika cesta 78, Zagreb, OIB:</w:t>
      </w:r>
      <w:r w:rsidRPr="00017CE6">
        <w:rPr>
          <w:color w:val="000000"/>
        </w:rPr>
        <w:t xml:space="preserve"> </w:t>
      </w:r>
      <w:r w:rsidRPr="00017CE6">
        <w:t xml:space="preserve">18458216879 </w:t>
      </w:r>
    </w:p>
    <w:p w:rsidRDefault="002A5295" w:rsidP="002A5295" w:rsidR="002A5295" w:rsidRPr="00017CE6">
      <w:pPr>
        <w:jc w:val="both"/>
      </w:pPr>
      <w:r w:rsidRPr="00017CE6">
        <w:t xml:space="preserve">INTERIJER GAVRIĆ d.o.o., Bitoljska 13, Sisak, OIB: 02705662341 </w:t>
      </w:r>
    </w:p>
    <w:p w:rsidRDefault="002A5295" w:rsidP="002A5295" w:rsidR="002A5295" w:rsidRPr="00017CE6">
      <w:pPr>
        <w:jc w:val="both"/>
      </w:pPr>
      <w:r w:rsidRPr="00017CE6">
        <w:t xml:space="preserve">IPENEX d.o.o., Martićeva 24, Zagreb, OIB: 05569940184 </w:t>
      </w:r>
    </w:p>
    <w:p w:rsidRDefault="002A5295" w:rsidP="002A5295" w:rsidR="002A5295" w:rsidRPr="00017CE6">
      <w:pPr>
        <w:jc w:val="both"/>
      </w:pPr>
      <w:r w:rsidRPr="00017CE6">
        <w:t xml:space="preserve">JASD d.o.o., Novo Pračno 111, Sisak, OIB: 14491542205 </w:t>
      </w:r>
    </w:p>
    <w:p w:rsidRDefault="002A5295" w:rsidP="002A5295" w:rsidR="002A5295" w:rsidRPr="00017CE6">
      <w:pPr>
        <w:jc w:val="both"/>
      </w:pPr>
      <w:r w:rsidRPr="00017CE6">
        <w:t xml:space="preserve">JAVNI BILJEŽNIK GORDANA BRIŠEVAC IMPRIĆ, Trg Ljudevita Posavskog 3, Sisak, OIB: 86376021263 </w:t>
      </w:r>
    </w:p>
    <w:p w:rsidRDefault="002A5295" w:rsidP="002A5295" w:rsidR="002A5295" w:rsidRPr="00017CE6">
      <w:pPr>
        <w:jc w:val="both"/>
      </w:pPr>
      <w:r w:rsidRPr="00017CE6">
        <w:t>JAVNI BILJEŽNIK VIŠNJA ANTOŠ, Trg dr. F</w:t>
      </w:r>
      <w:r>
        <w:t>ranje Tuđmana 7, Petrinja, OIB:</w:t>
      </w:r>
      <w:r w:rsidRPr="00017CE6">
        <w:t xml:space="preserve">05213287411 </w:t>
      </w:r>
    </w:p>
    <w:p w:rsidRDefault="002A5295" w:rsidP="002A5295" w:rsidR="002A5295" w:rsidRPr="00017CE6">
      <w:pPr>
        <w:jc w:val="both"/>
      </w:pPr>
      <w:r w:rsidRPr="00017CE6">
        <w:t xml:space="preserve">JELEN d.d. – u stečaju, Štefanovečka cesta 2, Zagreb, OIB: 18484551004 </w:t>
      </w:r>
    </w:p>
    <w:p w:rsidRDefault="002A5295" w:rsidP="002A5295" w:rsidR="002A5295" w:rsidRPr="00017CE6">
      <w:pPr>
        <w:jc w:val="both"/>
      </w:pPr>
      <w:r w:rsidRPr="00017CE6">
        <w:t xml:space="preserve">JEZIDŽIĆ MIRO, Matije Antolca 95, Petrinja, OIB: 44666987514 </w:t>
      </w:r>
    </w:p>
    <w:p w:rsidRDefault="002A5295" w:rsidP="002A5295" w:rsidR="002A5295" w:rsidRPr="00017CE6">
      <w:pPr>
        <w:jc w:val="both"/>
      </w:pPr>
      <w:r w:rsidRPr="00017CE6">
        <w:t>KALIMERO d.o.o., Ulica Petra Zrinskog 4, Križevci, OIB:</w:t>
      </w:r>
      <w:r w:rsidRPr="00017CE6">
        <w:rPr>
          <w:color w:val="000000"/>
        </w:rPr>
        <w:t xml:space="preserve"> </w:t>
      </w:r>
      <w:r w:rsidRPr="00017CE6">
        <w:t xml:space="preserve">89271228743 </w:t>
      </w:r>
    </w:p>
    <w:p w:rsidRDefault="002A5295" w:rsidP="002A5295" w:rsidR="002A5295" w:rsidRPr="00017CE6">
      <w:pPr>
        <w:jc w:val="both"/>
      </w:pPr>
      <w:r w:rsidRPr="00017CE6">
        <w:t>KODING d.o.o., Franje Lovrića 12, Sisak, OIB: 34018057834</w:t>
      </w:r>
    </w:p>
    <w:p w:rsidRDefault="002A5295" w:rsidP="002A5295" w:rsidR="002A5295" w:rsidRPr="00017CE6">
      <w:pPr>
        <w:jc w:val="both"/>
      </w:pPr>
      <w:r w:rsidRPr="00017CE6">
        <w:t xml:space="preserve">KOMUNALAC PETRINJA d.o.o., Gundulićeva 14, Petrinja, OIB: 53696178845 </w:t>
      </w:r>
    </w:p>
    <w:p w:rsidRDefault="002A5295" w:rsidP="002A5295" w:rsidR="002A5295" w:rsidRPr="00017CE6">
      <w:pPr>
        <w:jc w:val="both"/>
      </w:pPr>
      <w:r w:rsidRPr="00017CE6">
        <w:t>KONTROL BIRO d.o.o., Savski gaj 4 put 10, Zagreb, OIB:</w:t>
      </w:r>
      <w:r w:rsidRPr="00017CE6">
        <w:rPr>
          <w:color w:val="000000"/>
        </w:rPr>
        <w:t xml:space="preserve"> </w:t>
      </w:r>
      <w:r w:rsidRPr="00017CE6">
        <w:t xml:space="preserve">80916616067 </w:t>
      </w:r>
    </w:p>
    <w:p w:rsidRDefault="002A5295" w:rsidP="002A5295" w:rsidR="002A5295" w:rsidRPr="00017CE6">
      <w:pPr>
        <w:jc w:val="both"/>
      </w:pPr>
      <w:r w:rsidRPr="00017CE6">
        <w:t xml:space="preserve">KOŠARKAŠKI KLUB CEDEVITA, Zagreb, OIB: 47379113894 </w:t>
      </w:r>
    </w:p>
    <w:p w:rsidRDefault="002A5295" w:rsidP="002A5295" w:rsidR="002A5295" w:rsidRPr="00017CE6">
      <w:pPr>
        <w:jc w:val="both"/>
      </w:pPr>
      <w:r w:rsidRPr="00017CE6">
        <w:t xml:space="preserve">Ljubanović Alen, A. Turkulina 39, Petrinja, OIB: 36288365169 </w:t>
      </w:r>
    </w:p>
    <w:p w:rsidRDefault="002A5295" w:rsidP="002A5295" w:rsidR="002A5295" w:rsidRPr="00017CE6">
      <w:pPr>
        <w:jc w:val="both"/>
      </w:pPr>
      <w:r w:rsidRPr="00017CE6">
        <w:t xml:space="preserve">Ljubanović Ivica, A. Turkulina 39, Petrinja, OIB: 44666987514 </w:t>
      </w:r>
    </w:p>
    <w:p w:rsidRDefault="002A5295" w:rsidP="002A5295" w:rsidR="002A5295" w:rsidRPr="00017CE6">
      <w:pPr>
        <w:jc w:val="both"/>
      </w:pPr>
      <w:r w:rsidRPr="00017CE6">
        <w:t xml:space="preserve">Ljubanović Marina, Vladimira Nazora 19c, Petrinja, OIB: 11632360288 </w:t>
      </w:r>
    </w:p>
    <w:p w:rsidRDefault="002A5295" w:rsidP="002A5295" w:rsidR="002A5295" w:rsidRPr="00017CE6">
      <w:pPr>
        <w:jc w:val="both"/>
      </w:pPr>
      <w:r w:rsidRPr="00017CE6">
        <w:t>MGK KLESARSTVO d.o.o., Varaždinska 82/a, Bartolovec, OIB:</w:t>
      </w:r>
      <w:r w:rsidRPr="00017CE6">
        <w:rPr>
          <w:color w:val="000000"/>
        </w:rPr>
        <w:t xml:space="preserve"> </w:t>
      </w:r>
      <w:r w:rsidRPr="00017CE6">
        <w:t xml:space="preserve">69311292705 </w:t>
      </w:r>
    </w:p>
    <w:p w:rsidRDefault="002A5295" w:rsidP="002A5295" w:rsidR="002A5295" w:rsidRPr="00017CE6">
      <w:pPr>
        <w:jc w:val="both"/>
      </w:pPr>
      <w:r w:rsidRPr="00017CE6">
        <w:t xml:space="preserve">Ministarstvo financija – Porezna Uprava, Katančićeva 5, Zagreb, OIB: 18683136487 </w:t>
      </w:r>
    </w:p>
    <w:p w:rsidRDefault="002A5295" w:rsidP="002A5295" w:rsidR="002A5295" w:rsidRPr="00017CE6">
      <w:pPr>
        <w:jc w:val="both"/>
      </w:pPr>
      <w:r w:rsidRPr="00017CE6">
        <w:t>MOTO SPRINT d.o.o., Kružna Zadvorska 1.odvojak 8, Zadvorsko, OIB:</w:t>
      </w:r>
      <w:r w:rsidRPr="00017CE6">
        <w:rPr>
          <w:color w:val="000000"/>
        </w:rPr>
        <w:t xml:space="preserve"> </w:t>
      </w:r>
      <w:r w:rsidRPr="00017CE6">
        <w:t xml:space="preserve">67811823763 </w:t>
      </w:r>
    </w:p>
    <w:p w:rsidRDefault="002A5295" w:rsidP="002A5295" w:rsidR="002A5295" w:rsidRPr="00017CE6">
      <w:pPr>
        <w:jc w:val="both"/>
      </w:pPr>
      <w:r w:rsidRPr="00017CE6">
        <w:t xml:space="preserve">NOX GRUPA d.o.o., Dravska 17, Varaždin, OIB: 04321875011 </w:t>
      </w:r>
    </w:p>
    <w:p w:rsidRDefault="002A5295" w:rsidP="002A5295" w:rsidR="002A5295" w:rsidRPr="00017CE6">
      <w:pPr>
        <w:jc w:val="both"/>
      </w:pPr>
      <w:r w:rsidRPr="00017CE6">
        <w:t>OPTIPLAST, d.o.o., Odra Sisačka 46, Odra Sisačka, OIB:</w:t>
      </w:r>
      <w:r w:rsidRPr="00017CE6">
        <w:rPr>
          <w:color w:val="000000"/>
        </w:rPr>
        <w:t xml:space="preserve"> </w:t>
      </w:r>
      <w:r w:rsidRPr="00017CE6">
        <w:t xml:space="preserve">22399381390 </w:t>
      </w:r>
    </w:p>
    <w:p w:rsidRDefault="002A5295" w:rsidP="002A5295" w:rsidR="002A5295" w:rsidRPr="00017CE6">
      <w:pPr>
        <w:jc w:val="both"/>
      </w:pPr>
      <w:r w:rsidRPr="00017CE6">
        <w:t>PALMA d.o.o., Donja Reka 24, Jastrebarsko, OIB:</w:t>
      </w:r>
      <w:r w:rsidRPr="00017CE6">
        <w:rPr>
          <w:color w:val="000000"/>
        </w:rPr>
        <w:t xml:space="preserve"> </w:t>
      </w:r>
      <w:r w:rsidRPr="00017CE6">
        <w:t xml:space="preserve">08034557803 </w:t>
      </w:r>
    </w:p>
    <w:p w:rsidRDefault="002A5295" w:rsidP="002A5295" w:rsidR="002A5295" w:rsidRPr="00017CE6">
      <w:pPr>
        <w:jc w:val="both"/>
      </w:pPr>
      <w:r w:rsidRPr="00017CE6">
        <w:t xml:space="preserve">PAVLICA BRANKO, Ante Pandakovića 9, Zagreb, OIB: 36288365169 </w:t>
      </w:r>
    </w:p>
    <w:p w:rsidRDefault="002A5295" w:rsidP="002A5295" w:rsidR="002A5295" w:rsidRPr="00017CE6">
      <w:pPr>
        <w:jc w:val="both"/>
      </w:pPr>
      <w:r w:rsidRPr="00017CE6">
        <w:t xml:space="preserve">PETROL PROM d.o.o., Stjepana i Antuna Radića 44, Sisak, OIB: 32609134262 </w:t>
      </w:r>
    </w:p>
    <w:p w:rsidRDefault="002A5295" w:rsidP="002A5295" w:rsidR="002A5295" w:rsidRPr="00017CE6">
      <w:pPr>
        <w:jc w:val="both"/>
      </w:pPr>
      <w:r w:rsidRPr="00017CE6">
        <w:t xml:space="preserve">POSILOVIĆ BRANIMIR, Marina Držića 18, Sisak, OIB: 47731476821 </w:t>
      </w:r>
    </w:p>
    <w:p w:rsidRDefault="002A5295" w:rsidP="002A5295" w:rsidR="002A5295" w:rsidRPr="00017CE6">
      <w:pPr>
        <w:jc w:val="both"/>
      </w:pPr>
      <w:r w:rsidRPr="00017CE6">
        <w:t xml:space="preserve">PREMIUM d.o.o., Trg Petra Svačića 3, Karlovac, OIB: 82664917529 </w:t>
      </w:r>
    </w:p>
    <w:p w:rsidRDefault="002A5295" w:rsidP="002A5295" w:rsidR="002A5295" w:rsidRPr="00017CE6">
      <w:pPr>
        <w:jc w:val="both"/>
      </w:pPr>
      <w:r w:rsidRPr="00017CE6">
        <w:t xml:space="preserve">PRIVATNI SMJEŠTAJ VADLJA DAMIR, Pavla Štoosa 9, Petrinja, OIB: 84644381804 </w:t>
      </w:r>
    </w:p>
    <w:p w:rsidRDefault="002A5295" w:rsidP="002A5295" w:rsidR="002A5295" w:rsidRPr="00017CE6">
      <w:pPr>
        <w:jc w:val="both"/>
      </w:pPr>
      <w:r w:rsidRPr="00017CE6">
        <w:t xml:space="preserve">PRIVREDA d.o.o., Gundulićeva 14, Petrinja, OIB: 12266526926 </w:t>
      </w:r>
    </w:p>
    <w:p w:rsidRDefault="002A5295" w:rsidP="002A5295" w:rsidR="002A5295" w:rsidRPr="00017CE6">
      <w:pPr>
        <w:jc w:val="both"/>
      </w:pPr>
      <w:r w:rsidRPr="00017CE6">
        <w:t xml:space="preserve">PROM-LES Mirsad Mahmutović S.P. Slovenija </w:t>
      </w:r>
    </w:p>
    <w:p w:rsidRDefault="002A5295" w:rsidP="002A5295" w:rsidR="002A5295" w:rsidRPr="00017CE6">
      <w:pPr>
        <w:jc w:val="both"/>
      </w:pPr>
      <w:r w:rsidRPr="00017CE6">
        <w:t xml:space="preserve">RAKARIĆ, PRIJEVOZ I USLUGE U ŠUMARSTVU vl. Robert Rakarić, Marina Držića odvojak III 1, Petrinja, OIB: 12457874030 </w:t>
      </w:r>
    </w:p>
    <w:p w:rsidRDefault="002A5295" w:rsidP="002A5295" w:rsidR="002A5295" w:rsidRPr="00017CE6">
      <w:pPr>
        <w:jc w:val="both"/>
      </w:pPr>
      <w:r w:rsidRPr="00017CE6">
        <w:t xml:space="preserve">RATKIĆ MARTIN, Ive Maline 27, Petrinja, OIB: 34971255071 </w:t>
      </w:r>
    </w:p>
    <w:p w:rsidRDefault="002A5295" w:rsidP="002A5295" w:rsidR="002A5295" w:rsidRPr="00017CE6">
      <w:pPr>
        <w:jc w:val="both"/>
      </w:pPr>
      <w:r w:rsidRPr="00017CE6">
        <w:t xml:space="preserve">RECY-CLEAN, OBNAVLJANJE KASETA ZA PISAČE vl. Thomas Ivanović, 6. kolovoza 72a, Petrinja, OIB: 03202048641 </w:t>
      </w:r>
    </w:p>
    <w:p w:rsidRDefault="002A5295" w:rsidP="002A5295" w:rsidR="002A5295" w:rsidRPr="00017CE6">
      <w:pPr>
        <w:jc w:val="both"/>
      </w:pPr>
      <w:r w:rsidRPr="00017CE6">
        <w:t xml:space="preserve">RIPP-PLAST, REGENERACIJA I PRERADA PLASTIKE vl. Petar Fumić, Franjčevićeva ulica 25, Sesvetski Kraljevec, OIB: 35285586189 </w:t>
      </w:r>
    </w:p>
    <w:p w:rsidRDefault="002A5295" w:rsidP="002A5295" w:rsidR="002A5295" w:rsidRPr="00017CE6">
      <w:pPr>
        <w:jc w:val="both"/>
      </w:pPr>
      <w:r w:rsidRPr="00017CE6">
        <w:t>ROTOMAT d.o.o., Matije Gupca 82, Petrinja, OIB:</w:t>
      </w:r>
      <w:r w:rsidRPr="00017CE6">
        <w:rPr>
          <w:color w:val="000000"/>
        </w:rPr>
        <w:t xml:space="preserve"> </w:t>
      </w:r>
      <w:r w:rsidRPr="00017CE6">
        <w:t xml:space="preserve">47407095094 </w:t>
      </w:r>
    </w:p>
    <w:p w:rsidRDefault="002A5295" w:rsidP="002A5295" w:rsidR="002A5295" w:rsidRPr="00017CE6">
      <w:pPr>
        <w:jc w:val="both"/>
      </w:pPr>
      <w:r w:rsidRPr="00017CE6">
        <w:t xml:space="preserve">ROTUS NOVOSEL d.o.o., Heinzelova 62/a, Zagreb, OIB: 70513461099 </w:t>
      </w:r>
    </w:p>
    <w:p w:rsidRDefault="002A5295" w:rsidP="002A5295" w:rsidR="002A5295" w:rsidRPr="00017CE6">
      <w:pPr>
        <w:jc w:val="both"/>
      </w:pPr>
      <w:r w:rsidRPr="00017CE6">
        <w:t>RUDMAN d.o.o., Ivana Fistrovića 3, Sisak, OIB:</w:t>
      </w:r>
      <w:r w:rsidRPr="00017CE6">
        <w:rPr>
          <w:color w:val="000000"/>
        </w:rPr>
        <w:t xml:space="preserve"> </w:t>
      </w:r>
      <w:r w:rsidRPr="00017CE6">
        <w:t xml:space="preserve">95835857984 </w:t>
      </w:r>
    </w:p>
    <w:p w:rsidRDefault="002A5295" w:rsidP="002A5295" w:rsidR="002A5295" w:rsidRPr="00017CE6">
      <w:pPr>
        <w:jc w:val="both"/>
      </w:pPr>
      <w:r w:rsidRPr="00017CE6">
        <w:t>RUF d.o.o., Zaharova 3, Zagreb, OIB:</w:t>
      </w:r>
      <w:r w:rsidRPr="00017CE6">
        <w:rPr>
          <w:color w:val="000000"/>
        </w:rPr>
        <w:t xml:space="preserve"> </w:t>
      </w:r>
      <w:r w:rsidRPr="00017CE6">
        <w:t xml:space="preserve">94328726462 </w:t>
      </w:r>
    </w:p>
    <w:p w:rsidRDefault="002A5295" w:rsidP="002A5295" w:rsidR="002A5295" w:rsidRPr="00017CE6">
      <w:pPr>
        <w:jc w:val="both"/>
      </w:pPr>
      <w:r w:rsidRPr="00017CE6">
        <w:t>SAM PRIJEVOZ d.o.o., Ante Starčevića 29, Sisak, OIB:</w:t>
      </w:r>
      <w:r w:rsidRPr="00017CE6">
        <w:rPr>
          <w:color w:val="000000"/>
        </w:rPr>
        <w:t xml:space="preserve"> </w:t>
      </w:r>
      <w:r w:rsidRPr="00017CE6">
        <w:t xml:space="preserve">10393093507 </w:t>
      </w:r>
    </w:p>
    <w:p w:rsidRDefault="002A5295" w:rsidP="002A5295" w:rsidR="002A5295" w:rsidRPr="00017CE6">
      <w:pPr>
        <w:jc w:val="both"/>
      </w:pPr>
      <w:r w:rsidRPr="00017CE6">
        <w:t xml:space="preserve">SERVIS ŠEVO vl. Zdravko Ševo, Galdovačka 27, Sisak, OIB: 08756960874 </w:t>
      </w:r>
    </w:p>
    <w:p w:rsidRDefault="002A5295" w:rsidP="002A5295" w:rsidR="002A5295" w:rsidRPr="00017CE6">
      <w:pPr>
        <w:jc w:val="both"/>
      </w:pPr>
      <w:r w:rsidRPr="00017CE6">
        <w:t>SHM d.o.o., Mihanovićeva 6, Petrinja, OIB:</w:t>
      </w:r>
      <w:r w:rsidRPr="00017CE6">
        <w:rPr>
          <w:color w:val="000000"/>
        </w:rPr>
        <w:t xml:space="preserve"> </w:t>
      </w:r>
      <w:r w:rsidRPr="00017CE6">
        <w:t xml:space="preserve">03623519335 </w:t>
      </w:r>
    </w:p>
    <w:p w:rsidRDefault="002A5295" w:rsidP="002A5295" w:rsidR="002A5295" w:rsidRPr="00017CE6">
      <w:pPr>
        <w:jc w:val="both"/>
      </w:pPr>
      <w:r w:rsidRPr="00017CE6">
        <w:lastRenderedPageBreak/>
        <w:t xml:space="preserve">SIGMA, OBRT ZA IZRADU METALNE GALANTERIJE vl. Damir Cunić, Zagrebačka cesta 67, Karlovac, OIB: 51308670504 </w:t>
      </w:r>
    </w:p>
    <w:p w:rsidRDefault="002A5295" w:rsidP="002A5295" w:rsidR="002A5295" w:rsidRPr="00017CE6">
      <w:pPr>
        <w:jc w:val="both"/>
      </w:pPr>
      <w:r w:rsidRPr="00017CE6">
        <w:t>SIMPED d.o.o., I. G. Kovačića 28, Sisak, OIB:</w:t>
      </w:r>
      <w:r w:rsidRPr="00017CE6">
        <w:rPr>
          <w:color w:val="000000"/>
        </w:rPr>
        <w:t xml:space="preserve"> </w:t>
      </w:r>
      <w:r w:rsidRPr="00017CE6">
        <w:t xml:space="preserve">83674584435 </w:t>
      </w:r>
    </w:p>
    <w:p w:rsidRDefault="002A5295" w:rsidP="002A5295" w:rsidR="002A5295" w:rsidRPr="00017CE6">
      <w:pPr>
        <w:jc w:val="both"/>
      </w:pPr>
      <w:r w:rsidRPr="00017CE6">
        <w:t>SKIRO-ZAGREB d.o.o., Kurilovečka 88, Velika Gorica, OIB:</w:t>
      </w:r>
      <w:r w:rsidRPr="00017CE6">
        <w:rPr>
          <w:color w:val="000000"/>
        </w:rPr>
        <w:t xml:space="preserve"> </w:t>
      </w:r>
      <w:r w:rsidRPr="00017CE6">
        <w:t xml:space="preserve">83768315562 </w:t>
      </w:r>
    </w:p>
    <w:p w:rsidRDefault="002A5295" w:rsidP="002A5295" w:rsidR="002A5295" w:rsidRPr="00017CE6">
      <w:pPr>
        <w:jc w:val="both"/>
      </w:pPr>
      <w:r w:rsidRPr="00017CE6">
        <w:t xml:space="preserve">START-TRANS d.o.o., Maglaj, Bosna i Hercegovina </w:t>
      </w:r>
    </w:p>
    <w:p w:rsidRDefault="002A5295" w:rsidP="002A5295" w:rsidR="002A5295" w:rsidRPr="00017CE6">
      <w:pPr>
        <w:jc w:val="both"/>
      </w:pPr>
      <w:r w:rsidRPr="00017CE6">
        <w:t xml:space="preserve">STIPE LUCIĆ KAMENSKI CENTAR I KLESARSTVO, OBRT ZA OBLIKOVANJE I UGRADNJU KAMENA vl. Bernard Lucić, Željeznička 6, Domaslovec, OIB: 91680315085 </w:t>
      </w:r>
    </w:p>
    <w:p w:rsidRDefault="002A5295" w:rsidP="002A5295" w:rsidR="002A5295" w:rsidRPr="00017CE6">
      <w:pPr>
        <w:jc w:val="both"/>
      </w:pPr>
      <w:r w:rsidRPr="00017CE6">
        <w:t xml:space="preserve">ŠERIF EXPORT-IMPORT d.o.o., 1. Oranički odvojak 4, Zagreb, OIB: 26178658188 </w:t>
      </w:r>
    </w:p>
    <w:p w:rsidRDefault="002A5295" w:rsidP="002A5295" w:rsidR="002A5295" w:rsidRPr="00017CE6">
      <w:pPr>
        <w:jc w:val="both"/>
      </w:pPr>
      <w:r w:rsidRPr="00017CE6">
        <w:t xml:space="preserve">ŠKOJO d.o.o., Ulica Borova 1, Osijek, OIB: 22553687465 </w:t>
      </w:r>
    </w:p>
    <w:p w:rsidRDefault="002A5295" w:rsidP="002A5295" w:rsidR="002A5295" w:rsidRPr="00017CE6">
      <w:pPr>
        <w:jc w:val="both"/>
      </w:pPr>
      <w:r w:rsidRPr="00017CE6">
        <w:t xml:space="preserve">TERMIKA d.o.o., Karlovačka cesta 67/C, Zagreb, OIB: 26041511171 </w:t>
      </w:r>
    </w:p>
    <w:p w:rsidRDefault="002A5295" w:rsidP="002A5295" w:rsidR="002A5295" w:rsidRPr="00017CE6">
      <w:pPr>
        <w:jc w:val="both"/>
      </w:pPr>
      <w:r w:rsidRPr="00017CE6">
        <w:t xml:space="preserve">UTOLICA d.o.o., Kralja Tomislava 32, Sisak, OIB: 49979554361 </w:t>
      </w:r>
    </w:p>
    <w:p w:rsidRDefault="002A5295" w:rsidP="002A5295" w:rsidR="002A5295" w:rsidRPr="00017CE6">
      <w:pPr>
        <w:jc w:val="both"/>
      </w:pPr>
      <w:r w:rsidRPr="00017CE6">
        <w:t xml:space="preserve">VESON-PLAST d.o.o., Josipa Pupačića 4, Zagreb, OIB: 05339103121 </w:t>
      </w:r>
    </w:p>
    <w:p w:rsidRDefault="002A5295" w:rsidP="002A5295" w:rsidR="002A5295" w:rsidRPr="00017CE6">
      <w:pPr>
        <w:jc w:val="both"/>
      </w:pPr>
      <w:r w:rsidRPr="00017CE6">
        <w:t xml:space="preserve">VIDOVIĆ NATAŠA, Hanžekova 2/1, Petrinja, OIB: 68296231558 </w:t>
      </w:r>
    </w:p>
    <w:p w:rsidRDefault="002A5295" w:rsidP="002A5295" w:rsidR="002A5295" w:rsidRPr="00017CE6">
      <w:pPr>
        <w:jc w:val="both"/>
      </w:pPr>
      <w:r w:rsidRPr="00017CE6">
        <w:t>VIPnet d.o.o., Vrtni put 1, Zagreb, OIB: 29524210204</w:t>
      </w:r>
    </w:p>
    <w:p w:rsidRDefault="002A5295" w:rsidP="002A5295" w:rsidR="002A5295" w:rsidRPr="00017CE6">
      <w:pPr>
        <w:jc w:val="both"/>
      </w:pPr>
      <w:r w:rsidRPr="00017CE6">
        <w:t xml:space="preserve">VIZUM-PROMET d.o.o., Kralja Zvonimira 106 A, Zagreb, OIB: 73940912255 </w:t>
      </w:r>
    </w:p>
    <w:p w:rsidRDefault="002A5295" w:rsidP="002A5295" w:rsidR="002A5295" w:rsidRPr="00017CE6">
      <w:pPr>
        <w:jc w:val="both"/>
      </w:pPr>
      <w:r w:rsidRPr="00017CE6">
        <w:t>VODOOPSKRBA I ODVODNJA d.o.o., Folnegovićeva 1, Zagreb, OIB:</w:t>
      </w:r>
      <w:r w:rsidRPr="00017CE6">
        <w:rPr>
          <w:color w:val="000000"/>
        </w:rPr>
        <w:t xml:space="preserve"> </w:t>
      </w:r>
      <w:r w:rsidRPr="00017CE6">
        <w:t xml:space="preserve">83416546499 </w:t>
      </w:r>
    </w:p>
    <w:p w:rsidRDefault="002A5295" w:rsidP="002A5295" w:rsidR="002A5295" w:rsidRPr="00017CE6">
      <w:pPr>
        <w:jc w:val="both"/>
      </w:pPr>
      <w:r w:rsidRPr="00017CE6">
        <w:t>Wiener osiguranje Vienna Insurance Group d.d., S</w:t>
      </w:r>
      <w:r>
        <w:t>lovenska ulica 24, Zagreb, OIB:</w:t>
      </w:r>
      <w:r w:rsidRPr="00017CE6">
        <w:t xml:space="preserve">52848403362 </w:t>
      </w:r>
    </w:p>
    <w:p w:rsidRDefault="002A5295" w:rsidP="002A5295" w:rsidR="002A5295" w:rsidRPr="00017CE6">
      <w:pPr>
        <w:jc w:val="both"/>
      </w:pPr>
      <w:r w:rsidRPr="00017CE6">
        <w:t>Zagrebačka banka d.d. Zagreb, Trg bana Josipa Jelačića 10, OIB: 92963223473</w:t>
      </w:r>
    </w:p>
    <w:p w:rsidRDefault="002A5295" w:rsidP="002A5295" w:rsidR="002A5295" w:rsidRPr="00017CE6">
      <w:pPr>
        <w:jc w:val="both"/>
      </w:pPr>
      <w:r w:rsidRPr="00017CE6">
        <w:t xml:space="preserve">ZAVOD ZA JAVNO ZDRAVSTVO SISAČKO-MOSLAVAČKE ŽUPANIJE, Ulica kralja Tomislava 1, Sisak, OIB: 29702380901 </w:t>
      </w:r>
    </w:p>
    <w:p w:rsidRDefault="002A5295" w:rsidP="002A5295" w:rsidR="002A5295" w:rsidRPr="00017CE6">
      <w:pPr>
        <w:jc w:val="both"/>
      </w:pPr>
      <w:r w:rsidRPr="00017CE6">
        <w:t xml:space="preserve">ZIS-INFORMATIČKI OBRT vl. Zoran Sekulić, Ž. Sabola 1B, Bjelovar, OIB: 51256710533 </w:t>
      </w:r>
    </w:p>
    <w:p w:rsidRDefault="002A5295" w:rsidP="002A5295" w:rsidR="002A5295" w:rsidRPr="00017CE6">
      <w:pPr>
        <w:jc w:val="both"/>
      </w:pPr>
      <w:r w:rsidRPr="00017CE6">
        <w:t xml:space="preserve">ZITEL d.o.o., Peruanska 14, Zagreb, OIB: 82525874830. </w:t>
      </w:r>
    </w:p>
    <w:p w:rsidRDefault="00F333E3" w:rsidP="005B464F" w:rsidR="002A5295">
      <w:r w:rsidRPr="00B12319">
        <w:tab/>
      </w:r>
      <w:r w:rsidR="00A51583" w:rsidRPr="00B12319">
        <w:t xml:space="preserve"> </w:t>
      </w:r>
    </w:p>
    <w:p w:rsidRDefault="0064323D" w:rsidP="0059760F" w:rsidR="00F3419A">
      <w:pPr>
        <w:autoSpaceDE w:val="false"/>
        <w:autoSpaceDN w:val="false"/>
        <w:adjustRightInd w:val="false"/>
        <w:ind w:firstLine="284"/>
        <w:jc w:val="both"/>
      </w:pPr>
      <w:r w:rsidRPr="00B12319">
        <w:t>a kojom nagodbom dužnik</w:t>
      </w:r>
      <w:r w:rsidR="002546BC">
        <w:t xml:space="preserve"> </w:t>
      </w:r>
      <w:r w:rsidR="002A5295">
        <w:t xml:space="preserve"> </w:t>
      </w:r>
      <w:r w:rsidR="002A5295" w:rsidRPr="00017CE6">
        <w:t>LIATRIS-JELEN PLAST d. o. o., Petrinja, Milana Nemičića 2, desni odvojak 3, OIB 13063417744</w:t>
      </w:r>
      <w:r w:rsidR="008E3F31" w:rsidRPr="00730C2C">
        <w:t xml:space="preserve"> obvezuje se na temelju </w:t>
      </w:r>
      <w:r w:rsidR="0059760F" w:rsidRPr="002438FB">
        <w:t xml:space="preserve">Rješenja o prihvaćanju Plana financijskog restrukturiranja dužnika koji se kod Financijske agencije Zagreb vodi pod brojem: </w:t>
      </w:r>
      <w:r w:rsidR="002A5295" w:rsidRPr="00114EC2">
        <w:t xml:space="preserve">UP-I/110/07/14-01/7412, Ur.br.: 04-06-15-7412-1180, Nagodbeno vijeće HR01, od 30. rujna 2015. godine, a koje rješenje je postalo izvršno dana 29. listopada 2015. </w:t>
      </w:r>
      <w:r w:rsidR="00F3419A" w:rsidRPr="00B12319">
        <w:t>isplatiti utvrđene obveze</w:t>
      </w:r>
      <w:r w:rsidR="002546BC">
        <w:t>,</w:t>
      </w:r>
      <w:r w:rsidR="00F3419A" w:rsidRPr="00B12319">
        <w:t xml:space="preserve"> odnosno iznose utvrđenih</w:t>
      </w:r>
      <w:r w:rsidR="002546BC">
        <w:t xml:space="preserve"> (smanjenih)</w:t>
      </w:r>
      <w:r w:rsidR="00F3419A" w:rsidRPr="00B12319">
        <w:t xml:space="preserve"> tražbina, tako da sudionici ove Nagodbe suglasno uređuju svoje odnose na način predložen u citiranom prihvaćenom </w:t>
      </w:r>
      <w:r w:rsidR="008E3F31">
        <w:t>Planu</w:t>
      </w:r>
      <w:r w:rsidR="00F3419A" w:rsidRPr="00B12319">
        <w:t xml:space="preserve"> financijskog restrukturiranja dužnika, a koji namirenje tražbina uređuje kako slijedi:</w:t>
      </w:r>
    </w:p>
    <w:p w:rsidRDefault="00F9093B" w:rsidP="00F9093B" w:rsidR="00F9093B" w:rsidRPr="005B464F">
      <w:pPr>
        <w:spacing w:lineRule="auto" w:line="288" w:before="120"/>
        <w:jc w:val="both"/>
      </w:pPr>
    </w:p>
    <w:p w:rsidRDefault="005B464F" w:rsidP="005B464F" w:rsidR="005B464F" w:rsidRPr="005B464F">
      <w:pPr>
        <w:jc w:val="both"/>
      </w:pPr>
      <w:r w:rsidRPr="005B464F">
        <w:t>Vjerovniku Ministarstvo financija – Porezna Uprava, Katančićeva 5, Zagreb, OIB: 18683136487, utvrđena je tražbina u iznosu od HRK 576.969,45. Dužnik se obvezuje Vjerovniku isplatiti smanjenu tražbinu u iznosu od HRK 551.906,71, na način da će istu namiriti putem 48 (četrdesetosam) uzastopnih mjesečnih anuiteta uz kamatnu stopu od 4,5% godišnje, a prvi anuitet u iznosu od HRK 12.585,40 dospijeva na naplatu zadnjeg dana u mjesecu, a nakon mjeseca u kojemu je Nagodba sklopljena pred mjesno nadležnim trgovačkim sudom. Vjerovnik otpušta dužniku dio tražbine u iznosu od HRK 25.062,74 (od toga HRK 0,00 na ime glavnice te HRK 25.062,74 na ime kamata).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GRAD PETRINJA, Gundulićeva 2, Petrinja, OIB: 11848400362 utvrđena je tražbina u iznosu od HRK 145.828,10. Dužnik se obvezuje Vjerovniku isplatiti utvrđenu tražbinu u iznosu od HRK 145.828,10, na način da će istu namiriti putem 16 (šesnaest) jednakih uzastopnih tromjesečnih rata, a prva rata u iznosu od HRK 9.114,26 dospijeva na naplatu zadnjeg dana u mjesecu, a nakon mjeseca u kojemu je Nagodba sklopljena pred mjesno nadležnim trgovačkim sudom. </w:t>
      </w:r>
    </w:p>
    <w:p w:rsidRDefault="005B464F" w:rsidP="005B464F" w:rsidR="005B464F" w:rsidRPr="005B464F">
      <w:pPr>
        <w:jc w:val="both"/>
      </w:pPr>
      <w:r w:rsidRPr="005B464F">
        <w:t>Vjerovniku HEP-ODS d.o.o., Elektra Sisak, Ul. Grada Vukovara 37, Zagreb, OIB: 46830600751</w:t>
      </w:r>
      <w:r w:rsidRPr="005B464F">
        <w:rPr>
          <w:rStyle w:val="st"/>
        </w:rPr>
        <w:t xml:space="preserve">, </w:t>
      </w:r>
      <w:r w:rsidRPr="005B464F">
        <w:t xml:space="preserve">utvrđena je tražbina u iznosu od HRK 60.817,99. Dužnik se obvezuje </w:t>
      </w:r>
      <w:r w:rsidRPr="005B464F">
        <w:lastRenderedPageBreak/>
        <w:t xml:space="preserve">Vjerovniku isplatiti utvrđenu tražbinu u iznosu od HRK 60.817,99, na način da će istu namiriti putem 16 (šesnaest) jednakih uzastopnih tromjesečnih rata, a prva rata u iznosu od HRK 3.801,12 dospijeva na naplatu zadnjeg dana u mjesecu, a nakon mjeseca u kojemu je Nagodba sklopljena pred mjesno nadležnim trgovačkim sudom. 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HEP-OPSKRBA d.o.o., Ulica grada Vukovara 37, Zagreb, OIB: 63073332379, </w:t>
      </w:r>
      <w:r w:rsidRPr="005B464F">
        <w:rPr>
          <w:rStyle w:val="st"/>
        </w:rPr>
        <w:t>u</w:t>
      </w:r>
      <w:r w:rsidRPr="005B464F">
        <w:t xml:space="preserve">tvrđena je tražbina iz Nagodbe u iznosu od HRK 1.593,63. Dužnik se obvezuje Vjerovniku isplatiti utvrđenu tražbinu u iznosu od HRK 1.593,63, na način da će istu namiriti putem 2 (dvije) jednake uzastopne tromjesečne rate, a prva rata u iznosu od HRK 796,82 dospijeva na naplatu zadnjeg dana u mjesecu, a nakon mjeseca u kojemu je Nagodba sklopljena pred mjesno nadležnim trgovačkim sudom. 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HRVATSKE ŠUME d.o.o., Ljudevita Farkaša Vukotinovića 2, Zagreb, OIB: 69693144506 </w:t>
      </w:r>
      <w:r w:rsidRPr="005B464F">
        <w:rPr>
          <w:rStyle w:val="st"/>
        </w:rPr>
        <w:t>u</w:t>
      </w:r>
      <w:r w:rsidRPr="005B464F">
        <w:t>tvrđena je tražbina iz Nagodbe u iznosu od HRK 300.011,00. Dužnik se obvezuje Vjerovniku isplatiti utvrđenu tražbinu u iznosu od HRK 300.011,00, na način da će istu namiriti putem 16 (šesnaest) jednakih uzastopnih tromjesečnih rata, a prva rata u iznosu od HRK 18.750,69 dospijeva na naplatu zadnjeg dana u mjesecu, a nakon mjeseca u kojemu je Nagodba sklopljena pred mjesno nadležnim trgovačkim sudom.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HRVATSKE VODE, Grada Vukovara 220, Zagreb, OIB: 28921383001 </w:t>
      </w:r>
      <w:r w:rsidRPr="005B464F">
        <w:rPr>
          <w:rStyle w:val="st"/>
        </w:rPr>
        <w:t>u</w:t>
      </w:r>
      <w:r w:rsidRPr="005B464F">
        <w:t>tvrđena je tražbina iz Nagodbe u iznosu od HRK 21.402,27. Dužnik se obvezuje Vjerovniku isplatiti utvrđenu tražbinu u iznosu od HRK 21.402,27, na način da će istu namiriti putem 16 (šesnaest) jednakih uzastopnih tromjesečnih rata, a prva rata u iznosu od HRK 1.337,64 dospijeva na naplatu zadnjeg dana u mjesecu, a nakon mjeseca u kojemu je Nagodba sklopljena pred mjesno nadležnim trgovačkim sudom.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JAVNI BILJEŽNIK GORDANA BRIŠEVAC IMPRIĆ, Trg Ljudevita Posavskog 3, Sisak, OIB: 86376021263 </w:t>
      </w:r>
      <w:r w:rsidRPr="005B464F">
        <w:rPr>
          <w:rStyle w:val="st"/>
        </w:rPr>
        <w:t>u</w:t>
      </w:r>
      <w:r w:rsidRPr="005B464F">
        <w:t>tvrđena je tražbina iz Nagodbe u iznosu od HRK 5.832,40. Dužnik se obvezuje Vjerovniku isplatiti utvrđenu tražbinu u iznosu od HRK 5.832,40, na način da će istu namiriti putem 6 (šest) jednakih uzastopnih tromjesečnih rata, a prva rata u iznosu od HRK 972,07 dospijeva na naplatu zadnjeg dana u mjesecu, a nakon mjeseca u kojemu je Nagodba sklopljena pred mjesno nadležnim trgovačkim sudom.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JAVNI BILJEŽNIK VIŠNJA ANTOŠ, Trg dr. Franje Tuđmana 7, Petrinja, OIB: 05213287411 </w:t>
      </w:r>
      <w:r w:rsidRPr="005B464F">
        <w:rPr>
          <w:rStyle w:val="st"/>
        </w:rPr>
        <w:t>u</w:t>
      </w:r>
      <w:r w:rsidRPr="005B464F">
        <w:t>tvrđena je tražbina iz Nagodbe u iznosu od HRK 6.733,80. Dužnik se obvezuje Vjerovniku isplatiti utvrđenu tražbinu u iznosu od HRK 6.733,80, na način da će istu namiriti putem 6 (šest) jednakih uzastopnih tromjesečnih rata, a prva rata u iznosu od HRK 1.122,30 dospijeva na naplatu zadnjeg dana u mjesecu, a nakon mjeseca u kojemu je Nagodba sklopljena pred mjesno nadležnim trgovačkim sudom.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KOMUNALAC PETRINJA d.o.o., Gundulićeva 14, Petrinja, OIB: 53696178845 </w:t>
      </w:r>
      <w:r w:rsidRPr="005B464F">
        <w:rPr>
          <w:rStyle w:val="st"/>
        </w:rPr>
        <w:t>u</w:t>
      </w:r>
      <w:r w:rsidRPr="005B464F">
        <w:t>tvrđena je tražbina iz Nagodbe u iznosu od HRK 4.309,68. Dužnik se obvezuje Vjerovniku isplatiti utvrđenu tražbinu u iznosu od HRK 4.309,68, na način da će istu namiriti putem 4 (četiri) jednake uzastopne tromjesečne rate, a prva rata u iznosu od HRK 1.077,42 dospijeva na naplatu zadnjeg dana u mjesecu, a nakon mjeseca u kojemu je Nagodba sklopljena pred mjesno nadležnim trgovačkim sudom.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PRIVREDA d.o.o., Gundulićeva 14, Petrinja, OIB: 12266526926 </w:t>
      </w:r>
      <w:r w:rsidRPr="005B464F">
        <w:rPr>
          <w:rStyle w:val="st"/>
        </w:rPr>
        <w:t>u</w:t>
      </w:r>
      <w:r w:rsidRPr="005B464F">
        <w:t xml:space="preserve">tvrđena je tražbina iz Nagodbe u iznosu od HRK 79.324,18. Dužnik se obvezuje Vjerovniku isplatiti utvrđenu tražbinu u iznosu od HRK 79.324,18, na način da će istu namiriti putem 16 </w:t>
      </w:r>
      <w:r w:rsidRPr="005B464F">
        <w:lastRenderedPageBreak/>
        <w:t>(šesnaest) jednakih uzastopnih tromjesečnih rata, a prva rata u iznosu od HRK 4.957,76 dospijeva na naplatu zadnjeg dana u mjesecu, a nakon mjeseca u kojemu je Nagodba sklopljena pred mjesno nadležnim trgovačkim sudom.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VODOOPSKRBA I ODVODNJA d.o.o., Folnegovićeva 1, Zagreb, OIB:</w:t>
      </w:r>
      <w:r w:rsidRPr="005B464F">
        <w:rPr>
          <w:color w:val="000000"/>
        </w:rPr>
        <w:t xml:space="preserve"> </w:t>
      </w:r>
      <w:r w:rsidRPr="005B464F">
        <w:t xml:space="preserve">83416546499 </w:t>
      </w:r>
      <w:r w:rsidRPr="005B464F">
        <w:rPr>
          <w:rStyle w:val="st"/>
        </w:rPr>
        <w:t>u</w:t>
      </w:r>
      <w:r w:rsidRPr="005B464F">
        <w:t>tvrđena je tražbina iz Nagodbe u iznosu od HRK 276,11. Dužnik se obvezuje Vjerovniku isplatiti utvrđenu tražbinu u iznosu od HRK 276,11, na način da će istu namiriti odjednom zadnjeg dana u mjesecu, a nakon mjeseca u kojemu je Nagodba sklopljena pred mjesno nadležnim trgovačkim sudom.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ZAVOD ZA JAVNO ZDRAVSTVO SISAČKO-MOSLAVAČKE ŽUPANIJE, Ulica kralja Tomislava 1, Sisak, OIB: 29702380901 </w:t>
      </w:r>
      <w:r w:rsidRPr="005B464F">
        <w:rPr>
          <w:rStyle w:val="st"/>
        </w:rPr>
        <w:t>u</w:t>
      </w:r>
      <w:r w:rsidRPr="005B464F">
        <w:t>tvrđena je tražbina iz Nagodbe u iznosu od HRK 3.912,59. Dužnik se obvezuje Vjerovniku isplatiti utvrđenu tražbinu u iznosu od HRK 3.912,59, na način da će istu namiriti putem 4 (četiri) jednake uzastopne tromjesečne rate, a prva rata u iznosu od HRK 978,15 dospijeva na naplatu zadnjeg dana u mjesecu, a nakon mjeseca u kojemu je Nagodba sklopljena pred mjesno nadležnim trgovačkim sudom.</w:t>
      </w:r>
    </w:p>
    <w:p w:rsidRDefault="005B464F" w:rsidP="005B464F" w:rsidR="005B464F" w:rsidRPr="005B464F">
      <w:pPr>
        <w:jc w:val="both"/>
      </w:pPr>
      <w:r w:rsidRPr="005B464F">
        <w:t>Vjerovniku Zagrebačka banka d.d. Zagreb, Trg bana Josipa Jelačića 10, OIB: 92963223473, utvrđena je tražbina iz Nagodbe u iznosu od HRK 4.294.397,56. Dužnik se obvezuje Vjerovniku isplatiti utvrđenu tražbinu u iznosu od HRK 4.294.397,56, uz sljedeće konkretne uvjete, a za svaku pojedinu tražbinu nastalu do dana otvaranja postupka predstečajne nagodbe:</w:t>
      </w:r>
    </w:p>
    <w:p w:rsidRDefault="005B464F" w:rsidP="005B464F" w:rsidR="005B464F" w:rsidRPr="005B464F">
      <w:pPr>
        <w:pStyle w:val="Odlomakpopisa"/>
        <w:numPr>
          <w:ilvl w:val="0"/>
          <w:numId w:val="44"/>
        </w:numPr>
        <w:spacing w:lineRule="auto" w:line="276" w:after="200" w:before="0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Tražbina nastala s osnove Ugovora o dugoročnom kreditu s valutnom klauzulom br. 3229269602 od 12.10.2012. godine te I Dodatka Ugovora o dugoročnom kreditu s valutnom klauzulom br. 3229269602 od 29.11.2012. godine, namirivat će se na način kako slijedi:</w:t>
      </w:r>
    </w:p>
    <w:p w:rsidRDefault="005B464F" w:rsidP="005B464F" w:rsidR="005B464F" w:rsidRPr="005B464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B464F" w:rsidP="005B464F" w:rsidR="005B464F" w:rsidRPr="005B464F">
      <w:pPr>
        <w:pStyle w:val="Odlomakpopisa"/>
        <w:numPr>
          <w:ilvl w:val="0"/>
          <w:numId w:val="45"/>
        </w:numPr>
        <w:spacing w:lineRule="auto" w:line="276" w:after="200" w:before="0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Kamata u iznosu od EUR 11.077,31 namirit će se u roku od 45 dana od dana sklapanja Nagodbe pred mjesno nadležnim trgovačkim sudom, u kunskoj protuvrijednosti, po srednjem tečaju Hrvatske narodne banke na dan plaćanja</w:t>
      </w:r>
    </w:p>
    <w:p w:rsidRDefault="005B464F" w:rsidP="005B464F" w:rsidR="005B464F" w:rsidRPr="005B464F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5B464F" w:rsidP="005B464F" w:rsidR="005B464F" w:rsidRPr="005B464F">
      <w:pPr>
        <w:pStyle w:val="Odlomakpopisa"/>
        <w:numPr>
          <w:ilvl w:val="0"/>
          <w:numId w:val="45"/>
        </w:numPr>
        <w:spacing w:lineRule="auto" w:line="276" w:after="200" w:before="0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Glavnična tražbina u iznosu od EUR 544.174,04 namirit će se u 77 (sedamdesetsedam) uzastopnih mjesečnih rata, a prema slijedećem konkretnom otplatnom planu: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1. rata u iznosu od EUR 7.067,20, u kunskoj protuvrijednosti po srednjem tečaju Hrvatske narodne banke na dan plaćanja, s dospijećem 01.12.2015.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2. rata u iznosu od EUR 7.067,20, u kunskoj protuvrijednosti po srednjem tečaju Hrvatske narodne banke na dan plaćanja, s dospijećem 01.01.2016.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3. rata u iznosu od EUR 7.067,20, u kunskoj protuvrijednosti po srednjem tečaju Hrvatske narodne banke na dan plaćanja, s dospijećem 01.02.2016.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4. rata u iznosu od EUR 7.067,20, u kunskoj protuvrijednosti po srednjem tečaju Hrvatske narodne banke na dan plaćanja, s dospijećem 01.03.2016.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5. rata u iznosu od EUR 7.067,20, u kunskoj protuvrijednosti po srednjem tečaju Hrvatske narodne banke na dan plaćanja, s dospijećem 01.04.2016.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6. rata u iznosu od EUR 7.067,20, u kunskoj protuvrijednosti po srednjem tečaju Hrvatske narodne banke na dan plaćanja, s dospijećem 01.05.2016.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7. rata u iznosu od EUR 7.067,20, u kunskoj protuvrijednosti po srednjem tečaju Hrvatske narodne banke na dan plaćanja, s dospijećem 01.06.2016.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lastRenderedPageBreak/>
        <w:t>8. rata u iznosu od EUR 7.067,20, u kunskoj protuvrijednosti po srednjem tečaju Hrvatske narodne banke na dan plaćanja, s dospijećem 01.07.2016.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9. rata u iznosu od EUR 7.067,20, u kunskoj protuvrijednosti po srednjem tečaju Hrvatske narodne banke na dan plaćanja, s dospijećem 01.08.2016.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10. rata u iznosu od EUR 7.067,20, u kunskoj protuvrijednosti po srednjem tečaju Hrvatske narodne banke na dan plaćanja, s dospijećem 01.09.2016.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11. rata u iznosu od EUR 7.067,20, u kunskoj protuvrijednosti po srednjem tečaju Hrvatske narodne banke na dan plaćanja, s dospijećem 01.10.2016.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12. rata u iznosu od EUR 7.067,20, u kunskoj protuvrijednosti po srednjem tečaju Hrvatske narodne banke na dan plaćanja, s dospijećem 01.11.2016.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13. rata u iznosu od EUR 7.067,20, u kunskoj protuvrijednosti po srednjem tečaju Hrvatske narodne banke na dan plaćanja, s dospijećem 01.12.2016.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14. rata u iznosu od EUR 7.067,20, u kunskoj protuvrijednosti po srednjem tečaju Hrvatske narodne banke na dan plaćanja, s dospijećem 01.01.2017.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15. rata u iznosu od EUR 7.067,20, u kunskoj protuvrijednosti po srednjem tečaju Hrvatske narodne banke na dan plaćanja, s dospijećem 01.02.2017.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16. rata u iznosu od EUR 7.067,20, u kunskoj protuvrijednosti po srednjem tečaju Hrvatske narodne banke na dan plaćanja, s dospijećem 01.03.2017.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17. rata u iznosu od EUR 7.067,20, u kunskoj protuvrijednosti po srednjem tečaju Hrvatske narodne banke na dan plaćanja, s dospijećem 01.04.2017.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18. rata u iznosu od EUR 7.067,20, u kunskoj protuvrijednosti po srednjem tečaju Hrvatske narodne banke na dan plaćanja, s dospijećem 01.05.2017.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19. rata u iznosu od EUR 7.067,20, u kunskoj protuvrijednosti po srednjem tečaju Hrvatske narodne banke na dan plaćanja, s dospijećem 01.06.2017.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20. rata u iznosu od EUR 7.067,20, u kunskoj protuvrijednosti po srednjem tečaju Hrvatske narodne banke na dan plaćanja, s dospijećem 01.07.2017.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21. rata u iznosu od EUR 7.067,20, u kunskoj protuvrijednosti po srednjem tečaju Hrvatske narodne banke na dan plaćanja, s dospijećem 01.08.2017.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22. rata u iznosu od EUR 7.067,20, u kunskoj protuvrijednosti po srednjem tečaju Hrvatske narodne banke na dan plaćanja, s dospijećem 01.09.2017.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23. rata u iznosu od EUR 7.067,20, u kunskoj protuvrijednosti po srednjem tečaju Hrvatske narodne banke na dan plaćanja, s dospijećem 01.10.2017.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24. rata u iznosu od EUR 7.067,20, u kunskoj protuvrijednosti po srednjem tečaju Hrvatske narodne banke na dan plaćanja, s dospijećem 01.11.2017.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25. rata u iznosu od EUR 7.067,20, u kunskoj protuvrijednosti po srednjem tečaju Hrvatske narodne banke na dan plaćanja, s dospijećem 01.12.2017.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26. rata u iznosu od EUR 7.067,20, u kunskoj protuvrijednosti po srednjem tečaju Hrvatske narodne banke na dan plaćanja, s dospijećem 01.01.2018.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27. rata u iznosu od EUR 7.067,20, u kunskoj protuvrijednosti po srednjem tečaju Hrvatske narodne banke na dan plaćanja, s dospijećem 01.02.2018.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28. rata u iznosu od EUR 7.067,20, u kunskoj protuvrijednosti po srednjem tečaju Hrvatske narodne banke na dan plaćanja, s dospijećem 01.03.2018.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29. rata u iznosu od EUR 7.067,20, u kunskoj protuvrijednosti po srednjem tečaju Hrvatske narodne banke na dan plaćanja, s dospijećem 01.04.2018.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30. rata u iznosu od EUR 7.067,20, u kunskoj protuvrijednosti po srednjem tečaju Hrvatske narodne banke na dan plaćanja, s dospijećem 01.05.2018.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31. rata u iznosu od EUR 7.067,20, u kunskoj protuvrijednosti po srednjem tečaju Hrvatske narodne banke na dan plaćanja, s dospijećem 01.06.2018.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32. rata u iznosu od EUR 7.067,20, u kunskoj protuvrijednosti po srednjem tečaju Hrvatske narodne banke na dan plaćanja, s dospijećem 01.07.2018.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lastRenderedPageBreak/>
        <w:t>33. rata u iznosu od EUR 7.067,20, u kunskoj protuvrijednosti po srednjem tečaju Hrvatske narodne banke na dan plaćanja, s dospijećem 01.08.2018.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34. rata u iznosu od EUR 7.067,20, u kunskoj protuvrijednosti po srednjem tečaju Hrvatske narodne banke na dan plaćanja, s dospijećem 01.09.2018.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35. rata u iznosu od EUR 7.067,20, u kunskoj protuvrijednosti po srednjem tečaju Hrvatske narodne banke na dan plaćanja, s dospijećem 01.10.2018.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36. rata u iznosu od EUR 7.067,20, u kunskoj protuvrijednosti po srednjem tečaju Hrvatske narodne banke na dan plaćanja, s dospijećem 01.11.2018.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37. rata u iznosu od EUR 7.067,20, u kunskoj protuvrijednosti po srednjem tečaju Hrvatske narodne banke na dan plaćanja, s dospijećem 01.12.2018.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38. rata u iznosu od EUR 7.067,20, u kunskoj protuvrijednosti po srednjem tečaju Hrvatske narodne banke na dan plaćanja, s dospijećem 01.01.2019.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39. rata u iznosu od EUR 7.067,20, u kunskoj protuvrijednosti po srednjem tečaju Hrvatske narodne banke na dan plaćanja, s dospijećem 01.02.2019.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40. rata u iznosu od EUR 7.067,20, u kunskoj protuvrijednosti po srednjem tečaju Hrvatske narodne banke na dan plaćanja, s dospijećem 01.03.2019.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41. rata u iznosu od EUR 7.067,20, u kunskoj protuvrijednosti po srednjem tečaju Hrvatske narodne banke na dan plaćanja, s dospijećem 01.04.2019.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42. rata u iznosu od EUR 7.067,20, u kunskoj protuvrijednosti po srednjem tečaju Hrvatske narodne banke na dan plaćanja, s dospijećem 01.05.2019.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43. rata u iznosu od EUR 7.067,20, u kunskoj protuvrijednosti po srednjem tečaju Hrvatske narodne banke na dan plaćanja, s dospijećem 01.06.2019.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44. rata u iznosu od EUR 7.067,20, u kunskoj protuvrijednosti po srednjem tečaju Hrvatske narodne banke na dan plaćanja, s dospijećem 01.07.2019.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45. rata u iznosu od EUR 7.067,20, u kunskoj protuvrijednosti po srednjem tečaju Hrvatske narodne banke na dan plaćanja, s dospijećem 01.08.2019.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46. rata u iznosu od EUR 7.067,20, u kunskoj protuvrijednosti po srednjem tečaju Hrvatske narodne banke na dan plaćanja, s dospijećem 01.09.2019.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47. rata u iznosu od EUR 7.067,20, u kunskoj protuvrijednosti po srednjem tečaju Hrvatske narodne banke na dan plaćanja, s dospijećem 01.10.2019.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48. rata u iznosu od EUR 7.067,20, u kunskoj protuvrijednosti po srednjem tečaju Hrvatske narodne banke na dan plaćanja, s dospijećem 01.11.2019.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49. rata u iznosu od EUR 7.067,20, u kunskoj protuvrijednosti po srednjem tečaju Hrvatske narodne banke na dan plaćanja, s dospijećem 01.12.2019.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50. rata u iznosu od EUR 7.067,20, u kunskoj protuvrijednosti po srednjem tečaju Hrvatske narodne banke na dan plaćanja, s dospijećem 01.01.2020.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51. rata u iznosu od EUR 7.067,20, u kunskoj protuvrijednosti po srednjem tečaju Hrvatske narodne banke na dan plaćanja, s dospijećem 01.02.2020.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52. rata u iznosu od EUR 7.067,20, u kunskoj protuvrijednosti po srednjem tečaju Hrvatske narodne banke na dan plaćanja, s dospijećem 01.03.2020.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53. rata u iznosu od EUR 7.067,20, u kunskoj protuvrijednosti po srednjem tečaju Hrvatske narodne banke na dan plaćanja, s dospijećem 01.04.2020.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54. rata u iznosu od EUR 7.067,20, u kunskoj protuvrijednosti po srednjem tečaju Hrvatske narodne banke na dan plaćanja, s dospijećem 01.05.2020.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55. rata u iznosu od EUR 7.067,20, u kunskoj protuvrijednosti po srednjem tečaju Hrvatske narodne banke na dan plaćanja, s dospijećem 01.06.2020.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56. rata u iznosu od EUR 7.067,20, u kunskoj protuvrijednosti po srednjem tečaju Hrvatske narodne banke na dan plaćanja, s dospijećem 01.07.2020.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57. rata u iznosu od EUR 7.067,20, u kunskoj protuvrijednosti po srednjem tečaju Hrvatske narodne banke na dan plaćanja, s dospijećem 01.08.2020.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lastRenderedPageBreak/>
        <w:t>58. rata u iznosu od EUR 7.067,20, u kunskoj protuvrijednosti po srednjem tečaju Hrvatske narodne banke na dan plaćanja, s dospijećem 01.09.2020.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59. rata u iznosu od EUR 7.067,20, u kunskoj protuvrijednosti po srednjem tečaju Hrvatske narodne banke na dan plaćanja, s dospijećem 01.10.2020.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60. rata u iznosu od EUR 7.067,20, u kunskoj protuvrijednosti po srednjem tečaju Hrvatske narodne banke na dan plaćanja, s dospijećem 01.11.2020.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61. rata u iznosu od EUR 7.067,20, u kunskoj protuvrijednosti po srednjem tečaju Hrvatske narodne banke na dan plaćanja, s dospijećem 01.12.2020.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62. rata u iznosu od EUR 7.067,20, u kunskoj protuvrijednosti po srednjem tečaju Hrvatske narodne banke na dan plaćanja, s dospijećem 01.01.2021.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63. rata u iznosu od EUR 7.067,20, u kunskoj protuvrijednosti po srednjem tečaju Hrvatske narodne banke na dan plaćanja, s dospijećem 01.02.2021.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64. rata u iznosu od EUR 7.067,20, u kunskoj protuvrijednosti po srednjem tečaju Hrvatske narodne banke na dan plaćanja, s dospijećem 01.03.2021.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65. rata u iznosu od EUR 7.067,20, u kunskoj protuvrijednosti po srednjem tečaju Hrvatske narodne banke na dan plaćanja, s dospijećem 01.04.2021.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66. rata u iznosu od EUR 7.067,20, u kunskoj protuvrijednosti po srednjem tečaju Hrvatske narodne banke na dan plaćanja, s dospijećem 01.05.2021.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67. rata u iznosu od EUR 7.067,20, u kunskoj protuvrijednosti po srednjem tečaju Hrvatske narodne banke na dan plaćanja, s dospijećem 01.06.2021.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68. rata u iznosu od EUR 7.067,20, u kunskoj protuvrijednosti po srednjem tečaju Hrvatske narodne banke na dan plaćanja, s dospijećem 01.07.2021.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69. rata u iznosu od EUR 7.067,20, u kunskoj protuvrijednosti po srednjem tečaju Hrvatske narodne banke na dan plaćanja, s dospijećem 01.08.2021.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70. rata u iznosu od EUR 7.067,20, u kunskoj protuvrijednosti po srednjem tečaju Hrvatske narodne banke na dan plaćanja, s dospijećem 01.09.2021.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71. rata u iznosu od EUR 7.067,20, u kunskoj protuvrijednosti po srednjem tečaju Hrvatske narodne banke na dan plaćanja, s dospijećem 01.10.2021.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72. rata u iznosu od EUR 7.067,20, u kunskoj protuvrijednosti po srednjem tečaju Hrvatske narodne banke na dan plaćanja, s dospijećem 01.11.2021.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73. rata u iznosu od EUR 7.067,20, u kunskoj protuvrijednosti po srednjem tečaju Hrvatske narodne banke na dan plaćanja, s dospijećem 01.12.2021.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74. rata u iznosu od EUR 7.067,20, u kunskoj protuvrijednosti po srednjem tečaju Hrvatske narodne banke na dan plaćanja, s dospijećem 01.01.2022.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75. rata u iznosu od EUR 7.067,20, u kunskoj protuvrijednosti po srednjem tečaju Hrvatske narodne banke na dan plaćanja, s dospijećem 01.02.2022.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76. rata u iznosu od EUR 7.067,20, u kunskoj protuvrijednosti po srednjem tečaju Hrvatske narodne banke na dan plaćanja, s dospijećem 01.03.2022.</w:t>
      </w:r>
    </w:p>
    <w:p w:rsidRDefault="005B464F" w:rsidP="005B464F" w:rsidR="005B464F" w:rsidRPr="005B464F">
      <w:pPr>
        <w:pStyle w:val="Bezproreda"/>
        <w:numPr>
          <w:ilvl w:val="1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77. rata u iznosu od EUR 7.066,84, u kunskoj protuvrijednosti po srednjem tečaju Hrvatske narodne banke na dan plaćanja, s dospijećem 01.04.2022.</w:t>
      </w:r>
    </w:p>
    <w:p w:rsidRDefault="005B464F" w:rsidP="005B464F" w:rsidR="005B464F" w:rsidRPr="005B464F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5B464F" w:rsidP="005B464F" w:rsidR="005B464F" w:rsidRPr="005B464F">
      <w:pPr>
        <w:pStyle w:val="Odlomakpopisa"/>
        <w:numPr>
          <w:ilvl w:val="0"/>
          <w:numId w:val="45"/>
        </w:numPr>
        <w:spacing w:lineRule="auto" w:line="276" w:after="200" w:before="0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Na glavničnu tražbinu iz Nagodbe od dana sklapanja Nagodbe pred mjesno nadležnim trgovačkim sudom teče kamata obračunata uz primjenu redovne kamatne stope koja se definira kao zbroj EURIBOR 3M i marže od 6,00% godišnje, koja kamatna stopa je promjenjiva po odluci Zagrebačke banke d.d. te se tako izračunata kamata obračunava kvartalno, a na naplatu dospijeva 15–og dana u mjesecu kojim je započelo novo kvartalno razdoblje.</w:t>
      </w:r>
    </w:p>
    <w:p w:rsidRDefault="005B464F" w:rsidP="005B464F" w:rsidR="005B464F" w:rsidRPr="005B464F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5B464F" w:rsidP="005B464F" w:rsidR="005B464F" w:rsidRPr="005B464F">
      <w:pPr>
        <w:pStyle w:val="Odlomakpopisa"/>
        <w:numPr>
          <w:ilvl w:val="0"/>
          <w:numId w:val="45"/>
        </w:numPr>
        <w:spacing w:lineRule="auto" w:line="276" w:after="200" w:before="0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lastRenderedPageBreak/>
        <w:t>Od ukupno utvrđene redovne kamatne stope Sisačko-moslavačka županija sukladno Ugovoru o provedbi projekta „Poduzetnički krediti – 2012“ subvencionira dio redovne kamatne stope u visini 1,00 p.p. godišnje, fiksno, a Grad Petrinja subvencionira dio redovne kamatne stope u visini 2,00 p.p. godišnje, fiksno.</w:t>
      </w:r>
    </w:p>
    <w:p w:rsidRDefault="005B464F" w:rsidP="005B464F" w:rsidR="005B464F" w:rsidRPr="005B464F">
      <w:pPr>
        <w:pStyle w:val="Odlomakpopisa"/>
        <w:numPr>
          <w:ilvl w:val="0"/>
          <w:numId w:val="45"/>
        </w:numPr>
        <w:spacing w:lineRule="auto" w:line="276" w:after="200" w:before="0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Ako Sisačko-moslavačka županija ili Grad Petrinja iz bilo kojeg razloga i u bilo kojoj fazi kreditnog odnosa iz predmetnog Ugovora prestanu sudjelovati u subvenciji kamate Vjerovnik će dio redovne kamate koji su po utvrđenoj kamatnoj stopi subvencionirale Sisačko-moslavačka županija i Grad Petrinja, do iznosa ukupno utvrđene redovne kamate, obračunati i naplatiti od Dužnika.</w:t>
      </w:r>
    </w:p>
    <w:p w:rsidRDefault="005B464F" w:rsidP="005B464F" w:rsidR="005B464F" w:rsidRPr="005B464F">
      <w:pPr>
        <w:pStyle w:val="Bezproreda"/>
        <w:numPr>
          <w:ilvl w:val="0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U slučaju kašnjenja po bilo kojem dijelu glavnične tražbine iz ove Nagodbe, pa sve do dana naplate, obračunavat će se zatezna kamata u skladu sa mjerodavnim zakonom.</w:t>
      </w:r>
    </w:p>
    <w:p w:rsidRDefault="005B464F" w:rsidP="005B464F" w:rsidR="005B464F" w:rsidRPr="005B464F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5B464F" w:rsidP="005B464F" w:rsidR="005B464F" w:rsidRPr="005B464F">
      <w:pPr>
        <w:pStyle w:val="Odlomakpopisa"/>
        <w:numPr>
          <w:ilvl w:val="0"/>
          <w:numId w:val="44"/>
        </w:numPr>
        <w:spacing w:lineRule="auto" w:line="276" w:after="200" w:before="0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Tražbina nastala s osnove Ugovora o izdavanju i korištenju go!business MasterCard kreditne kartice i kreditu za podmirivanje troškova učinjenih go!business MasterCard karticom br. 3226624129 od 21.02.2012. godine namirit će se na način kako slijedi:</w:t>
      </w:r>
    </w:p>
    <w:p w:rsidRDefault="005B464F" w:rsidP="005B464F" w:rsidR="005B464F" w:rsidRPr="005B464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B464F" w:rsidP="005B464F" w:rsidR="005B464F" w:rsidRPr="005B464F">
      <w:pPr>
        <w:pStyle w:val="Odlomakpopisa"/>
        <w:numPr>
          <w:ilvl w:val="0"/>
          <w:numId w:val="45"/>
        </w:numPr>
        <w:spacing w:lineRule="auto" w:line="276" w:after="200" w:before="0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Kamata u iznosu od HRK 3.268,06 namirit će se u roku od 7 dana od dana sklapanja Nagodbe pred mjesno nadležnim trgovačkim sudom</w:t>
      </w:r>
    </w:p>
    <w:p w:rsidRDefault="005B464F" w:rsidP="005B464F" w:rsidR="005B464F" w:rsidRPr="005B464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B464F" w:rsidP="005B464F" w:rsidR="005B464F" w:rsidRPr="005B464F">
      <w:pPr>
        <w:pStyle w:val="Odlomakpopisa"/>
        <w:numPr>
          <w:ilvl w:val="0"/>
          <w:numId w:val="45"/>
        </w:numPr>
        <w:spacing w:lineRule="auto" w:line="276" w:after="200" w:before="0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Glavnična tražbina u iznosu od HRK 39.658,92 namirit će se u roku od 7 dana od dana sklapanja Nagodbe pred mjesno nadležnim trgovačkim sudom.</w:t>
      </w:r>
    </w:p>
    <w:p w:rsidRDefault="005B464F" w:rsidP="005B464F" w:rsidR="005B464F" w:rsidRPr="005B464F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5B464F" w:rsidP="005B464F" w:rsidR="005B464F" w:rsidRPr="005B464F">
      <w:pPr>
        <w:pStyle w:val="Odlomakpopisa"/>
        <w:numPr>
          <w:ilvl w:val="0"/>
          <w:numId w:val="45"/>
        </w:numPr>
        <w:spacing w:lineRule="auto" w:line="276" w:after="200" w:before="0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U slučaju kašnjenja po bilo kojem dijelu glavnične tražbine iz ove Nagodbe, pa sve do dana naplate, obračunavat će se zatezna kamata u skladu sa mjerodavnim zakonom.</w:t>
      </w:r>
    </w:p>
    <w:p w:rsidRDefault="005B464F" w:rsidP="005B464F" w:rsidR="005B464F" w:rsidRPr="005B464F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5B464F" w:rsidP="005B464F" w:rsidR="005B464F" w:rsidRPr="005B464F">
      <w:pPr>
        <w:pStyle w:val="Odlomakpopisa"/>
        <w:numPr>
          <w:ilvl w:val="0"/>
          <w:numId w:val="44"/>
        </w:numPr>
        <w:spacing w:lineRule="auto" w:line="276" w:after="200" w:before="0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 xml:space="preserve">Tražbina temeljem naknada za bankarske usluge u iznosu od HRK 1.190,29 namirit će se u roku od 7 dana sklapanja Nagodbe pred mjesno nadležnim trgovačkim sudom. </w:t>
      </w:r>
    </w:p>
    <w:p w:rsidRDefault="005B464F" w:rsidP="005B464F" w:rsidR="005B464F" w:rsidRPr="005B464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B464F" w:rsidP="005B464F" w:rsidR="005B464F" w:rsidRPr="005B464F">
      <w:pPr>
        <w:pStyle w:val="Odlomakpopisa"/>
        <w:numPr>
          <w:ilvl w:val="0"/>
          <w:numId w:val="45"/>
        </w:numPr>
        <w:spacing w:lineRule="auto" w:line="276" w:after="200" w:before="0"/>
        <w:rPr>
          <w:rFonts w:hAnsi="Times New Roman" w:ascii="Times New Roman"/>
          <w:sz w:val="24"/>
          <w:szCs w:val="24"/>
        </w:rPr>
      </w:pPr>
      <w:r w:rsidRPr="005B464F">
        <w:rPr>
          <w:rFonts w:hAnsi="Times New Roman" w:ascii="Times New Roman"/>
          <w:sz w:val="24"/>
          <w:szCs w:val="24"/>
        </w:rPr>
        <w:t>U slučaju kašnjenja po bilo kojem dijelu glavnične tražbine iz ove Nagodbe, pa sve do dana naplate, obračunavat će se zatezna kamata u skladu sa mjerodavnim zakonom.</w:t>
      </w:r>
    </w:p>
    <w:p w:rsidRDefault="005B464F" w:rsidP="005B464F" w:rsidR="005B464F" w:rsidRPr="005B464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B464F" w:rsidP="005B464F" w:rsidR="005B464F" w:rsidRPr="005B464F">
      <w:pPr>
        <w:rPr>
          <w:i/>
        </w:rPr>
      </w:pPr>
      <w:r w:rsidRPr="005B464F">
        <w:rPr>
          <w:i/>
        </w:rPr>
        <w:t>Dužnik i Vjerovnik suglasno utvrđuju i sljedeće uvjete:</w:t>
      </w:r>
    </w:p>
    <w:p w:rsidRDefault="005B464F" w:rsidP="005B464F" w:rsidR="005B464F" w:rsidRPr="005B464F">
      <w:pPr>
        <w:ind w:left="1080"/>
        <w:jc w:val="both"/>
      </w:pPr>
      <w:r w:rsidRPr="005B464F">
        <w:t>1. Za gore definirane uvjete i rokove namirenja po svakoj pojedinoj tražbini u Nagodbi provest će se trajni nalog, a sve sukladno dospijećima iz ove Nagodbe.</w:t>
      </w:r>
    </w:p>
    <w:p w:rsidRDefault="005B464F" w:rsidP="005B464F" w:rsidR="005B464F" w:rsidRPr="005B464F">
      <w:pPr>
        <w:ind w:left="1080"/>
        <w:jc w:val="both"/>
      </w:pPr>
      <w:r w:rsidRPr="005B464F">
        <w:t>2. Dužnik se obvezuje Vjerovnika obavještavati kvartalno o ispunjavanju plana predstečajne nagodbe, a sve u skladu s odredbama Zakona o financijskom poslovanju i predstečajnoj nagodbi.</w:t>
      </w:r>
    </w:p>
    <w:p w:rsidRDefault="005B464F" w:rsidP="005B464F" w:rsidR="005B464F" w:rsidRPr="005B464F">
      <w:pPr>
        <w:ind w:left="1080"/>
        <w:jc w:val="both"/>
      </w:pPr>
      <w:r w:rsidRPr="005B464F">
        <w:t xml:space="preserve">3. Dužnik se obvezuje na poziv Vjerovnika omogućiti obnovu upisa založnog prava na način da Vjerovnik u svakom trenutku ima upisana založna prava koja mu omogućuju jednaku poziciju i prava u bilo kojem vremenu trajanja ove Nagodbe s onom pozicijom i pravima koja je imao u trenutku ulaska u postupak </w:t>
      </w:r>
      <w:r w:rsidRPr="005B464F">
        <w:lastRenderedPageBreak/>
        <w:t>predstečajne nagodbe, misleći prvenstveno na prednosni red i osigurani iznos, ali ne ograničavajući se samo na to. U tom smislu, Dužnik je dužan omogućiti obnovu založnih prava upisanih temeljem općeg sporazuma o osiguranju stjecanjem založnog prava i neposrednom provedbom ovrhe (dalje u tekstu: Opći sporazum) i/ili radi  osiguranja mjenice koje navedene pravne osnove osiguravaju pojedine tražbine Vjerovnika predstečajne nagodbe (ali ne ograničavajući se samo na to) u roku do 30 dana prije isteka određene hipotekarne mjenice / Općeg sporazuma, a ukoliko je za vrijeme trajanja postupka predstečajne nagodbe došlo do isteka određenih hipotekarnih mjenica/Općeg sporazuma onda odmah po pravomoćnosti rješenja kojim se potvrđuje Nagodba.</w:t>
      </w:r>
    </w:p>
    <w:p w:rsidRDefault="005B464F" w:rsidP="005B464F" w:rsidR="005B464F" w:rsidRPr="005B464F">
      <w:pPr>
        <w:ind w:left="1080"/>
        <w:jc w:val="both"/>
      </w:pPr>
      <w:r w:rsidRPr="005B464F">
        <w:t>4. Dužnik i Banka kao vjerovnik u postupku predstečajne nagodbe suglasno utvrđuju da buduće reprogramirane obveze u Nagodbi ne predstavljaju novaciju niti jedne obveze Dužnika prema Banci, kao vjerovniku u postupku predstečajne nagodbe, a što je sukladno odredbama Zakona o financijskom poslovanju i predstečajnoj nagodbi, već da se isključivo radi o reprogramiranju postojećih obveza na način da su se preugovorili rokovi i način otplate duga Dužnika prema Banci, kao vjerovniku, pa sukladno navedenom reprogramirana obveza Dužnika zadržava isti identitet, ali uz uvjete iz sklopljene Nagodbe.</w:t>
      </w:r>
    </w:p>
    <w:p w:rsidRDefault="005B464F" w:rsidP="005B464F" w:rsidR="005B464F" w:rsidRPr="005B464F">
      <w:pPr>
        <w:ind w:left="1080"/>
        <w:jc w:val="both"/>
      </w:pPr>
      <w:r w:rsidRPr="005B464F">
        <w:t>5. Dužnik se obvezuje redovito obnavljati policu osiguranja imovine date u zalog Banci te istu vinkulirati u korist Banke, a uz navedeno i redovito dostavljati dokaze o plaćanju premije osiguranja navedene u polici osiguranja.</w:t>
      </w:r>
    </w:p>
    <w:p w:rsidRDefault="005B464F" w:rsidP="005B464F" w:rsidR="005B464F" w:rsidRPr="005B464F">
      <w:pPr>
        <w:ind w:left="1080"/>
        <w:jc w:val="both"/>
      </w:pPr>
      <w:r w:rsidRPr="005B464F">
        <w:t>6. Dužnik se obvezuje redovito procjenjivati vrijednost imovine date u zalog Banci i po pozivu procjenu vrijednosti koja treba biti obavljena od strane osobe ovlaštene za obavljanje procjeniteljskih poslova, dostaviti Banci.</w:t>
      </w:r>
    </w:p>
    <w:p w:rsidRDefault="005B464F" w:rsidP="005B464F" w:rsidR="005B464F" w:rsidRPr="005B464F">
      <w:pPr>
        <w:ind w:left="1080"/>
        <w:jc w:val="both"/>
      </w:pPr>
      <w:r w:rsidRPr="005B464F">
        <w:t>7. Dužnik se obvezuje obavljati poslove platnog prometa preko transakcijskih računa otvorenih kod Vjerovnika na način da udio transakcija (i pojedinačno i volumenski) platnog prometa obavljenih preko transakcijskih računa otvorenih kod Vjerovnika u ukupnim transakcijama (i pojedinačno i volumenski) platnog prometa koje obavlja Dužnik preko kreditnih institucija definiranih Zakonom o kreditnim institucijama (Narodne novine br. 159/13) Hrvatske narodne banke, korespondira s udjelom tražbina Vjerovnika prema Dužniku u ukupnim tražbinama prema Dužniku od strane kreditnih institucija definiranih Zakonom o kreditnim institucijama (Narodne novine br. 159/13) Hrvatske narodne banke.</w:t>
      </w:r>
    </w:p>
    <w:p w:rsidRDefault="005B464F" w:rsidP="005B464F" w:rsidR="005B464F" w:rsidRPr="005B464F">
      <w:pPr>
        <w:ind w:left="1080"/>
        <w:jc w:val="both"/>
      </w:pPr>
      <w:r w:rsidRPr="005B464F">
        <w:t>8. Dužnik i Banka suglasni su da u slučaju kašnjenja Dužnika s namirenjem bilo kojeg dijela tražbina iz ove Nagodbe i/ili kršenja ostalih uvjeta određenih ovom Nagodbom, Banka može sve pojedine obveze iz Nagodbe učiniti u cijelosti dospjelima i ostvariti svoja vjerovnička prava prisilnim putem ovrhom po transakcijskim računima Dužnika, ali i neposrednom ovrhom na imovini Dužnika, neovisno o tome je li konkretna imovina Dužnika u zalogu Banke.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Allianz Zagreb d.d., Heinzelova 70, Zagreb, OIB: 23759810849 utvrđena je tražbina u iznosu od HRK 9.862,16. Dužnik se obvezuje Vjerovniku isplatiti utvrđenu tražbinu u iznosu od HRK 9.862,16, na način da će istu namiriti putem 6 (šest) jednakih uzastopnih tromjesečnih rata, a prva rata u iznosu od HRK 1.643,69 dospijeva na naplatu zadnjeg dana u mjesecu, a nakon mjeseca u kojemu je Nagodba sklopljena pred mjesno nadležnim trgovačkim sudom. 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Euroherc osiguranje d.d., Ulica grada Vukovara 282, Zagreb, OIB: 22694857747 utvrđena je tražbina u iznosu od HRK 19.775,24. Dužnik se obvezuje Vjerovniku isplatiti smanjenu tražbinu u iznosu od HRK 17.221,82, na način da će istu namiriti putem 12 </w:t>
      </w:r>
      <w:r w:rsidRPr="005B464F">
        <w:lastRenderedPageBreak/>
        <w:t>(dvanaest) jednakih uzastopnih tromjesečnih rata, a prva rata u iznosu od HRK 1.435,15 dospijeva na naplatu zadnjeg dana u mjesecu, a nakon mjeseca u kojemu je Nagodba sklopljena pred mjesno nadležnim trgovačkim sudom. Vjerovnik otpušta dužniku dio tražbine u iznosu od HRK 2.553,42 (od toga HRK 0,00 na ime glavnice te HRK 2.553,42 na ime kamata).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Generali osiguranje d.d., Bani 110, Zagreb, OIB: 10840749604 utvrđena je tražbina u iznosu od HRK 1.587,88. Dužnik se obvezuje Vjerovniku isplatiti smanjenu tražbinu u iznosu od HRK 1.396,28, na način da će istu namiriti putem 2 (dvije) jednake uzastopne tromjesečne rate, a prva rata u iznosu od HRK 698,14 dospijeva na naplatu zadnjeg dana u mjesecu, a nakon mjeseca u kojemu je Nagodba sklopljena pred mjesno nadležnim trgovačkim sudom. Vjerovnik otpušta dužniku dio tražbine u iznosu od HRK 191,60 (od toga HRK 0,00 na ime glavnice te HRK 191,60 na ime kamata).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Wiener osiguranje Vienna Insurance Group d.d., Slovenska ulica 24, Zagreb, OIB: 52848403362 utvrđena je tražbina u iznosu od HRK 18.980,00. Dužnik se obvezuje Vjerovniku isplatiti utvrđenu tražbinu u iznosu od HRK 18.980,00, na način da će istu namiriti putem 12 (dvanaest) jednakih uzastopnih tromjesečnih rata, a prva rata u iznosu od HRK 1.581,67 dospijeva na naplatu zadnjeg dana u mjesecu, a nakon mjeseca u kojemu je Nagodba sklopljena pred mjesno nadležnim trgovačkim sudom.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</w:t>
      </w:r>
      <w:r w:rsidRPr="005B464F">
        <w:rPr>
          <w:color w:val="000000"/>
        </w:rPr>
        <w:t xml:space="preserve"> </w:t>
      </w:r>
      <w:r w:rsidRPr="005B464F">
        <w:t>ADRIA-AUTO d.o.o., Zagorska 2, Samobor, OIB: 87389598098 utvrđena je tražbina u iznosu od HRK 924,00. Dužnik se obvezuje Vjerovniku isplatiti smanjenu tražbinu u iznosu od HRK 646,80, na način da će istu namiriti odjednom zadnjeg dana u mjesecu, a nakon mjeseca u kojemu je Nagodba sklopljena pred mjesno nadležnim trgovačkim sudom. Vjerovnik otpušta dužniku dio tražbine u iznosu od HRK 277,20 (od toga HRK 277,20 na ime glavnice te HRK 0,00 na ime kamata).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</w:t>
      </w:r>
      <w:r w:rsidRPr="005B464F">
        <w:rPr>
          <w:color w:val="000000"/>
        </w:rPr>
        <w:t xml:space="preserve"> </w:t>
      </w:r>
      <w:r w:rsidRPr="005B464F">
        <w:t>ATEST BIRO, uslužni obrt vl. Vedran Mrazovac, Mije Goričkog 23, Sisak, OIB: 31126287915 utvrđena je tražbina u iznosu od HRK 2.426,79. Dužnik se obvezuje Vjerovniku isplatiti smanjenu tražbinu u iznosu od HRK 1.698,75, na način da će istu namiriti putem 2 (dvije) jednake uzastopne tromjesečne rate, a prva rata u iznosu od HRK 849,38 dospijeva na naplatu zadnjeg dana u mjesecu, a nakon mjeseca u kojemu je Nagodba sklopljena pred mjesno nadležnim trgovačkim sudom. Vjerovnik otpušta dužniku dio tražbine u iznosu od HRK 728,04 (od toga HRK 728,04 na ime glavnice te HRK 0,00 na ime kamata).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AUTOSERVIS TURKALJ, uslužni obrt vl. Milan Turkalj, Pokupljanska 58, Sisak, OIB: 43905863989 utvrđena je tražbina u iznosu od HRK 5.703,04. Dužnik se obvezuje Vjerovniku isplatiti smanjenu tražbinu u iznosu od HRK 3.992,13, na način da će istu namiriti putem 4 (četiri) jednake uzastopne tromjesečne rate, a prva rata u iznosu od HRK 998,03 dospijeva na naplatu zadnjeg dana u mjesecu, a nakon mjeseca u kojemu je Nagodba sklopljena pred mjesno nadležnim trgovačkim sudom. Vjerovnik otpušta dužniku dio tražbine u iznosu od HRK 1.710,91 (od toga HRK 1.710,91 na ime glavnice te HRK 0,00 na ime kamata).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AUTOELEKTRIKA DARKO d.o.o., Palanjek 60, Palanjek, Sisak, OIB: 78252255522 utvrđena je tražbina u iznosu od HRK 433,00. Dužnik se obvezuje Vjerovniku isplatiti smanjenu tražbinu u iznosu od HRK 303,10, na način da će istu namiriti odjednom zadnjeg dana u mjesecu, a nakon mjeseca u kojemu je Nagodba sklopljena pred mjesno </w:t>
      </w:r>
      <w:r w:rsidRPr="005B464F">
        <w:lastRenderedPageBreak/>
        <w:t>nadležnim trgovačkim sudom. Vjerovnik otpušta dužniku dio tražbine u iznosu od HRK 129,90 (od toga HRK 129,90 na ime glavnice te HRK 0,00 na ime kamata).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BELONA d.o.o., Mažuranićeva 7, Petrinja, OIB: 37208339420 utvrđena je tražbina u iznosu od HRK 3.000,00. Dužnik se obvezuje Vjerovniku isplatiti smanjenu tražbinu u iznosu od HRK 2.100,00, na način da će istu namiriti putem 4 (četiri) jednake uzastopne tromjesečne rate, a prva rata u iznosu od HRK 525,00 dospijeva na naplatu zadnjeg dana u mjesecu, a nakon mjeseca u kojemu je Nagodba sklopljena pred mjesno nadležnim trgovačkim sudom. Vjerovnik otpušta dužniku dio tražbine u iznosu od HRK 900,00 (od toga HRK 900,00 na ime glavnice te HRK 0,00 na ime kamata).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BOŽIĆ, PROIZVODNO-TRGOVAČKI I USLUŽNI OBRT vl. Milan Božić, Odra-cesta 187, Odra Sisačka, OIB: 44406302823 utvrđena je tražbina u iznosu od HRK 15.494,24. Dužnik se obvezuje Vjerovniku isplatiti smanjenu tražbinu u iznosu od HRK 10.845,97, na način da će istu namiriti putem 12 (dvanaest) jednakih uzastopnih tromjesečnih rata, a prva rata u iznosu od HRK 903,83 dospijeva na naplatu zadnjeg dana u mjesecu, a nakon mjeseca u kojemu je Nagodba sklopljena pred mjesno nadležnim trgovačkim sudom. Vjerovnik otpušta dužniku dio tražbine u iznosu od HRK 4.648,27 (od toga HRK 4.648,27 na ime glavnice te HRK 0,00 na ime kamata).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COM-ADRIA d.o.o., Lovački Put 1/A, Split, OIB: 14573239784 utvrđena je tražbina u iznosu od HRK 8.263,51. Dužnik se obvezuje Vjerovniku isplatiti smanjenu tražbinu u iznosu od HRK 4.777,45, na način da će istu namiriti putem 4 (četiri) jednake uzastopne tromjesečne rate, a prva rata u iznosu od HRK 1.194,36 dospijeva na naplatu zadnjeg dana u mjesecu, a nakon mjeseca u kojemu je Nagodba sklopljena pred mjesno nadležnim trgovačkim sudom. Vjerovnik otpušta dužniku dio tražbine u iznosu od HRK 3.486,06 (od toga HRK 2.047,48 na ime glavnice te HRK 1.438,58 na ime kamata).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DANI d.o.o., Krešimira IV 24, Ivanić-Grad, OIB: 35975344075 utvrđena je tražbina u iznosu od HRK 577,56. Dužnik se obvezuje Vjerovniku isplatiti smanjenu tražbinu u iznosu od HRK 404,29, na način da će istu namiriti odjednom zadnjeg dana u mjesecu, a nakon mjeseca u kojemu je Nagodba sklopljena pred mjesno nadležnim trgovačkim sudom. Vjerovnik otpušta dužniku dio tražbine u iznosu od HRK 173,27 (od toga HRK 173,27 na ime glavnice te HRK 0,00 na ime kamata).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DOLENAC PROMET d.o.o., Nazorova 22, Petrinja, OIB: 21780210989 utvrđena je tražbina u iznosu od HRK 2.013,59. Dužnik se obvezuje Vjerovniku isplatiti smanjenu tražbinu u iznosu od HRK 1.409,51, na način da će istu namiriti putem 2 (dvije) jednake uzastopne tromjesečne rate, a prva rata u iznosu od HRK 704,76 dospijeva na naplatu zadnjeg dana u mjesecu, a nakon mjeseca u kojemu je Nagodba sklopljena pred mjesno nadležnim trgovačkim sudom. Vjerovnik otpušta dužniku dio tražbine u iznosu od HRK 604,08 (od toga HRK 604,08 na ime glavnice te HRK 0,00 na ime kamata).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DOMIĆ, ŠUMARSKO-TRGOVAČKI OBRT vl. Fabijan Domić, Nikole Tesle 2, Glina, OIB: 96847052064 utvrđena je tražbina u iznosu od HRK 669,00. Dužnik se obvezuje Vjerovniku isplatiti smanjenu tražbinu u iznosu od HRK 468,30, na način da će istu namiriti odjednom zadnjeg dana u mjesecu, a nakon mjeseca u kojemu je Nagodba sklopljena pred mjesno nadležnim trgovačkim sudom. Vjerovnik otpušta dužniku dio tražbine u iznosu od HRK 200,70 (od toga HRK 200,70 na ime glavnice te HRK 0,00 na ime kamata).</w:t>
      </w:r>
    </w:p>
    <w:p w:rsidRDefault="005B464F" w:rsidP="005B464F" w:rsidR="005B464F" w:rsidRPr="005B464F">
      <w:pPr>
        <w:jc w:val="both"/>
      </w:pPr>
      <w:r w:rsidRPr="005B464F">
        <w:lastRenderedPageBreak/>
        <w:t>Vjerovniku DRVO BRUSIONA d.o.o., Glavna 45, Prelog, OIB: 86578550177 utvrđena je tražbina u iznosu od HRK 1.881,25. Dužnik se obvezuje Vjerovniku isplatiti smanjenu tražbinu u iznosu od HRK 1.316,88, na način da će istu namiriti putem 2 (dvije) jednake uzastopne tromjesečne rate, a prva rata u iznosu od HRK 658,44 dospijeva na naplatu zadnjeg dana u mjesecu, a nakon mjeseca u kojemu je Nagodba sklopljena pred mjesno nadležnim trgovačkim sudom. Vjerovnik otpušta dužniku dio tražbine u iznosu od HRK 564,37 (od toga HRK 564,37 na ime glavnice te HRK 0,00 na ime kamata).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DRVOMETAL ALATI d.o.o., Burići 7/a, Molvice, OIB: 64560368185 utvrđena je tražbina u iznosu od HRK 6.191,39. Dužnik se obvezuje Vjerovniku isplatiti smanjenu tražbinu u iznosu od HRK 3.684,45, na način da će istu namiriti putem 4 (četiri) jednake uzastopne tromjesečne rate, a prva rata u iznosu od HRK 921,11 dospijeva na naplatu zadnjeg dana u mjesecu, a nakon mjeseca u kojemu je Nagodba sklopljena pred mjesno nadležnim trgovačkim sudom. Vjerovnik otpušta dužniku dio tražbine u iznosu od HRK 2.506,94 (od toga HRK 1.579,05 na ime glavnice te HRK 927,89 na ime kamata).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E.D.M. TRAČNE PILE d.o.o., Zagrebačka 136, Lekenik, OIB:</w:t>
      </w:r>
      <w:r w:rsidRPr="005B464F">
        <w:rPr>
          <w:color w:val="000000"/>
        </w:rPr>
        <w:t xml:space="preserve"> </w:t>
      </w:r>
      <w:r w:rsidRPr="005B464F">
        <w:t>90772770023 utvrđena je tražbina u iznosu od HRK 21.609,74. Dužnik se obvezuje Vjerovniku isplatiti smanjenu tražbinu u iznosu od HRK 15.126,82, na način da će istu namiriti putem 12 (dvanaest) jednakih uzastopnih tromjesečnih rata, a prva rata u iznosu od HRK 1.260,57 dospijeva na naplatu zadnjeg dana u mjesecu, a nakon mjeseca u kojemu je Nagodba sklopljena pred mjesno nadležnim trgovačkim sudom. Vjerovnik otpušta dužniku dio tražbine u iznosu od HRK 6.482,92 (od toga HRK 6.482,92 na ime glavnice te HRK 0,00 na ime kamata).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EKO-BLIC INDUSTRIJSKA ČIŠČENJA, vl. Dejan Živoder, Moslavačka 35a, Popovača, OIB: 98138500552 utvrđena je tražbina u iznosu od HRK 28.825,00. Dužnik se obvezuje Vjerovniku isplatiti smanjenu tražbinu u iznosu od HRK 20.177,50, na način da će istu namiriti putem 16 (šesnaest) jednakih uzastopnih tromjesečnih rata, a prva rata u iznosu od HRK 1.261,09 dospijeva na naplatu zadnjeg dana u mjesecu, a nakon mjeseca u kojemu je Nagodba sklopljena pred mjesno nadležnim trgovačkim sudom. Vjerovnik otpušta dužniku dio tražbine u iznosu od HRK 8.647,50 (od toga HRK 8.647,50 na ime glavnice te HRK 0,00 na ime kamata).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ELEKTROMEHANIKA, ELEKTROMEHANIČARSKE USLUGE vl. Igor Papeš, Josipa Jurja Strossmayera 171, Sisak, OIB: 82979539434 utvrđena je tražbina u iznosu od HRK 1.062,50. Dužnik se obvezuje Vjerovniku isplatiti smanjenu tražbinu u iznosu od HRK 743,75, na način da će istu namiriti odjednom zadnjeg dana u mjesecu, a nakon mjeseca u kojemu je Nagodba sklopljena pred mjesno nadležnim trgovačkim sudom. Vjerovnik otpušta dužniku dio tražbine u iznosu od HRK 318,75 (od toga HRK 318,75 na ime glavnice te HRK 0,00 na ime kamata).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GPT ĐURASEK d.o.o., Stažnjevec 42, Stažnjevec, OIB: 36650377505 utvrđena je tražbina u iznosu od HRK 3.782,27. Dužnik se obvezuje Vjerovniku isplatiti smanjenu tražbinu u iznosu od HRK 2.647,59, na način da će istu namiriti putem 4 (četiri) jednake uzastopne tromjesečne rate, a prva rata u iznosu od HRK 661,90 dospijeva na naplatu zadnjeg dana u mjesecu, a nakon mjeseca u kojemu je Nagodba sklopljena pred mjesno nadležnim trgovačkim sudom. Vjerovnik otpušta dužniku dio tražbine u iznosu od HRK 1.134,68 (od toga HRK 1.134,68 na ime glavnice te HRK 0,00 na ime kamata).</w:t>
      </w:r>
    </w:p>
    <w:p w:rsidRDefault="005B464F" w:rsidP="005B464F" w:rsidR="005B464F" w:rsidRPr="005B464F">
      <w:pPr>
        <w:jc w:val="both"/>
      </w:pPr>
      <w:r w:rsidRPr="005B464F">
        <w:lastRenderedPageBreak/>
        <w:t>Vjerovniku GRAFOTON, d.o.o., Žrtava domovinskog rata 23, Glina, OIB: 38885257922 utvrđena je tražbina u iznosu od HRK 693,40. Dužnik se obvezuje Vjerovniku isplatiti smanjenu tražbinu u iznosu od HRK 417,98, na način da će istu namiriti odjednom zadnjeg dana u mjesecu, a nakon mjeseca u kojemu je Nagodba sklopljena pred mjesno nadležnim trgovačkim sudom. Vjerovnik otpušta dužniku dio tražbine u iznosu od HRK 275,42 (od toga HRK 179,14 na ime glavnice te HRK 96,28 na ime kamata).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GRANITI E MARMI COLORATI d.o</w:t>
      </w:r>
      <w:r>
        <w:t>.o., Gorjanska 26, Zagreb, OIB:</w:t>
      </w:r>
      <w:r w:rsidRPr="005B464F">
        <w:t>71180994799 utvrđena je tražbina u iznosu od HRK 55.565,86. Dužnik se obvezuje Vjerovniku isplatiti smanjenu tražbinu u iznosu od HRK 38.896,10, na način da će istu namiriti putem 16 (šesnaest) jednakih uzastopnih tromjesečnih rata, a prva rata u iznosu od HRK 2.431,01 dospijeva na naplatu zadnjeg dana u mjesecu, a nakon mjeseca u kojemu je Nagodba sklopljena pred mjesno nadležnim trgovačkim sudom. Vjerovnik otpušta dužniku dio tražbine u iznosu od HRK 16.669,76 (od toga HRK 16.669,76 na ime glavnice te HRK 0,00 na ime kamata).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IN TIME d.o.o., Velika cesta 78, Zagreb, OIB:</w:t>
      </w:r>
      <w:r w:rsidRPr="005B464F">
        <w:rPr>
          <w:color w:val="000000"/>
        </w:rPr>
        <w:t xml:space="preserve"> </w:t>
      </w:r>
      <w:r w:rsidRPr="005B464F">
        <w:t>18458216879 utvrđena je tražbina u iznosu od HRK 350,00. Dužnik se obvezuje Vjerovniku isplatiti smanjenu tražbinu u iznosu od HRK 245,00, na način da će istu namiriti odjednom zadnjeg dana u mjesecu, a nakon mjeseca u kojemu je Nagodba sklopljena pred mjesno nadležnim trgovačkim sudom. Vjerovnik otpušta dužniku dio tražbine u iznosu od HRK 105,00 (od toga HRK 105,00 na ime glavnice te HRK 0,00 na ime kamata).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INTERIJER GAVRIĆ d.o.o., Bitoljska 13, Sisak, OIB: 02705662341 utvrđena je tražbina u iznosu od HRK 14.000,00. Dužnik se obvezuje Vjerovniku isplatiti smanjenu tražbinu u iznosu od HRK 9.800,00, na način da će istu namiriti putem 6 (šest) jednakih uzastopnih tromjesečnih rata, a prva rata u iznosu od HRK 1.633,33 dospijeva na naplatu zadnjeg dana u mjesecu, a nakon mjeseca u kojemu je Nagodba sklopljena pred mjesno nadležnim trgovačkim sudom. Vjerovnik otpušta dužniku dio tražbine u iznosu od HRK 4.200,00 (od toga HRK 4.200,00 na ime glavnice te HRK 0,00 na ime kamata).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IPENEX d.o.o., Martićeva 24, Zagreb, OIB: 05569940184 utvrđena je tražbina u iznosu od HRK 4.936,00. Dužnik se obvezuje Vjerovniku isplatiti smanjenu tražbinu u iznosu od HRK 3.455,20, na način da će istu namiriti putem 4 (četiri) jednake uzastopne tromjesečne rate, a prva rata u iznosu od HRK 863,80 dospijeva na naplatu zadnjeg dana u mjesecu, a nakon mjeseca u kojemu je Nagodba sklopljena pred mjesno nadležnim trgovačkim sudom. Vjerovnik otpušta dužniku dio tražbine u iznosu od HRK 1.480,80 (od toga HRK 1.480,80 na ime glavnice te HRK 0,00 na ime kamata).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JASD d.o.o., Novo Pračno 111, Sisak, OIB: 14491542205 utvrđena je tražbina u iznosu od HRK 4.673,41. Dužnik se obvezuje Vjerovniku isplatiti smanjenu tražbinu u iznosu od HRK 3.271,39, na način da će istu namiriti putem 4 (četiri) jednake uzastopne tromjesečne rate, a prva rata u iznosu od HRK 817,85 dospijeva na naplatu zadnjeg dana u mjesecu, a nakon mjeseca u kojemu je Nagodba sklopljena pred mjesno nadležnim trgovačkim sudom. Vjerovnik otpušta dužniku dio tražbine u iznosu od HRK 1.402,02 (od toga HRK 1.402,02 na ime glavnice te HRK 0,00 na ime kamata). 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JELEN d.d. – u stečaju, Štefanovečka cesta 2, Zagreb, OIB: 18484551004 utvrđena je tražbina u iznosu od HRK 474.508,26. Dužnik se obvezuje Vjerovniku isplatiti smanjenu tražbinu u iznosu od HRK 293.167,25, na način da će istu namiriti putem 16 </w:t>
      </w:r>
      <w:r w:rsidRPr="005B464F">
        <w:lastRenderedPageBreak/>
        <w:t xml:space="preserve">(šesnaest) jednakih uzastopnih tromjesečnih rata, a prva rata u iznosu od HRK 18.322,95 dospijeva na naplatu zadnjeg dana u mjesecu, a nakon mjeseca u kojemu je Nagodba sklopljena pred mjesno nadležnim trgovačkim sudom. Vjerovnik otpušta dužniku dio tražbine u iznosu od HRK 181.341,01 (od toga HRK 125.643,11 na ime glavnice te HRK 55.697,90 na ime kamata). 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JEZIDŽIĆ MIRO, Matije Antolca 95, Petrinja, OIB: 44666987514 utvrđena je tražbina u iznosu od HRK 12.413,79. Dužnik se obvezuje Vjerovniku isplatiti smanjenu tražbinu u iznosu od HRK 8.689,65, na način da će istu namiriti putem 6 (šest) jednakih uzastopnih tromjesečnih rata, a prva rata u iznosu od HRK 1.448,28 dospijeva na naplatu zadnjeg dana u mjesecu, a nakon mjeseca u kojemu je Nagodba sklopljena pred mjesno nadležnim trgovačkim sudom. Vjerovnik otpušta dužniku dio tražbine u iznosu od HRK 3.724,14 (od toga HRK 3.724,14 na ime glavnice te HRK 0,00 na ime kamata). 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KALIMERO d.o.o., Ulica Petra Zrinskog 4, Križevci, OIB:</w:t>
      </w:r>
      <w:r w:rsidRPr="005B464F">
        <w:rPr>
          <w:color w:val="000000"/>
        </w:rPr>
        <w:t xml:space="preserve"> </w:t>
      </w:r>
      <w:r w:rsidRPr="005B464F">
        <w:t xml:space="preserve">89271228743 utvrđena je tražbina u iznosu od HRK 2.733,25. Dužnik se obvezuje Vjerovniku isplatiti smanjenu tražbinu u iznosu od HRK 1.913,28, na način da će istu namiriti putem 2 (dvije) jednake uzastopne tromjesečne rate, a prva rata u iznosu od HRK 956,64 dospijeva na naplatu zadnjeg dana u mjesecu, a nakon mjeseca u kojemu je Nagodba sklopljena pred mjesno nadležnim trgovačkim sudom. Vjerovnik otpušta dužniku dio tražbine u iznosu od HRK 819,97 (od toga HRK 819,97 na ime glavnice te HRK 0,00 na ime kamata). 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KODING d.o.o., Franje Lovrića 12, Sisak, OIB: 34018057834 utvrđena je tražbina u iznosu od HRK 937,50. Dužnik se obvezuje Vjerovniku isplatiti smanjenu tražbinu u iznosu od HRK 656,25, na način da će istu namiriti odjednom zadnjeg dana u mjesecu, a nakon mjeseca u kojemu je Nagodba sklopljena pred mjesno nadležnim trgovačkim sudom. Vjerovnik otpušta dužniku dio tražbine u iznosu od HRK 281,25 (od toga HRK 281,25 na ime glavnice te HRK 0,00 na ime kamata).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KONTROL BIRO d.o.o., Savski gaj 4 put 10, Zagreb, OIB:</w:t>
      </w:r>
      <w:r w:rsidRPr="005B464F">
        <w:rPr>
          <w:color w:val="000000"/>
        </w:rPr>
        <w:t xml:space="preserve"> </w:t>
      </w:r>
      <w:r w:rsidRPr="005B464F">
        <w:t xml:space="preserve">80916616067 utvrđena je tražbina u iznosu od HRK 61.125,00. Dužnik se obvezuje Vjerovniku isplatiti smanjenu tražbinu u iznosu od HRK 42.787,50, na način da će istu namiriti putem 16 (šesnaest) jednakih uzastopnih tromjesečnih rata, a prva rata u iznosu od HRK 2.674,22 dospijeva na naplatu zadnjeg dana u mjesecu, a nakon mjeseca u kojemu je Nagodba sklopljena pred mjesno nadležnim trgovačkim sudom. Vjerovnik otpušta dužniku dio tražbine u iznosu od HRK 18.337,50 (od toga HRK 18.337,50 na ime glavnice te HRK 0,00 na ime kamata). </w:t>
      </w:r>
    </w:p>
    <w:p w:rsidRDefault="005B464F" w:rsidP="005B464F" w:rsid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KOŠARKAŠKI KLUB CEDEVITA, Zagreb, OIB: 47379113894 utvrđena je tražbina u iznosu od HRK 66.587,35. Dužnik se obvezuje Vjerovniku isplatiti smanjenu tražbinu u iznosu od HRK 43.750,00, na način da će istu namiriti putem 16 (šesnaest) jednakih uzastopnih tromjesečnih rata, a prva rata u iznosu od HRK 2.734,38 dospijeva na naplatu zadnjeg dana u mjesecu, a nakon mjeseca u kojemu je Nagodba sklopljena pred mjesno nadležnim trgovačkim sudom. Vjerovnik otpušta dužniku dio tražbine u iznosu od HRK 22.837,35 (od toga HRK 18.750,00 na ime glavnice te HRK 4.087,35 na ime kamata).  </w:t>
      </w:r>
    </w:p>
    <w:p w:rsidRDefault="007A25D7" w:rsidP="005B464F" w:rsidR="007A25D7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Ljubanović Alen, A. Turkulina 39, Petrinja, OIB: 36288365169 utvrđena je tražbina u iznosu od HRK 103.847,71. Dužnik se obvezuje Vjerovniku isplatiti smanjenu tražbinu u iznosu od HRK 72.693,40, na način da će istu namiriti putem 16 (šesnaest) jednakih uzastopnih tromjesečnih rata, a prva rata u iznosu od HRK 4.543,34 dospijeva na </w:t>
      </w:r>
      <w:r w:rsidRPr="005B464F">
        <w:lastRenderedPageBreak/>
        <w:t xml:space="preserve">naplatu zadnjeg dana u mjesecu, a nakon mjeseca u kojemu je Nagodba sklopljena pred mjesno nadležnim trgovačkim sudom. Vjerovnik otpušta dužniku dio tražbine u iznosu od HRK 31.154,31 (od toga HRK 31.154,31 na ime glavnice te HRK 0,00 na ime kamata).   </w:t>
      </w:r>
    </w:p>
    <w:p w:rsidRDefault="007A25D7" w:rsidP="005B464F" w:rsidR="007A25D7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Ljubanović Ivica, A. Turkulina 39, Petrinja, OIB: 44666987514, utvrđena je tražbina u iznosu od HRK 105.800,00. Dužnik se obvezuje Vjerovniku isplatiti smanjenu tražbinu u iznosu od HRK 74.060,00, na način da će istu namiriti putem 16 (šesnaest) jednakih uzastopnih tromjesečnih rata, a prva rata u iznosu od HRK 4.628,75 dospijeva na naplatu zadnjeg dana u mjesecu, a nakon mjeseca u kojemu je Nagodba sklopljena pred mjesno nadležnim trgovačkim sudom. Vjerovnik otpušta dužniku dio tražbine u iznosu od HRK 31.740,00 (od toga HRK 31.740,00 na ime glavnice te HRK 0,00 na ime kamata).   </w:t>
      </w:r>
    </w:p>
    <w:p w:rsidRDefault="007A25D7" w:rsidP="005B464F" w:rsidR="007A25D7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Ljubanović Marina, Vladimira Nazora 19c, Petrinja, OIB: 11632360288 utvrđena je tražbina u iznosu od HRK 67.517,05. Dužnik se obvezuje Vjerovniku isplatiti smanjenu tražbinu u iznosu od HRK 47.261,94, na način da će istu namiriti putem 16 (šesnaest) jednakih uzastopnih tromjesečnih rata, a prva rata u iznosu od HRK 2.953,87 dospijeva na naplatu zadnjeg dana u mjesecu, a nakon mjeseca u kojemu je Nagodba sklopljena pred mjesno nadležnim trgovačkim sudom. Vjerovnik otpušta dužniku dio tražbine u iznosu od HRK 20.255,11 (od toga HRK 20.255,11 na ime glavnice te HRK 0,00 na ime kamata).   </w:t>
      </w:r>
    </w:p>
    <w:p w:rsidRDefault="007A25D7" w:rsidP="005B464F" w:rsidR="007A25D7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MGK KLESARSTVO d.o.o., Varaždinska 82/a, Bartolovec, OIB:</w:t>
      </w:r>
      <w:r w:rsidRPr="005B464F">
        <w:rPr>
          <w:color w:val="000000"/>
        </w:rPr>
        <w:t xml:space="preserve"> </w:t>
      </w:r>
      <w:r w:rsidRPr="005B464F">
        <w:t xml:space="preserve">69311292705 utvrđena je tražbina u iznosu od HRK 69.485,02. Dužnik se obvezuje Vjerovniku isplatiti smanjenu tražbinu u iznosu od HRK 48.639,51, na način da će istu namiriti putem 16 (šesnaest) jednakih uzastopnih tromjesečnih rata, a prva rata u iznosu od HRK 3.039,97 dospijeva na naplatu zadnjeg dana u mjesecu, a nakon mjeseca u kojemu je Nagodba sklopljena pred mjesno nadležnim trgovačkim sudom. Vjerovnik otpušta dužniku dio tražbine u iznosu od HRK 20.845,51 (od toga HRK 20.845,51 na ime glavnice te HRK 0,00 na ime kamata).   </w:t>
      </w:r>
    </w:p>
    <w:p w:rsidRDefault="007A25D7" w:rsidP="005B464F" w:rsidR="007A25D7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MOTO SPRINT d.o.o., Kružna Zadvorska 1.odvojak 8, Zadvorsko, OIB:</w:t>
      </w:r>
      <w:r w:rsidRPr="005B464F">
        <w:rPr>
          <w:color w:val="000000"/>
        </w:rPr>
        <w:t xml:space="preserve"> </w:t>
      </w:r>
      <w:r w:rsidRPr="005B464F">
        <w:t xml:space="preserve">67811823763 utvrđena je tražbina u iznosu od HRK 261.831,06. Dužnik se obvezuje Vjerovniku isplatiti smanjenu tražbinu u iznosu od HRK 183.281,74, na način da će istu namiriti putem 16 (šesnaest) jednakih uzastopnih tromjesečnih rata, a prva rata u iznosu od HRK 11.455,11 dospijeva na naplatu zadnjeg dana u mjesecu, a nakon mjeseca u kojemu je Nagodba sklopljena pred mjesno nadležnim trgovačkim sudom. Vjerovnik otpušta dužniku dio tražbine u iznosu od HRK 78.549,32 (od toga HRK 78.549,32 na ime glavnice te HRK 0,00 na ime kamata).   </w:t>
      </w:r>
    </w:p>
    <w:p w:rsidRDefault="007A25D7" w:rsidP="005B464F" w:rsidR="007A25D7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NOX GRUPA d.o.o., Dravska 17, Varaždin, OIB: 04321875011 utvrđena je tražbina u iznosu od HRK 98.053,84. Dužnik se obvezuje Vjerovniku isplatiti smanjenu tražbinu u iznosu od HRK 68.637,69, na način da će istu namiriti putem 16 (šesnaest) jednakih uzastopnih tromjesečnih rata, a prva rata u iznosu od HRK 4.289,86 dospijeva na naplatu zadnjeg dana u mjesecu, a nakon mjeseca u kojemu je Nagodba sklopljena pred mjesno nadležnim trgovačkim sudom. Vjerovnik otpušta dužniku dio tražbine u iznosu od HRK 29.416,15 (od toga HRK 29.416,15 na ime glavnice te HRK 0,00 na ime kamata).   </w:t>
      </w:r>
    </w:p>
    <w:p w:rsidRDefault="007A25D7" w:rsidP="005B464F" w:rsidR="007A25D7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OPTIPLAST, d.o.o., Odra Sisačka 46, Odra Sisačka, OIB:</w:t>
      </w:r>
      <w:r w:rsidRPr="005B464F">
        <w:rPr>
          <w:color w:val="000000"/>
        </w:rPr>
        <w:t xml:space="preserve"> </w:t>
      </w:r>
      <w:r w:rsidRPr="005B464F">
        <w:t xml:space="preserve">22399381390 utvrđena je tražbina u iznosu od HRK 2.100,00. Dužnik se obvezuje Vjerovniku isplatiti smanjenu tražbinu u iznosu od HRK 1.470,00, na način da će istu namiriti putem 2 (dvije) jednake uzastopne tromjesečne rate, a prva rata u iznosu od HRK 735,00 dospijeva na naplatu zadnjeg </w:t>
      </w:r>
      <w:r w:rsidRPr="005B464F">
        <w:lastRenderedPageBreak/>
        <w:t xml:space="preserve">dana u mjesecu, a nakon mjeseca u kojemu je Nagodba sklopljena pred mjesno nadležnim trgovačkim sudom. Vjerovnik otpušta dužniku dio tražbine u iznosu od HRK 630,00 (od toga HRK 630,00 na ime glavnice te HRK 0,00 na ime kamata).   </w:t>
      </w:r>
    </w:p>
    <w:p w:rsidRDefault="007A25D7" w:rsidP="005B464F" w:rsidR="007A25D7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PALMA d.o.o., Donja Reka 24, Jastrebarsko, OIB:</w:t>
      </w:r>
      <w:r w:rsidRPr="005B464F">
        <w:rPr>
          <w:color w:val="000000"/>
        </w:rPr>
        <w:t xml:space="preserve"> </w:t>
      </w:r>
      <w:r w:rsidRPr="005B464F">
        <w:t xml:space="preserve">08034557803 utvrđena je tražbina u iznosu od HRK 354.080,27. Dužnik se obvezuje Vjerovniku isplatiti smanjenu tražbinu u iznosu od HRK 151.899,27, na način da će istu namiriti putem 16 (šesnaest) jednakih uzastopnih tromjesečnih rata, a prva rata u iznosu od HRK 9.493,70 dospijeva na naplatu zadnjeg dana u mjesecu, a nakon mjeseca u kojemu je Nagodba sklopljena pred mjesno nadležnim trgovačkim sudom. Vjerovnik otpušta dužniku dio tražbine u iznosu od HRK 202.181,00 (od toga HRK 65.099,68 na ime glavnice te HRK 137.081,32 na ime kamata).   </w:t>
      </w:r>
    </w:p>
    <w:p w:rsidRDefault="007A25D7" w:rsidP="005B464F" w:rsidR="007A25D7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PAVLICA BRANKO, Ante Pandakovića 9, Zagreb, OIB: 36288365169 utvrđena je tražbina u iznosu od HRK 31.914,87. Dužnik se obvezuje Vjerovniku isplatiti smanjenu tražbinu u iznosu od HRK 22.340,41, na način da će istu namiriti putem 16 (šesnaest) jednakih uzastopnih tromjesečnih rata, a prva rata u iznosu od HRK 1.396,28 dospijeva na naplatu zadnjeg dana u mjesecu, a nakon mjeseca u kojemu je Nagodba sklopljena pred mjesno nadležnim trgovačkim sudom. Vjerovnik otpušta dužniku dio tražbine u iznosu od HRK 9.574,46 (od toga HRK 9.574,46 na ime glavnice te HRK 0,00 na ime kamata).   </w:t>
      </w:r>
    </w:p>
    <w:p w:rsidRDefault="007A25D7" w:rsidP="005B464F" w:rsidR="007A25D7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PETROL PROM d.o.o., Stjepana i Antuna Radića 44, Sisak, OIB: 32609134262 utvrđena je tražbina u iznosu od HRK 1.667.667,67. Dužnik se obvezuje Vjerovniku isplatiti smanjenu tražbinu u iznosu od HRK 1.114.494,82, na način da će istu namiriti putem 16 (šesnaest) jednakih uzastopnih tromjesečnih rata, a prva rata u iznosu od HRK 69.655,93 dospijeva na naplatu zadnjeg dana u mjesecu, a nakon mjeseca u kojemu je Nagodba sklopljena pred mjesno nadležnim trgovačkim sudom. Vjerovnik otpušta dužniku dio tražbine u iznosu od HRK 553.172,85 (od toga HRK 477.640,63 na ime glavnice te HRK 75.532,22 na ime kamata).   </w:t>
      </w:r>
    </w:p>
    <w:p w:rsidRDefault="007A25D7" w:rsidP="005B464F" w:rsidR="007A25D7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POSILOVIĆ BRANIMIR, Marina Držića 18, Sisak, OIB: 47731476821 utvrđena je tražbina u iznosu od HRK 7.172,41. Dužnik se obvezuje Vjerovniku isplatiti smanjenu tražbinu u iznosu od HRK 5.020,69, na način da će istu namiriti putem 6 (šest) jednakih uzastopnih tromjesečnih rata, a prva rata u iznosu od HRK 836,78 dospijeva na naplatu zadnjeg dana u mjesecu, a nakon mjeseca u kojemu je Nagodba sklopljena pred mjesno nadležnim trgovačkim sudom. Vjerovnik otpušta dužniku dio tražbine u iznosu od HRK 2.151,72 (od toga HRK 2.151,72 na ime glavnice te HRK 0,00 na ime kamata).   </w:t>
      </w:r>
    </w:p>
    <w:p w:rsidRDefault="007A25D7" w:rsidP="005B464F" w:rsidR="007A25D7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PREMIUM d.o.o., Trg Petra Svačića 3, Karlovac, OIB: 82664917529 utvrđena je tražbina u iznosu od HRK 37.500,00. Dužnik se obvezuje Vjerovniku isplatiti smanjenu tražbinu u iznosu od HRK 26.250,00, na način da će istu namiriti putem 16 (šesnaest) jednakih uzastopnih tromjesečnih rata, a prva rata u iznosu od HRK 1.640,63 dospijeva na naplatu zadnjeg dana u mjesecu, a nakon mjeseca u kojemu je Nagodba sklopljena pred mjesno nadležnim trgovačkim sudom. Vjerovnik otpušta dužniku dio tražbine u iznosu od HRK 11.250,00 (od toga HRK 11.250,00 na ime glavnice te HRK 0,00 na ime kamata).   </w:t>
      </w:r>
    </w:p>
    <w:p w:rsidRDefault="007A25D7" w:rsidP="005B464F" w:rsidR="007A25D7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PRIVATNI SMJEŠTAJ VADLJA DAMIR,</w:t>
      </w:r>
      <w:r w:rsidR="007A25D7">
        <w:t xml:space="preserve"> Pavla Štoosa 9, Petrinja, OIB:</w:t>
      </w:r>
      <w:r w:rsidRPr="005B464F">
        <w:t xml:space="preserve">84644381804 utvrđena je tražbina u iznosu od HRK 504,00. Dužnik se obvezuje Vjerovniku isplatiti smanjenu tražbinu u iznosu od HRK 352,80, na način da će istu namiriti odjednom zadnjeg dana u mjesecu, a nakon mjeseca u kojemu je Nagodba sklopljena pred </w:t>
      </w:r>
      <w:r w:rsidRPr="005B464F">
        <w:lastRenderedPageBreak/>
        <w:t>mjesno nadležnim trgovačkim sudom. Vjerovnik otpušta dužniku dio tražbine u iznosu od HRK 151,20 (od toga HRK 151,20 na ime glavnice te HRK 0,00 na ime kamata).</w:t>
      </w:r>
    </w:p>
    <w:p w:rsidRDefault="005B464F" w:rsidP="005B464F" w:rsidR="005B464F" w:rsidRP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PROM-LES Mirsad Mahmutović S.P. Slovenija utvrđena je tražbina u iznosu od HRK 17.044,71. Dužnik se obvezuje Vjerovniku isplatiti smanjenu tražbinu u iznosu od HRK 11.931,30, na način da će istu namiriti putem 12 (dvanaest) jednakih uzastopnih tromjesečnih rata, a prva rata u iznosu od HRK 994,28 dospijeva na naplatu zadnjeg dana u mjesecu, a nakon mjeseca u kojemu je Nagodba sklopljena pred mjesno nadležnim trgovačkim sudom. Vjerovnik otpušta dužniku dio tražbine u iznosu od HRK 5.113,41 (od toga HRK 5.113,41 na ime glavnice te HRK 0,00 na ime kamata).   </w:t>
      </w:r>
    </w:p>
    <w:p w:rsidRDefault="005B464F" w:rsidP="005B464F" w:rsidR="005B464F" w:rsidRP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RAKARIĆ, PRIJEVOZ I USLUGE U ŠUMARSTVU vl. Robert Rakarić, Marina Držića odvojak III 1, Petrinja, OIB: 12457874030 utvrđena je tražbina u iznosu od HRK 19.649,33. Dužnik se obvezuje Vjerovniku isplatiti smanjenu tražbinu u iznosu od HRK 13.754,53, na način da će istu namiriti putem 12 (dvanaest) jednakih uzastopnih tromjesečnih rata, a prva rata u iznosu od HRK 1.146,21 dospijeva na naplatu zadnjeg dana u mjesecu, a nakon mjeseca u kojemu je Nagodba sklopljena pred mjesno nadležnim trgovačkim sudom. Vjerovnik otpušta dužniku dio tražbine u iznosu od HRK 5.894,80 (od toga HRK 5.894,80 na ime glavnice te HRK 0,00 na ime kamata).   </w:t>
      </w:r>
    </w:p>
    <w:p w:rsidRDefault="005B464F" w:rsidP="005B464F" w:rsidR="005B464F" w:rsidRP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RATKIĆ MARTIN, Ive Maline 27, Petrinja, OIB: 34971255071 utvrđena je tražbina u iznosu od HRK 158.050,00. Dužnik se obvezuje Vjerovniku isplatiti smanjenu tražbinu u iznosu od HRK 110.635,00, na način da će istu namiriti putem 16 (šesnaest) jednakih uzastopnih tromjesečnih rata, a prva rata u iznosu od HRK 6.914,69 dospijeva na naplatu zadnjeg dana u mjesecu, a nakon mjeseca u kojemu je Nagodba sklopljena pred mjesno nadležnim trgovačkim sudom. Vjerovnik otpušta dužniku dio tražbine u iznosu od HRK 47.415,00 (od toga HRK 47.415,00 na ime glavnice te HRK 0,00 na ime kamata). </w:t>
      </w:r>
    </w:p>
    <w:p w:rsidRDefault="005B464F" w:rsidP="005B464F" w:rsidR="005B464F" w:rsidRPr="005B464F">
      <w:pPr>
        <w:jc w:val="both"/>
      </w:pPr>
      <w:r w:rsidRPr="005B464F">
        <w:t xml:space="preserve">  </w:t>
      </w:r>
    </w:p>
    <w:p w:rsidRDefault="005B464F" w:rsidP="005B464F" w:rsidR="005B464F" w:rsidRPr="005B464F">
      <w:pPr>
        <w:jc w:val="both"/>
      </w:pPr>
      <w:r w:rsidRPr="005B464F">
        <w:t>Vjerovniku RECY-CLEAN, OBNAVLJANJE KASETA ZA PISAČE vl. Thomas Ivanović, 6. kolovoza 72a, Petrinja, OIB: 03202048641 utvrđena je tražbina u iznosu od HRK 187,50. Dužnik se obvezuje Vjerovniku isplatiti smanjenu tražbinu u iznosu od HRK 131,25, na način da će istu namiriti odjednom zadnjeg dana u mjesecu, a nakon mjeseca u kojemu je Nagodba sklopljena pred mjesno nadležnim trgovačkim sudom. Vjerovnik otpušta dužniku dio tražbine u iznosu od HRK 56,25 (od toga HRK 56,25 na ime glavnice te HRK 0,00 na ime kamata).</w:t>
      </w:r>
    </w:p>
    <w:p w:rsidRDefault="005B464F" w:rsidP="005B464F" w:rsidR="005B464F" w:rsidRP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RIPP-PLAST, REGENERACIJA I PRERADA PLASTIKE vl. Petar Fumić, Franjčevićeva ulica 25, Sesvetski Kraljevec, OIB: 35285586189 utvrđena je tražbina u iznosu od HRK 11.981,13. Dužnik se obvezuje Vjerovniku isplatiti smanjenu tražbinu u iznosu od HRK 8.386,79, na način da će istu namiriti putem 6 (šest) jednakih uzastopnih tromjesečnih rata, a prva rata u iznosu od HRK 1.397,80 dospijeva na naplatu zadnjeg dana u mjesecu, a nakon mjeseca u kojemu je Nagodba sklopljena pred mjesno nadležnim trgovačkim sudom. Vjerovnik otpušta dužniku dio tražbine u iznosu od HRK 3.594,34 (od toga HRK 3.594,34 na ime glavnice te HRK 0,00 na ime kamata).   </w:t>
      </w:r>
    </w:p>
    <w:p w:rsidRDefault="005B464F" w:rsidP="005B464F" w:rsidR="005B464F" w:rsidRP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ROTOMAT d.o.o., Matije Gupca 82, Petrinja, OIB:</w:t>
      </w:r>
      <w:r w:rsidRPr="005B464F">
        <w:rPr>
          <w:color w:val="000000"/>
        </w:rPr>
        <w:t xml:space="preserve"> </w:t>
      </w:r>
      <w:r w:rsidRPr="005B464F">
        <w:t>47407095094 utvrđena je tražbina u iznosu od HRK 507,94. Dužnik se obvezuje Vjerovniku isplatiti smanjenu tražbinu u iznosu od HRK 355,56, na način da će istu namiriti odjednom zadnjeg dana u mjesecu, a nakon mjeseca u kojemu je Nagodba sklopljena pred mjesno nadležnim trgovačkim sudom. Vjerovnik otpušta dužniku dio tražbine u iznosu od HRK 152,38 (od toga HRK 152,38 na ime glavnice te HRK 0,00 na ime kamata).</w:t>
      </w:r>
    </w:p>
    <w:p w:rsidRDefault="005B464F" w:rsidP="005B464F" w:rsidR="005B464F" w:rsidRPr="005B464F">
      <w:pPr>
        <w:jc w:val="both"/>
      </w:pPr>
      <w:r w:rsidRPr="005B464F">
        <w:lastRenderedPageBreak/>
        <w:t xml:space="preserve">Vjerovniku ROTUS NOVOSEL d.o.o., Heinzelova 62/a, Zagreb, OIB: 70513461099 utvrđena je tražbina u iznosu od HRK 1.588,66. Dužnik se obvezuje Vjerovniku isplatiti smanjenu tražbinu u iznosu od HRK 1.112,06, na način da će istu namiriti putem 2 (dvije) jednake uzastopne tromjesečne rate, a prva rata u iznosu od HRK 556,03 dospijeva na naplatu zadnjeg dana u mjesecu, a nakon mjeseca u kojemu je Nagodba sklopljena pred mjesno nadležnim trgovačkim sudom. Vjerovnik otpušta dužniku dio tražbine u iznosu od HRK 476,60 (od toga HRK 476,60 na ime glavnice te HRK 0,00 na ime kamata).  </w:t>
      </w:r>
    </w:p>
    <w:p w:rsidRDefault="005B464F" w:rsidP="005B464F" w:rsidR="005B464F" w:rsidRPr="005B464F">
      <w:pPr>
        <w:jc w:val="both"/>
      </w:pPr>
      <w:r w:rsidRPr="005B464F">
        <w:t xml:space="preserve"> </w:t>
      </w:r>
    </w:p>
    <w:p w:rsidRDefault="005B464F" w:rsidP="005B464F" w:rsidR="005B464F" w:rsidRPr="005B464F">
      <w:pPr>
        <w:jc w:val="both"/>
      </w:pPr>
      <w:r w:rsidRPr="005B464F">
        <w:t>Vjerovniku RUDMAN d.o.o., Ivana Fistrovića 3, Sisak, OIB:</w:t>
      </w:r>
      <w:r w:rsidRPr="005B464F">
        <w:rPr>
          <w:color w:val="000000"/>
        </w:rPr>
        <w:t xml:space="preserve"> </w:t>
      </w:r>
      <w:r w:rsidRPr="005B464F">
        <w:t xml:space="preserve">95835857984 utvrđena je tražbina u iznosu od HRK 1.507,38. Dužnik se obvezuje Vjerovniku isplatiti smanjenu tražbinu u iznosu od HRK 1.055,17, na način da će istu namiriti putem 2 (dvije) jednake uzastopne tromjesečne rate, a prva rata u iznosu od HRK 527,59 dospijeva na naplatu zadnjeg dana u mjesecu, a nakon mjeseca u kojemu je Nagodba sklopljena pred mjesno nadležnim trgovačkim sudom. Vjerovnik otpušta dužniku dio tražbine u iznosu od HRK 452,21 (od toga HRK 452,21 na ime glavnice te HRK 0,00 na ime kamata).   </w:t>
      </w:r>
    </w:p>
    <w:p w:rsidRDefault="005B464F" w:rsidP="005B464F" w:rsidR="005B464F" w:rsidRP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RUF d.o.o., Zaharova 3, Zagreb, OIB:</w:t>
      </w:r>
      <w:r w:rsidRPr="005B464F">
        <w:rPr>
          <w:color w:val="000000"/>
        </w:rPr>
        <w:t xml:space="preserve"> </w:t>
      </w:r>
      <w:r w:rsidRPr="005B464F">
        <w:t>94328726462 utvrđena je tražbina u iznosu od HRK 575.179,32. Dužnik se obvezuje Vjerovniku isplatiti smanjenu tražbinu u iznosu od HRK 262.893,04, na način da će istu namiriti putem 16 (šesnaest) jednakih uzastopnih tromjesečnih rata, a prva rata u iznosu od HRK 16.430,82 dospijeva na naplatu zadnjeg dana u mjesecu, a nakon mjeseca u kojemu je Nagodba sklopljena pred mjesno nadležnim trgovačkim sudom. Vjerovnik otpušta dužniku dio tražbine u iznosu od HRK 312.286,28 (od toga HRK 112.668,44 na ime glavnice te HRK 199.617,84 na ime kamata).</w:t>
      </w:r>
    </w:p>
    <w:p w:rsidRDefault="005B464F" w:rsidP="005B464F" w:rsidR="005B464F" w:rsidRPr="005B464F">
      <w:pPr>
        <w:jc w:val="both"/>
      </w:pPr>
      <w:r w:rsidRPr="005B464F">
        <w:t xml:space="preserve">  </w:t>
      </w:r>
    </w:p>
    <w:p w:rsidRDefault="005B464F" w:rsidP="005B464F" w:rsidR="005B464F" w:rsidRPr="005B464F">
      <w:pPr>
        <w:jc w:val="both"/>
      </w:pPr>
      <w:r w:rsidRPr="005B464F">
        <w:t>Vjerovniku SAM PRIJEVOZ d.o.o., Ante Starčevića 29, Sisak, OIB:</w:t>
      </w:r>
      <w:r w:rsidRPr="005B464F">
        <w:rPr>
          <w:color w:val="000000"/>
        </w:rPr>
        <w:t xml:space="preserve"> </w:t>
      </w:r>
      <w:r w:rsidRPr="005B464F">
        <w:t xml:space="preserve">10393093507 utvrđena je tražbina u iznosu od HRK 1.250,00. Dužnik se obvezuje Vjerovniku isplatiti smanjenu tražbinu u iznosu od HRK 875,00, na način da će istu namiriti odjednom zadnjeg dana u mjesecu, a nakon mjeseca u kojemu je Nagodba sklopljena pred mjesno nadležnim trgovačkim sudom. Vjerovnik otpušta dužniku dio tražbine u iznosu od HRK 375,00 (od toga HRK 375,00 na ime glavnice te HRK 0,00 na ime kamata).   </w:t>
      </w:r>
    </w:p>
    <w:p w:rsidRDefault="005B464F" w:rsidP="005B464F" w:rsidR="005B464F" w:rsidRP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SERVIS ŠEVO vl. Zdravko Ševo, Galdovačka 27, Sisak, OIB: 08756960874 utvrđena je tražbina u iznosu od HRK 1.864,16. Dužnik se obvezuje Vjerovniku isplatiti smanjenu tražbinu u iznosu od HRK 1.304,91, na način da će istu namiriti putem 2 (dvije) jednake uzastopne tromjesečne rate, a prva rata u iznosu od HRK 652,46 dospijeva na naplatu zadnjeg dana u mjesecu, a nakon mjeseca u kojemu je Nagodba sklopljena pred mjesno nadležnim trgovačkim sudom. Vjerovnik otpušta dužniku dio tražbine u iznosu od HRK 559,25 (od toga HRK 559,25 na ime glavnice te HRK 0,00 na ime kamata).   </w:t>
      </w:r>
    </w:p>
    <w:p w:rsidRDefault="005B464F" w:rsidP="005B464F" w:rsidR="005B464F" w:rsidRP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SHM d.o.o., Mihanovićeva 6, Petrinja, OIB:</w:t>
      </w:r>
      <w:r w:rsidRPr="005B464F">
        <w:rPr>
          <w:color w:val="000000"/>
        </w:rPr>
        <w:t xml:space="preserve"> </w:t>
      </w:r>
      <w:r w:rsidRPr="005B464F">
        <w:t xml:space="preserve">03623519335 utvrđena je tražbina u iznosu od HRK 1.500,00. Dužnik se obvezuje Vjerovniku isplatiti smanjenu tražbinu u iznosu od HRK 1.050,00, na način da će istu namiriti putem 2 (dvije) jednake uzastopne tromjesečne rate, a prva rata u iznosu od HRK 525,00 dospijeva na naplatu zadnjeg dana u mjesecu, a nakon mjeseca u kojemu je Nagodba sklopljena pred mjesno nadležnim trgovačkim sudom. Vjerovnik otpušta dužniku dio tražbine u iznosu od HRK 450,00 (od toga HRK 450,00 na ime glavnice te HRK 0,00 na ime kamata).   </w:t>
      </w:r>
    </w:p>
    <w:p w:rsidRDefault="005B464F" w:rsidP="005B464F" w:rsidR="005B464F" w:rsidRP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SIGMA, OBRT ZA IZRADU METALNE GALANTERIJE vl. Damir Cunić, Zagrebačka cesta 67, Karlovac, OIB: 51308670504 utvrđena je tražbina u iznosu od HRK 21.683,76. Dužnik se obvezuje Vjerovniku isplatiti smanjenu tražbinu u iznosu od HRK </w:t>
      </w:r>
      <w:r w:rsidRPr="005B464F">
        <w:lastRenderedPageBreak/>
        <w:t xml:space="preserve">15.178,63, na način da će istu namiriti putem 12 (dvanaest) jednakih uzastopnih tromjesečnih rata, a prva rata u iznosu od HRK 1.264,89 dospijeva na naplatu zadnjeg dana u mjesecu, a nakon mjeseca u kojemu je Nagodba sklopljena pred mjesno nadležnim trgovačkim sudom. Vjerovnik otpušta dužniku dio tražbine u iznosu od HRK 6.505,13 (od toga HRK 6.505,13 na ime glavnice te HRK 0,00 na ime kamata).   </w:t>
      </w:r>
    </w:p>
    <w:p w:rsidRDefault="005B464F" w:rsidP="005B464F" w:rsidR="005B464F" w:rsidRP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SIMPED d.o.o., I. G. Kovačića 28, Sisak, OIB:</w:t>
      </w:r>
      <w:r w:rsidRPr="005B464F">
        <w:rPr>
          <w:color w:val="000000"/>
        </w:rPr>
        <w:t xml:space="preserve"> </w:t>
      </w:r>
      <w:r w:rsidRPr="005B464F">
        <w:t xml:space="preserve">83674584435 utvrđena je tražbina u iznosu od HRK 23.750,00. Dužnik se obvezuje Vjerovniku isplatiti smanjenu tražbinu u iznosu od HRK 16.625,00, na način da će istu namiriti putem 12 (dvanaest) jednakih uzastopnih tromjesečnih rata, a prva rata u iznosu od HRK 1.385,42 dospijeva na naplatu zadnjeg dana u mjesecu, a nakon mjeseca u kojemu je Nagodba sklopljena pred mjesno nadležnim trgovačkim sudom. Vjerovnik otpušta dužniku dio tražbine u iznosu od HRK 7.125,00 (od toga HRK 7.125,00 na ime glavnice te HRK 0,00 na ime kamata).   </w:t>
      </w:r>
    </w:p>
    <w:p w:rsidRDefault="005B464F" w:rsidP="005B464F" w:rsidR="005B464F" w:rsidRP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SKIRO-ZAGREB d.o.o., Kurilovečka 88, Velika Gorica, OIB:</w:t>
      </w:r>
      <w:r w:rsidRPr="005B464F">
        <w:rPr>
          <w:color w:val="000000"/>
        </w:rPr>
        <w:t xml:space="preserve"> </w:t>
      </w:r>
      <w:r w:rsidRPr="005B464F">
        <w:t xml:space="preserve">83768315562 utvrđena je tražbina u iznosu od HRK 2.950,00. Dužnik se obvezuje Vjerovniku isplatiti smanjenu tražbinu u iznosu od HRK 2.065,00, na način da će istu namiriti putem 4 (četiri) jednake uzastopne tromjesečne rate, a prva rata u iznosu od HRK 516,25 dospijeva na naplatu zadnjeg dana u mjesecu, a nakon mjeseca u kojemu je Nagodba sklopljena pred mjesno nadležnim trgovačkim sudom. Vjerovnik otpušta dužniku dio tražbine u iznosu od HRK 885,00 (od toga HRK 885,00 na ime glavnice te HRK 0,00 na ime kamata).   </w:t>
      </w:r>
    </w:p>
    <w:p w:rsidRDefault="005B464F" w:rsidP="005B464F" w:rsidR="005B464F" w:rsidRP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START-TRANS d.o.o., Maglaj, Bosna i Hercegovina, utvrđena je tražbina u iznosu od HRK 3.444,61. Dužnik se obvezuje Vjerovniku isplatiti smanjenu tražbinu u iznosu od HRK 2.411,23, na način da će istu namiriti putem 4 (četiri) jednake uzastopne tromjesečne rate, a prva rata u iznosu od HRK 602,81 dospijeva na naplatu zadnjeg dana u mjesecu, a nakon mjeseca u kojemu je Nagodba sklopljena pred mjesno nadležnim trgovačkim sudom. Vjerovnik otpušta dužniku dio tražbine u iznosu od HRK 1.033,38 (od toga HRK 1.033,38 na ime glavnice te HRK 0,00 na ime kamata).   </w:t>
      </w:r>
    </w:p>
    <w:p w:rsidRDefault="005B464F" w:rsidP="005B464F" w:rsidR="005B464F" w:rsidRP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STIPE LUCIĆ KAMENSKI CENTAR I KLESARSTVO, OBRT ZA OBLIKOVANJE I UGRADNJU KAMENA vl. Bernard Lucić, Željeznička 6, Domaslovec, OIB: 91680315085 utvrđena je tražbina u iznosu od HRK 4.400,00. Dužnik se obvezuje Vjerovniku isplatiti smanjenu tražbinu u iznosu od HRK 3.080,00, na način da će istu namiriti putem 4 (četiri) jednake uzastopne tromjesečne rate, a prva rata u iznosu od HRK 770,00 dospijeva na naplatu zadnjeg dana u mjesecu, a nakon mjeseca u kojemu je Nagodba sklopljena pred mjesno nadležnim trgovačkim sudom. Vjerovnik otpušta dužniku dio tražbine u iznosu od HRK 1.320,00 (od toga HRK 1.320,00 na ime glavnice te HRK 0,00 na ime kamata).   </w:t>
      </w:r>
    </w:p>
    <w:p w:rsidRDefault="005B464F" w:rsidP="005B464F" w:rsidR="005B464F" w:rsidRP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ŠERIF EXPORT-IMPORT d.o.o., 1. Oranički odvojak 4, Zagreb, OIB: 26178658188 utvrđena je tražbina u iznosu od HRK 4.031,64. Dužnik se obvezuje Vjerovniku isplatiti smanjenu tražbinu u iznosu od HRK 2.822,15, na način da će istu namiriti putem 4 (četiri) jednake uzastopne tromjesečne rate, a prva rata u iznosu od HRK 705,54 dospijeva na naplatu zadnjeg dana u mjesecu, a nakon mjeseca u kojemu je Nagodba sklopljena pred mjesno nadležnim trgovačkim sudom. Vjerovnik otpušta dužniku dio tražbine u iznosu od HRK 1.209,49 (od toga HRK 1.209,49 na ime glavnice te HRK 0,00 na ime kamata).    </w:t>
      </w:r>
    </w:p>
    <w:p w:rsidRDefault="005B464F" w:rsidP="005B464F" w:rsidR="005B464F" w:rsidRP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lastRenderedPageBreak/>
        <w:t xml:space="preserve">Vjerovniku ŠKOJO d.o.o., Ulica Borova 1, Osijek, OIB: 22553687465 utvrđena je tražbina u iznosu od HRK 960,96. Dužnik se obvezuje Vjerovniku isplatiti smanjenu tražbinu u iznosu od HRK 568,53, na način da će istu namiriti odjednom zadnjeg dana u mjesecu, a nakon mjeseca u kojemu je Nagodba sklopljena pred mjesno nadležnim trgovačkim sudom. Vjerovnik otpušta dužniku dio tražbine u iznosu od HRK 392,43 (od toga HRK 243,66 na ime glavnice te HRK 148,77 na ime kamata).   </w:t>
      </w:r>
    </w:p>
    <w:p w:rsidRDefault="005B464F" w:rsidP="005B464F" w:rsidR="005B464F" w:rsidRPr="005B464F">
      <w:pPr>
        <w:jc w:val="both"/>
      </w:pPr>
      <w:r w:rsidRPr="005B464F">
        <w:t xml:space="preserve"> </w:t>
      </w:r>
    </w:p>
    <w:p w:rsidRDefault="005B464F" w:rsidP="005B464F" w:rsidR="005B464F" w:rsidRPr="005B464F">
      <w:pPr>
        <w:jc w:val="both"/>
      </w:pPr>
      <w:r w:rsidRPr="005B464F">
        <w:t xml:space="preserve">Vjerovniku TERMIKA d.o.o., Karlovačka cesta 67/C, Zagreb, OIB: 26041511171 utvrđena je tražbina u iznosu od HRK 70.590,37. Dužnik se obvezuje Vjerovniku isplatiti smanjenu tražbinu u iznosu od HRK 40.860,32, na način da će istu namiriti putem 16 (šesnaest) jednakih uzastopnih tromjesečnih rata, a prva rata u iznosu od HRK 2.553,77 dospijeva na naplatu zadnjeg dana u mjesecu, a nakon mjeseca u kojemu je Nagodba sklopljena pred mjesno nadležnim trgovačkim sudom. Vjerovnik otpušta dužniku dio tražbine u iznosu od HRK 29.730,05 (od toga HRK 17.511,56 na ime glavnice te HRK 12.218,49 na ime kamata).    </w:t>
      </w:r>
    </w:p>
    <w:p w:rsidRDefault="005B464F" w:rsidP="005B464F" w:rsidR="005B464F" w:rsidRP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UTOLICA d.o.o., Kralja Tomislava 32, Sisak, OIB: 49979554361 utvrđena je tražbina u iznosu od HRK 36.684,69. Dužnik se obvezuje Vjerovniku isplatiti smanjenu tražbinu u iznosu od HRK 25.679,28, na način da će istu namiriti putem 16 (šesnaest) jednakih uzastopnih tromjesečnih rata, a prva rata u iznosu od HRK 1.604,96 dospijeva na naplatu zadnjeg dana u mjesecu, a nakon mjeseca u kojemu je Nagodba sklopljena pred mjesno nadležnim trgovačkim sudom. Vjerovnik otpušta dužniku dio tražbine u iznosu od HRK 11.005,41 (od toga HRK 11.005,41 na ime glavnice te HRK 0,00 na ime kamata).    </w:t>
      </w:r>
    </w:p>
    <w:p w:rsidRDefault="005B464F" w:rsidP="005B464F" w:rsidR="005B464F" w:rsidRP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VESON-PLAST d.o.o., Josipa Pupačića 4, Zagreb, OIB: 05339103121 utvrđena je tražbina u iznosu od HRK 50.481,41. Dužnik se obvezuje Vjerovniku isplatiti smanjenu tražbinu u iznosu od HRK 32.243,74, na način da će istu namiriti putem 16 (šesnaest) jednakih uzastopnih tromjesečnih rata, a prva rata u iznosu od HRK 2.015,23 dospijeva na naplatu zadnjeg dana u mjesecu, a nakon mjeseca u kojemu je Nagodba sklopljena pred mjesno nadležnim trgovačkim sudom. Vjerovnik otpušta dužniku dio tražbine u iznosu od HRK 18.237,67 (od toga HRK 13.818,75 na ime glavnice te HRK 4.418,92 na ime kamata).    </w:t>
      </w:r>
    </w:p>
    <w:p w:rsidRDefault="005B464F" w:rsidP="005B464F" w:rsidR="005B464F" w:rsidRP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VIDOVIĆ NATAŠA, Hanžekova 2/1, Petrinja, OIB: 68296231558 utvrđena je tražbina u iznosu od HRK 37.700,00. Dužnik se obvezuje Vjerovniku isplatiti smanjenu tražbinu u iznosu od HRK 26.390,00, na način da će istu namiriti putem 16 (šesnaest) jednakih uzastopnih tromjesečnih rata, a prva rata u iznosu od HRK 1.649,38 dospijeva na naplatu zadnjeg dana u mjesecu, a nakon mjeseca u kojemu je Nagodba sklopljena pred mjesno nadležnim trgovačkim sudom. Vjerovnik otpušta dužniku dio tražbine u iznosu od HRK 11.310,00 (od toga HRK 11.310,00 na ime glavnice te HRK 0,00 na ime kamata).    </w:t>
      </w:r>
    </w:p>
    <w:p w:rsidRDefault="005B464F" w:rsidP="005B464F" w:rsidR="005B464F" w:rsidRP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>Vjerovniku VIPnet d.o.o., Vrtni put 1, Zagreb, OIB: 29524210204</w:t>
      </w:r>
      <w:r w:rsidRPr="005B464F">
        <w:rPr>
          <w:rStyle w:val="st"/>
        </w:rPr>
        <w:t xml:space="preserve">, </w:t>
      </w:r>
      <w:r w:rsidRPr="005B464F">
        <w:t xml:space="preserve">utvrđena je tražbina u iznosu od HRK 1.410,87. Dužnik se obvezuje Vjerovniku isplatiti smanjenu tražbinu u iznosu od HRK 987,61, na način da će istu namiriti odjednom zadnjeg dana u mjesecu, a nakon mjeseca u kojemu je Nagodba sklopljena pred mjesno nadležnim trgovačkim sudom. Vjerovnik otpušta dužniku dio tražbine u iznosu od HRK 423,26 (od toga HRK 423,26 na ime glavnice te HRK 0,00 na ime kamata).   </w:t>
      </w:r>
    </w:p>
    <w:p w:rsidRDefault="005B464F" w:rsidP="005B464F" w:rsidR="005B464F" w:rsidRPr="005B464F">
      <w:pPr>
        <w:jc w:val="both"/>
      </w:pPr>
      <w:r w:rsidRPr="005B464F">
        <w:t xml:space="preserve"> </w:t>
      </w:r>
    </w:p>
    <w:p w:rsidRDefault="005B464F" w:rsidP="005B464F" w:rsidR="005B464F" w:rsidRPr="005B464F">
      <w:pPr>
        <w:jc w:val="both"/>
      </w:pPr>
      <w:r w:rsidRPr="005B464F">
        <w:t xml:space="preserve">Vjerovniku VIZUM-PROMET d.o.o., Kralja Zvonimira 106 A, Zagreb, OIB: 73940912255 utvrđena je tražbina u iznosu od HRK 9.045,86. Dužnik se obvezuje Vjerovniku isplatiti smanjenu tražbinu u iznosu od HRK 5.818,75, na način da će istu namiriti putem 6 (šest) jednakih uzastopnih tromjesečnih rata, a prva rata u iznosu od HRK 969,79 dospijeva na </w:t>
      </w:r>
      <w:r w:rsidRPr="005B464F">
        <w:lastRenderedPageBreak/>
        <w:t xml:space="preserve">naplatu zadnjeg dana u mjesecu, a nakon mjeseca u kojemu je Nagodba sklopljena pred mjesno nadležnim trgovačkim sudom. Vjerovnik otpušta dužniku dio tražbine u iznosu od HRK 3.227,11 (od toga HRK 2.493,75 na ime glavnice te HRK 733,36 na ime kamata). </w:t>
      </w:r>
    </w:p>
    <w:p w:rsidRDefault="005B464F" w:rsidP="005B464F" w:rsidR="005B464F" w:rsidRPr="005B464F">
      <w:pPr>
        <w:jc w:val="both"/>
      </w:pPr>
      <w:r w:rsidRPr="005B464F">
        <w:t xml:space="preserve">   </w:t>
      </w:r>
    </w:p>
    <w:p w:rsidRDefault="005B464F" w:rsidP="005B464F" w:rsidR="005B464F" w:rsidRPr="005B464F">
      <w:pPr>
        <w:jc w:val="both"/>
      </w:pPr>
      <w:r w:rsidRPr="005B464F">
        <w:t xml:space="preserve">Vjerovniku ZIS-INFORMATIČKI OBRT vl. Zoran Sekulić, Ž. Sabola 1B, Bjelovar, OIB: 51256710533 utvrđena je tražbina u iznosu od HRK 3.437,00. Dužnik se obvezuje Vjerovniku isplatiti smanjenu tražbinu u iznosu od HRK 2.405,90, na način da će istu namiriti putem 4 (četiri) jednake uzastopne tromjesečne rate, a prva rata u iznosu od HRK 601,48 dospijeva na naplatu zadnjeg dana u mjesecu, a nakon mjeseca u kojemu je Nagodba sklopljena pred mjesno nadležnim trgovačkim sudom. Vjerovnik otpušta dužniku dio tražbine u iznosu od HRK 1.031,10 (od toga HRK 1.031,10 na ime glavnice te HRK 0,00 na ime kamata).    </w:t>
      </w:r>
    </w:p>
    <w:p w:rsidRDefault="005B464F" w:rsidP="005B464F" w:rsidR="005B464F" w:rsidRPr="005B464F">
      <w:pPr>
        <w:jc w:val="both"/>
      </w:pPr>
    </w:p>
    <w:p w:rsidRDefault="005B464F" w:rsidP="005B464F" w:rsidR="005B464F" w:rsidRPr="005B464F">
      <w:pPr>
        <w:jc w:val="both"/>
      </w:pPr>
      <w:r w:rsidRPr="005B464F">
        <w:t xml:space="preserve">Vjerovniku ZITEL d.o.o., Peruanska 14, Zagreb, OIB: 82525874830 utvrđena je tražbina u iznosu od HRK 5.875,00. Dužnik se obvezuje Vjerovniku isplatiti smanjenu tražbinu u iznosu od HRK 4.112,50, na način da će istu namiriti putem 4 (četiri) jednake uzastopne tromjesečne rate, a prva rata u iznosu od HRK 1.028,13 dospijeva na naplatu zadnjeg dana u mjesecu, a nakon mjeseca u kojemu je Nagodba sklopljena pred mjesno nadležnim trgovačkim sudom. Vjerovnik otpušta dužniku dio tražbine u iznosu od HRK 1.762,50 (od toga HRK 1.762,50 na ime glavnice te HRK 0,00 na ime kamata).   </w:t>
      </w:r>
    </w:p>
    <w:p w:rsidRDefault="005B464F" w:rsidP="005B464F" w:rsidR="005B464F">
      <w:pPr>
        <w:jc w:val="both"/>
      </w:pPr>
    </w:p>
    <w:p w:rsidRDefault="007A25D7" w:rsidP="007A25D7" w:rsidR="007A25D7">
      <w:pPr>
        <w:autoSpaceDE w:val="false"/>
        <w:autoSpaceDN w:val="false"/>
        <w:adjustRightInd w:val="false"/>
        <w:jc w:val="both"/>
      </w:pPr>
      <w:r w:rsidRPr="00594E3F">
        <w:t>II.</w:t>
      </w:r>
      <w:r w:rsidRPr="00594E3F">
        <w:tab/>
        <w:t>Nagodbene stranke suglasno izjavljuju kako su ovom nagodbom po svim osnovama razriješile međusobne odnose u ovoj pravnoj stvari te da po svim tim osnovama više nemaju međusobnih tražbina.</w:t>
      </w:r>
    </w:p>
    <w:p w:rsidRDefault="007A25D7" w:rsidP="007A25D7" w:rsidR="007A25D7" w:rsidRPr="00594E3F">
      <w:pPr>
        <w:autoSpaceDE w:val="false"/>
        <w:autoSpaceDN w:val="false"/>
        <w:adjustRightInd w:val="false"/>
        <w:jc w:val="both"/>
      </w:pPr>
    </w:p>
    <w:p w:rsidRDefault="007A25D7" w:rsidP="007A25D7" w:rsidR="007A25D7">
      <w:pPr>
        <w:autoSpaceDE w:val="false"/>
        <w:autoSpaceDN w:val="false"/>
        <w:adjustRightInd w:val="false"/>
        <w:jc w:val="both"/>
        <w:rPr>
          <w:color w:val="000000"/>
        </w:rPr>
      </w:pPr>
      <w:r w:rsidRPr="00594E3F">
        <w:rPr>
          <w:color w:val="000000"/>
        </w:rPr>
        <w:t>III.</w:t>
      </w:r>
      <w:r w:rsidRPr="00594E3F">
        <w:rPr>
          <w:color w:val="000000"/>
        </w:rPr>
        <w:tab/>
        <w:t xml:space="preserve">Nagodbene stranke suglasno utvrđuju da je ova nagodba sklopljena danom potpisa ovlaštenih osoba pred Trgovačkim sudom u Zagrebu. </w:t>
      </w:r>
    </w:p>
    <w:p w:rsidRDefault="007A25D7" w:rsidP="007A25D7" w:rsidR="007A25D7" w:rsidRPr="00594E3F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7A25D7" w:rsidP="007A25D7" w:rsidR="007A25D7">
      <w:pPr>
        <w:autoSpaceDE w:val="false"/>
        <w:autoSpaceDN w:val="false"/>
        <w:adjustRightInd w:val="false"/>
        <w:jc w:val="both"/>
        <w:rPr>
          <w:color w:val="000000"/>
        </w:rPr>
      </w:pPr>
      <w:r w:rsidRPr="00594E3F">
        <w:rPr>
          <w:color w:val="000000"/>
        </w:rPr>
        <w:t>IV.</w:t>
      </w:r>
      <w:r w:rsidRPr="00594E3F">
        <w:rPr>
          <w:color w:val="000000"/>
        </w:rPr>
        <w:tab/>
        <w:t>Ova nagodba ima snagu pravomoćne i ovršne sudske odluke.</w:t>
      </w:r>
    </w:p>
    <w:p w:rsidRDefault="007A25D7" w:rsidP="007A25D7" w:rsidR="007A25D7" w:rsidRPr="00594E3F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7A25D7" w:rsidP="007A25D7" w:rsidR="007A25D7" w:rsidRPr="00594E3F">
      <w:pPr>
        <w:autoSpaceDE w:val="false"/>
        <w:autoSpaceDN w:val="false"/>
        <w:adjustRightInd w:val="false"/>
        <w:ind w:firstLine="708"/>
        <w:jc w:val="both"/>
        <w:rPr>
          <w:color w:val="000000"/>
        </w:rPr>
      </w:pPr>
      <w:r w:rsidRPr="00594E3F">
        <w:rPr>
          <w:color w:val="000000"/>
        </w:rPr>
        <w:t xml:space="preserve">Neispunjenjem obveza dužnika prema vjerovnicima ove nagodbe, vjerovnik stječe  pravo da na temelju ove nagodbe ispunjenje obveze traži izravno putem Financijske agencije. </w:t>
      </w:r>
    </w:p>
    <w:p w:rsidRDefault="007A25D7" w:rsidP="007A25D7" w:rsidR="007A25D7">
      <w:pPr>
        <w:autoSpaceDE w:val="false"/>
        <w:autoSpaceDN w:val="false"/>
        <w:adjustRightInd w:val="false"/>
        <w:jc w:val="both"/>
        <w:rPr>
          <w:color w:val="000000"/>
        </w:rPr>
      </w:pPr>
      <w:r w:rsidRPr="00594E3F">
        <w:rPr>
          <w:color w:val="000000"/>
        </w:rPr>
        <w:tab/>
      </w:r>
    </w:p>
    <w:p w:rsidRDefault="007A25D7" w:rsidP="007A25D7" w:rsidR="007A25D7" w:rsidRPr="00594E3F">
      <w:pPr>
        <w:autoSpaceDE w:val="false"/>
        <w:autoSpaceDN w:val="false"/>
        <w:adjustRightInd w:val="false"/>
        <w:ind w:firstLine="708"/>
        <w:jc w:val="both"/>
        <w:rPr>
          <w:color w:val="000000"/>
        </w:rPr>
      </w:pPr>
      <w:r w:rsidRPr="00594E3F">
        <w:rPr>
          <w:color w:val="000000"/>
        </w:rPr>
        <w:t>Upoznaju se nazočni da će Rješenje o odobravanju sklopljene predstečajne nagodbe sud dostaviti Fini radi objave istog na web stranicama Fine.</w:t>
      </w:r>
    </w:p>
    <w:p w:rsidRDefault="007A25D7" w:rsidP="007A25D7" w:rsidR="007A25D7">
      <w:pPr>
        <w:jc w:val="both"/>
      </w:pPr>
    </w:p>
    <w:p w:rsidRDefault="007A25D7" w:rsidP="007A25D7" w:rsidR="007A25D7" w:rsidRPr="004E7AFC">
      <w:pPr>
        <w:jc w:val="both"/>
      </w:pPr>
    </w:p>
    <w:p w:rsidRDefault="007A25D7" w:rsidP="007A25D7" w:rsidR="007A25D7" w:rsidRPr="00B12319">
      <w:pPr>
        <w:jc w:val="center"/>
      </w:pPr>
      <w:r w:rsidRPr="00B12319">
        <w:t>Obrazloženje</w:t>
      </w:r>
    </w:p>
    <w:p w:rsidRDefault="007A25D7" w:rsidP="007A25D7" w:rsidR="007A25D7" w:rsidRPr="00B12319">
      <w:pPr>
        <w:jc w:val="center"/>
      </w:pPr>
    </w:p>
    <w:p w:rsidRDefault="007A25D7" w:rsidP="007A25D7" w:rsidR="007A25D7">
      <w:pPr>
        <w:jc w:val="both"/>
        <w:rPr>
          <w:bCs/>
        </w:rPr>
      </w:pPr>
      <w:r w:rsidRPr="00B12319">
        <w:tab/>
        <w:t>Dužnik je ovom sudu na temelju odredbe članka 66. stavak 1</w:t>
      </w:r>
      <w:r w:rsidRPr="00B12319">
        <w:rPr>
          <w:bCs/>
        </w:rPr>
        <w:t xml:space="preserve">. Zakona o financijskom poslovanju i predstečajnoj nagodbi (Narodne novine br. 108/12, 144/12, 81/13, 112/13 i 113/13 - dalje ZFPPN), podnio prijedlog za sklapanje predstečajne nagodbe. </w:t>
      </w:r>
    </w:p>
    <w:p w:rsidRDefault="007A25D7" w:rsidP="007A25D7" w:rsidR="007A25D7" w:rsidRPr="00B12319">
      <w:pPr>
        <w:jc w:val="both"/>
        <w:rPr>
          <w:bCs/>
        </w:rPr>
      </w:pPr>
    </w:p>
    <w:p w:rsidRDefault="007A25D7" w:rsidP="007A25D7" w:rsidR="007A25D7" w:rsidRPr="00385F4C">
      <w:pPr>
        <w:jc w:val="both"/>
        <w:rPr>
          <w:bCs/>
          <w:color w:val="FF0000"/>
        </w:rPr>
      </w:pPr>
      <w:r w:rsidRPr="00B12319">
        <w:rPr>
          <w:bCs/>
        </w:rPr>
        <w:tab/>
      </w:r>
      <w:r w:rsidRPr="0059760F">
        <w:rPr>
          <w:bCs/>
        </w:rPr>
        <w:t xml:space="preserve">U postupku provedenim pred Nagodbenim vijećem Fine, na ročištu za glasovanje održanom dana </w:t>
      </w:r>
      <w:r>
        <w:rPr>
          <w:bCs/>
        </w:rPr>
        <w:t>30</w:t>
      </w:r>
      <w:r w:rsidRPr="0059760F">
        <w:rPr>
          <w:bCs/>
        </w:rPr>
        <w:t xml:space="preserve">. </w:t>
      </w:r>
      <w:r>
        <w:rPr>
          <w:bCs/>
        </w:rPr>
        <w:t>rujna 2015</w:t>
      </w:r>
      <w:r w:rsidRPr="0059760F">
        <w:rPr>
          <w:bCs/>
        </w:rPr>
        <w:t>., potrebna većina propisana člankom 63. ZFPPN, je odlučivala i zatim prihvatila Plan  financijskog restrukturiranja dužnika.</w:t>
      </w:r>
    </w:p>
    <w:p w:rsidRDefault="007A25D7" w:rsidP="007A25D7" w:rsidR="007A25D7" w:rsidRPr="00B12319">
      <w:pPr>
        <w:jc w:val="both"/>
        <w:rPr>
          <w:bCs/>
        </w:rPr>
      </w:pPr>
    </w:p>
    <w:p w:rsidRDefault="007A25D7" w:rsidP="007A25D7" w:rsidR="007A25D7">
      <w:pPr>
        <w:jc w:val="both"/>
        <w:rPr>
          <w:bCs/>
        </w:rPr>
      </w:pPr>
      <w:r w:rsidRPr="00B12319">
        <w:rPr>
          <w:bCs/>
        </w:rPr>
        <w:tab/>
        <w:t>Nakon što je sud utvrdio da su ispunjene kumulativno tražene zakonske pretpostavke za sklapanje predstečajne nagodbe propisane člankom 66. stavak 1., 3. i 4. ZFPP</w:t>
      </w:r>
      <w:r>
        <w:rPr>
          <w:bCs/>
        </w:rPr>
        <w:t xml:space="preserve">N,  </w:t>
      </w:r>
      <w:r>
        <w:rPr>
          <w:bCs/>
        </w:rPr>
        <w:lastRenderedPageBreak/>
        <w:t>Rješenjem ovog suda br. Stpn</w:t>
      </w:r>
      <w:r w:rsidRPr="00B12319">
        <w:rPr>
          <w:bCs/>
        </w:rPr>
        <w:t>-</w:t>
      </w:r>
      <w:r>
        <w:rPr>
          <w:bCs/>
        </w:rPr>
        <w:t>249/2015</w:t>
      </w:r>
      <w:r w:rsidRPr="00B12319">
        <w:rPr>
          <w:bCs/>
        </w:rPr>
        <w:t xml:space="preserve"> od</w:t>
      </w:r>
      <w:r>
        <w:rPr>
          <w:bCs/>
        </w:rPr>
        <w:t xml:space="preserve"> 3. prosinca</w:t>
      </w:r>
      <w:r w:rsidRPr="00B12319">
        <w:rPr>
          <w:bCs/>
        </w:rPr>
        <w:t xml:space="preserve"> </w:t>
      </w:r>
      <w:r>
        <w:rPr>
          <w:bCs/>
        </w:rPr>
        <w:t>2015</w:t>
      </w:r>
      <w:r w:rsidRPr="00B12319">
        <w:rPr>
          <w:bCs/>
        </w:rPr>
        <w:t>. određeno je ročište radi sklapanja predstečajne nagodbe sukladno članku 66. stavak 5. ZFPPN.</w:t>
      </w:r>
    </w:p>
    <w:p w:rsidRDefault="007A25D7" w:rsidP="007A25D7" w:rsidR="007A25D7" w:rsidRPr="00B12319">
      <w:pPr>
        <w:jc w:val="both"/>
        <w:rPr>
          <w:bCs/>
        </w:rPr>
      </w:pPr>
    </w:p>
    <w:p w:rsidRDefault="007A25D7" w:rsidP="007A25D7" w:rsidR="007A25D7">
      <w:pPr>
        <w:jc w:val="both"/>
        <w:rPr>
          <w:bCs/>
        </w:rPr>
      </w:pPr>
      <w:r w:rsidRPr="00B12319">
        <w:rPr>
          <w:bCs/>
        </w:rPr>
        <w:tab/>
        <w:t xml:space="preserve">Oglas o ročištu radi sklapanja predstečajne nagodbe objavljen je isticanjem na </w:t>
      </w:r>
      <w:r>
        <w:rPr>
          <w:bCs/>
        </w:rPr>
        <w:t>e-</w:t>
      </w:r>
      <w:r w:rsidRPr="00B12319">
        <w:rPr>
          <w:bCs/>
        </w:rPr>
        <w:t>oglasnoj ploči suda</w:t>
      </w:r>
      <w:r>
        <w:rPr>
          <w:bCs/>
        </w:rPr>
        <w:t xml:space="preserve"> Trgovačkog suda u Zagrebu,</w:t>
      </w:r>
      <w:r w:rsidRPr="00B12319">
        <w:rPr>
          <w:bCs/>
        </w:rPr>
        <w:t xml:space="preserve"> dana </w:t>
      </w:r>
      <w:r>
        <w:rPr>
          <w:bCs/>
        </w:rPr>
        <w:t>28. siječnja</w:t>
      </w:r>
      <w:r w:rsidRPr="00B12319">
        <w:rPr>
          <w:bCs/>
        </w:rPr>
        <w:t xml:space="preserve"> 201</w:t>
      </w:r>
      <w:r>
        <w:rPr>
          <w:bCs/>
        </w:rPr>
        <w:t>6</w:t>
      </w:r>
      <w:r w:rsidRPr="00B12319">
        <w:rPr>
          <w:bCs/>
        </w:rPr>
        <w:t xml:space="preserve">., te objavom na web-stranicama Fine dana </w:t>
      </w:r>
      <w:r>
        <w:rPr>
          <w:bCs/>
        </w:rPr>
        <w:t>5. veljače</w:t>
      </w:r>
      <w:r w:rsidRPr="00B12319">
        <w:rPr>
          <w:bCs/>
        </w:rPr>
        <w:t xml:space="preserve"> 201</w:t>
      </w:r>
      <w:r>
        <w:rPr>
          <w:bCs/>
        </w:rPr>
        <w:t>6</w:t>
      </w:r>
      <w:r w:rsidRPr="00B12319">
        <w:rPr>
          <w:bCs/>
        </w:rPr>
        <w:t>., sukladno članku 66. stavak 8. ZFPPN, a čime se smatra da su na ročište radi sklapanja predstečajne nagodbe uredno pozvani dužnik i svi vjerovnici predstečajne nagodbe sukladno članku 66. stavak 7. ZFPPN.</w:t>
      </w:r>
    </w:p>
    <w:p w:rsidRDefault="007A25D7" w:rsidP="007A25D7" w:rsidR="007A25D7" w:rsidRPr="00B12319">
      <w:pPr>
        <w:jc w:val="both"/>
        <w:rPr>
          <w:bCs/>
        </w:rPr>
      </w:pPr>
    </w:p>
    <w:p w:rsidRDefault="007A25D7" w:rsidP="007A25D7" w:rsidR="007A25D7">
      <w:pPr>
        <w:jc w:val="both"/>
        <w:rPr>
          <w:bCs/>
        </w:rPr>
      </w:pPr>
      <w:r w:rsidRPr="00B12319">
        <w:rPr>
          <w:bCs/>
        </w:rPr>
        <w:tab/>
        <w:t xml:space="preserve">Na određenom i održanom </w:t>
      </w:r>
      <w:r>
        <w:rPr>
          <w:bCs/>
        </w:rPr>
        <w:t>(nastavak) ročištu</w:t>
      </w:r>
      <w:r w:rsidRPr="00B12319">
        <w:rPr>
          <w:bCs/>
        </w:rPr>
        <w:t xml:space="preserve"> dana </w:t>
      </w:r>
      <w:r>
        <w:rPr>
          <w:bCs/>
        </w:rPr>
        <w:t xml:space="preserve">31. svibnja 2016., </w:t>
      </w:r>
      <w:r w:rsidRPr="00B12319">
        <w:rPr>
          <w:bCs/>
        </w:rPr>
        <w:t>dali su</w:t>
      </w:r>
      <w:r>
        <w:rPr>
          <w:bCs/>
        </w:rPr>
        <w:t xml:space="preserve"> svoj pristanak</w:t>
      </w:r>
      <w:r w:rsidRPr="00B12319">
        <w:rPr>
          <w:bCs/>
        </w:rPr>
        <w:t xml:space="preserve"> dužnik i vjerovnici čije tražbine čine potrebnu većinu, odnosno vjerovnici čije tražbine prelaze polovinu vrijednosti utvrđenih tra</w:t>
      </w:r>
      <w:r>
        <w:rPr>
          <w:bCs/>
        </w:rPr>
        <w:t>žbina,</w:t>
      </w:r>
      <w:r w:rsidRPr="00B12319">
        <w:rPr>
          <w:bCs/>
        </w:rPr>
        <w:t xml:space="preserve"> odnosno vjerovnici čije tražbine prelaze 2/3 vrijednosti svih utvrđeni</w:t>
      </w:r>
      <w:r>
        <w:rPr>
          <w:bCs/>
        </w:rPr>
        <w:t>h tražbina, a kako je to opisano</w:t>
      </w:r>
      <w:r w:rsidRPr="00B12319">
        <w:rPr>
          <w:bCs/>
        </w:rPr>
        <w:t xml:space="preserve"> u članku 63. stavak 2. ZFPPN. </w:t>
      </w:r>
      <w:r>
        <w:rPr>
          <w:bCs/>
        </w:rPr>
        <w:t xml:space="preserve"> </w:t>
      </w:r>
    </w:p>
    <w:p w:rsidRDefault="007A25D7" w:rsidP="007A25D7" w:rsidR="007A25D7" w:rsidRPr="00B12319">
      <w:pPr>
        <w:jc w:val="both"/>
        <w:rPr>
          <w:bCs/>
        </w:rPr>
      </w:pPr>
    </w:p>
    <w:p w:rsidRDefault="007A25D7" w:rsidP="007A25D7" w:rsidR="007A25D7">
      <w:pPr>
        <w:jc w:val="both"/>
        <w:rPr>
          <w:bCs/>
        </w:rPr>
      </w:pPr>
      <w:r w:rsidRPr="00B12319">
        <w:rPr>
          <w:bCs/>
        </w:rPr>
        <w:tab/>
        <w:t>Slijedom iznesenog proizlazi da, odnosno utvrđeno je da su za predloženi Plan</w:t>
      </w:r>
      <w:r>
        <w:rPr>
          <w:bCs/>
        </w:rPr>
        <w:t xml:space="preserve"> </w:t>
      </w:r>
      <w:r w:rsidRPr="00B12319">
        <w:rPr>
          <w:bCs/>
        </w:rPr>
        <w:t xml:space="preserve">financijskog restrukturiranja </w:t>
      </w:r>
      <w:r>
        <w:rPr>
          <w:bCs/>
        </w:rPr>
        <w:t xml:space="preserve">dužnika </w:t>
      </w:r>
      <w:r w:rsidRPr="00B12319">
        <w:rPr>
          <w:bCs/>
        </w:rPr>
        <w:t>svoj pristanak dali dužnik, te vjerovnici čije tražbine čine potrebnu većinu iz članka 63. ZFPPN, da je sadržaj predložene nagodbe u skladu s Općim pravilima o sudskoj nagodbi, te da je njezin sadržaj u bitnim sastojcima odgovarajući prihvaćenom Planu financijskog restrukturiranja dužnika, konkretno</w:t>
      </w:r>
      <w:r>
        <w:rPr>
          <w:bCs/>
        </w:rPr>
        <w:t>,</w:t>
      </w:r>
      <w:r w:rsidRPr="00B12319">
        <w:rPr>
          <w:bCs/>
        </w:rPr>
        <w:t xml:space="preserve"> da su svoj pristanak dali </w:t>
      </w:r>
      <w:r>
        <w:rPr>
          <w:bCs/>
        </w:rPr>
        <w:t xml:space="preserve">nazočni </w:t>
      </w:r>
      <w:r w:rsidRPr="00B12319">
        <w:rPr>
          <w:bCs/>
        </w:rPr>
        <w:t xml:space="preserve">vjerovnici čije utvrđene tražbine prelaze 2/3 vrijednosti svih utvrđenih tražbina, a čije tražbine iznose </w:t>
      </w:r>
      <w:r>
        <w:rPr>
          <w:bCs/>
        </w:rPr>
        <w:t>7.556.877,49</w:t>
      </w:r>
      <w:r w:rsidRPr="00B12319">
        <w:rPr>
          <w:bCs/>
        </w:rPr>
        <w:t xml:space="preserve"> kn (ukupno utvrđene tražbine iznose </w:t>
      </w:r>
      <w:r>
        <w:rPr>
          <w:bCs/>
        </w:rPr>
        <w:t>10.227.224,94 kn.</w:t>
      </w:r>
      <w:r w:rsidRPr="00B12319">
        <w:rPr>
          <w:bCs/>
        </w:rPr>
        <w:t xml:space="preserve"> Iz navedenog proizlazi da su za predstečajnu nagodbu glasovali nazočni vjerovnici s utvrđenim tražbinama u iznosu od </w:t>
      </w:r>
      <w:r>
        <w:rPr>
          <w:bCs/>
        </w:rPr>
        <w:t>73,88</w:t>
      </w:r>
      <w:r w:rsidRPr="00B12319">
        <w:rPr>
          <w:bCs/>
        </w:rPr>
        <w:t xml:space="preserve"> % u odnosu na vjerovnike s ukupno utvrđenim tražbinama, a što predstavlja potrebne 2/3 vrijednosti svih ukupno utvrđenih tražbina, pa je i odlučeno kao u izreci ovog rješenja na temelju odredbe članka 66. stavak 9. ZFPPN. </w:t>
      </w:r>
    </w:p>
    <w:p w:rsidRDefault="007A25D7" w:rsidP="007A25D7" w:rsidR="007A25D7" w:rsidRPr="00B12319">
      <w:pPr>
        <w:jc w:val="both"/>
        <w:rPr>
          <w:bCs/>
        </w:rPr>
      </w:pPr>
    </w:p>
    <w:p w:rsidRDefault="007A25D7" w:rsidP="007A25D7" w:rsidR="007A25D7" w:rsidRPr="00B12319">
      <w:pPr>
        <w:jc w:val="both"/>
        <w:rPr>
          <w:bCs/>
        </w:rPr>
      </w:pPr>
      <w:r w:rsidRPr="00B12319">
        <w:rPr>
          <w:bCs/>
        </w:rPr>
        <w:tab/>
        <w:t xml:space="preserve">Ovo rješenje dostavit će se Financijskog agenciji, a koja će ga sukladno članku 66. stavak 12. ZFPPN objaviti na svojim web stranicama. </w:t>
      </w:r>
    </w:p>
    <w:p w:rsidRDefault="007A25D7" w:rsidP="007A25D7" w:rsidR="007A25D7" w:rsidRPr="00B12319">
      <w:pPr>
        <w:jc w:val="center"/>
      </w:pPr>
    </w:p>
    <w:p w:rsidRDefault="007A25D7" w:rsidP="007A25D7" w:rsidR="007A25D7">
      <w:pPr>
        <w:jc w:val="center"/>
      </w:pPr>
      <w:r w:rsidRPr="00B12319">
        <w:t xml:space="preserve">U  Zagrebu </w:t>
      </w:r>
      <w:r>
        <w:t>1. lipnja 2016.</w:t>
      </w:r>
    </w:p>
    <w:p w:rsidRDefault="007A25D7" w:rsidP="007A25D7" w:rsidR="007A25D7" w:rsidRPr="00B12319">
      <w:pPr>
        <w:jc w:val="center"/>
      </w:pPr>
    </w:p>
    <w:p w:rsidRDefault="009A7828" w:rsidP="009A7828" w:rsidR="009A7828" w:rsidRPr="00B12319"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  <w:t xml:space="preserve">   </w:t>
      </w:r>
    </w:p>
    <w:p w:rsidRDefault="009A7828" w:rsidP="009A7828" w:rsidR="009A7828" w:rsidRPr="00B12319">
      <w:pPr>
        <w:ind w:left="5664"/>
      </w:pPr>
      <w:r w:rsidRPr="00B12319">
        <w:t xml:space="preserve">        S U D A C:</w:t>
      </w:r>
    </w:p>
    <w:p w:rsidRDefault="009A7828" w:rsidP="009A7828" w:rsidR="009A7828" w:rsidRPr="00B12319"/>
    <w:p w:rsidRDefault="002546BC" w:rsidP="0026424E" w:rsidR="00FA3242" w:rsidRPr="00FA7F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LUCIJA BUTIGAN</w:t>
      </w:r>
      <w:r w:rsidR="000E73B8">
        <w:t>, v.r.</w:t>
      </w:r>
    </w:p>
    <w:p w:rsidRDefault="002546BC" w:rsidP="009A7828" w:rsidR="002546BC" w:rsidRPr="000E73B8">
      <w:pPr>
        <w:rPr>
          <w:u w:val="single"/>
        </w:rPr>
      </w:pPr>
    </w:p>
    <w:p w:rsidRDefault="009A7828" w:rsidP="009A7828" w:rsidR="009A7828" w:rsidRPr="000E73B8">
      <w:r w:rsidRPr="000E73B8">
        <w:t>UPUTA O PRAVNOM LIJEKU:</w:t>
      </w:r>
    </w:p>
    <w:p w:rsidRDefault="009A7828" w:rsidP="009A7828" w:rsidR="009A7828" w:rsidRPr="000E73B8">
      <w:pPr>
        <w:jc w:val="both"/>
      </w:pPr>
      <w:r w:rsidRPr="000E73B8">
        <w:t>Protiv ovog rješenja dopuštena je žalba u roku od 8 dana od dana primitka pisanog otpravka rješenja. Žalba se podnosi Visokom trgovačkom sudu RH putem ovog suda u dovoljnom broju primjeraka za sud i stranke.</w:t>
      </w:r>
    </w:p>
    <w:p w:rsidRDefault="000E73B8" w:rsidP="007F0C2B" w:rsidR="000E73B8" w:rsidRPr="000E73B8">
      <w:pPr>
        <w:ind w:left="4332"/>
      </w:pPr>
    </w:p>
    <w:p w:rsidRDefault="000E73B8" w:rsidP="007F0C2B" w:rsidR="000E73B8" w:rsidRPr="000E73B8">
      <w:pPr>
        <w:ind w:left="4332"/>
      </w:pPr>
      <w:r w:rsidRPr="000E73B8">
        <w:t xml:space="preserve">      Za točnost otpravka-ovlašteni službenik:</w:t>
      </w:r>
    </w:p>
    <w:p w:rsidRDefault="000E73B8" w:rsidP="007F0C2B" w:rsidR="000E73B8" w:rsidRPr="000E73B8">
      <w:pPr>
        <w:jc w:val="both"/>
      </w:pPr>
      <w:r w:rsidRPr="000E73B8">
        <w:t xml:space="preserve">  </w:t>
      </w:r>
      <w:r w:rsidRPr="000E73B8">
        <w:tab/>
      </w:r>
      <w:r w:rsidRPr="000E73B8">
        <w:tab/>
      </w:r>
      <w:r w:rsidRPr="000E73B8">
        <w:tab/>
      </w:r>
      <w:r w:rsidRPr="000E73B8">
        <w:tab/>
      </w:r>
      <w:r w:rsidRPr="000E73B8">
        <w:tab/>
        <w:t xml:space="preserve">                                  (Valentina Kranjčić)</w:t>
      </w:r>
    </w:p>
    <w:p w:rsidRDefault="000E73B8" w:rsidR="000E73B8" w:rsidRPr="000E73B8">
      <w:pPr>
        <w:rPr>
          <w:sz w:val="22"/>
          <w:szCs w:val="22"/>
        </w:rPr>
      </w:pPr>
    </w:p>
    <w:p w:rsidRDefault="00410AAF" w:rsidP="00B209E7" w:rsidR="00410AAF" w:rsidRPr="000E73B8">
      <w:p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>
        <w:tab/>
      </w:r>
      <w:r w:rsidR="007A25D7" w:rsidRPr="000E73B8">
        <w:rPr>
          <w:color w:val="FFFFFF"/>
        </w:rPr>
        <w:t>DNA: Fina</w:t>
      </w:r>
    </w:p>
    <w:p w:rsidRDefault="007A25D7" w:rsidP="00B209E7" w:rsidR="007A25D7" w:rsidRPr="000E73B8">
      <w:p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0E73B8">
        <w:rPr>
          <w:color w:val="FFFFFF"/>
        </w:rPr>
        <w:tab/>
      </w:r>
      <w:r w:rsidRPr="000E73B8">
        <w:rPr>
          <w:color w:val="FFFFFF"/>
        </w:rPr>
        <w:tab/>
        <w:t>e-oglasna Trgovačkog suda u Zagrebu</w:t>
      </w:r>
    </w:p>
    <w:p w:rsidRDefault="009A7828" w:rsidP="009A7828" w:rsidR="009A7828" w:rsidRPr="000E73B8">
      <w:pPr>
        <w:rPr>
          <w:color w:val="FFFFFF"/>
        </w:rPr>
      </w:pPr>
    </w:p>
    <w:p w:rsidRDefault="007E6978" w:rsidP="009A7828" w:rsidR="007E6978" w:rsidRPr="00B12319">
      <w:pPr>
        <w:jc w:val="both"/>
      </w:pPr>
    </w:p>
    <w:sectPr w:rsidSect="005B464F" w:rsidR="007E6978" w:rsidRPr="00B12319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62D0" w:rsidR="00D862D0">
      <w:r>
        <w:separator/>
      </w:r>
    </w:p>
  </w:endnote>
  <w:endnote w:id="0" w:type="continuationSeparator">
    <w:p w:rsidRDefault="00D862D0" w:rsidR="00D86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62D0" w:rsidR="00D862D0">
      <w:r>
        <w:separator/>
      </w:r>
    </w:p>
  </w:footnote>
  <w:footnote w:id="0" w:type="continuationSeparator">
    <w:p w:rsidRDefault="00D862D0" w:rsidR="00D862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8C7" w:rsidP="002F2A19" w:rsidR="00EB48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48C7" w:rsidR="00EB48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8C7" w:rsidP="002F2A19" w:rsidR="00EB48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7CD7"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385F4C" w:rsidP="007E6978" w:rsidR="00EB48C7">
    <w:pPr>
      <w:pStyle w:val="Zaglavlje"/>
      <w:jc w:val="right"/>
    </w:pPr>
    <w:r>
      <w:t>20  St</w:t>
    </w:r>
    <w:r w:rsidR="002A5295">
      <w:t>pn</w:t>
    </w:r>
    <w:r w:rsidR="00EB48C7" w:rsidRPr="00B12319">
      <w:t>-</w:t>
    </w:r>
    <w:r w:rsidR="002A5295">
      <w:t>249</w:t>
    </w:r>
    <w:r w:rsidR="0059760F">
      <w:t>/2016</w:t>
    </w:r>
  </w:p>
  <w:p w:rsidRDefault="00EB48C7" w:rsidP="007E6978" w:rsidR="00EB48C7" w:rsidRPr="00B12319">
    <w:pPr>
      <w:pStyle w:val="Zaglavlje"/>
      <w:jc w:val="right"/>
    </w:pPr>
  </w:p>
  <w:p w:rsidRDefault="00EB48C7" w:rsidP="007E6978" w:rsidR="00EB48C7" w:rsidRPr="007E6978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EF82D990"/>
    <w:lvl w:ilvl="0">
      <w:start w:val="1"/>
      <w:numFmt w:val="bullet"/>
      <w:pStyle w:val="Grafikeoznake2"/>
      <w:lvlText w:val=""/>
      <w:lvlJc w:val="left"/>
      <w:pPr>
        <w:tabs>
          <w:tab w:pos="709" w:val="num"/>
        </w:tabs>
        <w:ind w:hanging="360" w:left="709"/>
      </w:pPr>
      <w:rPr>
        <w:rFonts w:hAnsi="Symbol" w:ascii="Symbol" w:hint="default"/>
      </w:rPr>
    </w:lvl>
  </w:abstractNum>
  <w:abstractNum w:abstractNumId="1">
    <w:nsid w:val="07660CBE"/>
    <w:multiLevelType w:val="hybridMultilevel"/>
    <w:tmpl w:val="FAFC4F7E"/>
    <w:lvl w:tplc="B8A0593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E6D4A"/>
    <w:multiLevelType w:val="hybridMultilevel"/>
    <w:tmpl w:val="0158DFE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54673C"/>
    <w:multiLevelType w:val="hybridMultilevel"/>
    <w:tmpl w:val="27183228"/>
    <w:lvl w:tplc="5364943C" w:ilvl="0">
      <w:start w:val="1"/>
      <w:numFmt w:val="lowerLetter"/>
      <w:lvlText w:val="%1)"/>
      <w:lvlJc w:val="left"/>
      <w:pPr>
        <w:ind w:hanging="360" w:left="1440"/>
      </w:pPr>
      <w:rPr>
        <w:rFonts w:hint="default"/>
        <w:b/>
        <w:bCs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0AE76F5E"/>
    <w:multiLevelType w:val="hybridMultilevel"/>
    <w:tmpl w:val="8190E026"/>
    <w:lvl w:tplc="5C42ED12" w:ilvl="0">
      <w:start w:val="1"/>
      <w:numFmt w:val="bullet"/>
      <w:lvlText w:val="-"/>
      <w:lvlJc w:val="left"/>
      <w:pPr>
        <w:ind w:hanging="360" w:left="2844"/>
      </w:pPr>
      <w:rPr>
        <w:rFonts w:eastAsia="Times New Roman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5">
    <w:nsid w:val="0B416421"/>
    <w:multiLevelType w:val="hybridMultilevel"/>
    <w:tmpl w:val="7D405F30"/>
    <w:lvl w:tplc="5712A2D6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  <w:bCs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16B5B03"/>
    <w:multiLevelType w:val="multilevel"/>
    <w:tmpl w:val="ABA200FC"/>
    <w:lvl w:ilvl="0">
      <w:start w:val="1"/>
      <w:numFmt w:val="bullet"/>
      <w:lvlText w:val="-"/>
      <w:lvlJc w:val="left"/>
      <w:rPr>
        <w:rFonts w:cs="Arial" w:eastAsia="Arial" w:hAnsi="Arial" w:ascii="Arial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0"/>
        <w:szCs w:val="20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B90DF2"/>
    <w:multiLevelType w:val="hybridMultilevel"/>
    <w:tmpl w:val="34C26940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9">
    <w:nsid w:val="1B29387C"/>
    <w:multiLevelType w:val="hybridMultilevel"/>
    <w:tmpl w:val="1876C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B3E4E09"/>
    <w:multiLevelType w:val="multilevel"/>
    <w:tmpl w:val="F82C72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1">
    <w:nsid w:val="1DB67341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5CE183E"/>
    <w:multiLevelType w:val="hybridMultilevel"/>
    <w:tmpl w:val="8DDA5B2E"/>
    <w:lvl w:tplc="BD96CC8E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3">
    <w:nsid w:val="2770340C"/>
    <w:multiLevelType w:val="hybridMultilevel"/>
    <w:tmpl w:val="C3C6F940"/>
    <w:lvl w:tplc="BD96CC8E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4">
    <w:nsid w:val="2B744CFE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D794476"/>
    <w:multiLevelType w:val="hybridMultilevel"/>
    <w:tmpl w:val="562E80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F5053F0"/>
    <w:multiLevelType w:val="hybridMultilevel"/>
    <w:tmpl w:val="77206A3E"/>
    <w:lvl w:tplc="85FC9B46" w:ilvl="0">
      <w:start w:val="1"/>
      <w:numFmt w:val="bullet"/>
      <w:lvlText w:val=""/>
      <w:lvlJc w:val="left"/>
      <w:pPr>
        <w:ind w:hanging="360" w:left="720"/>
      </w:pPr>
      <w:rPr>
        <w:rFonts w:eastAsia="Times New Roman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7">
    <w:nsid w:val="336C6733"/>
    <w:multiLevelType w:val="hybridMultilevel"/>
    <w:tmpl w:val="C0D2DD64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8">
    <w:nsid w:val="33A1566F"/>
    <w:multiLevelType w:val="hybridMultilevel"/>
    <w:tmpl w:val="4C48F7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72431D5"/>
    <w:multiLevelType w:val="hybridMultilevel"/>
    <w:tmpl w:val="3DFE98B0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37BE420E"/>
    <w:multiLevelType w:val="hybridMultilevel"/>
    <w:tmpl w:val="8B9E9FFE"/>
    <w:lvl w:tplc="FC446614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A00569D"/>
    <w:multiLevelType w:val="hybridMultilevel"/>
    <w:tmpl w:val="0DC8F366"/>
    <w:lvl w:tplc="5C42ED12" w:ilvl="0">
      <w:start w:val="1"/>
      <w:numFmt w:val="bullet"/>
      <w:lvlText w:val="-"/>
      <w:lvlJc w:val="left"/>
      <w:pPr>
        <w:ind w:hanging="360" w:left="2844"/>
      </w:pPr>
      <w:rPr>
        <w:rFonts w:eastAsia="Times New Roman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22">
    <w:nsid w:val="3B905420"/>
    <w:multiLevelType w:val="hybridMultilevel"/>
    <w:tmpl w:val="4C48F7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F211508"/>
    <w:multiLevelType w:val="hybridMultilevel"/>
    <w:tmpl w:val="97145EB4"/>
    <w:lvl w:tplc="BD96CC8E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24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67E0CE6"/>
    <w:multiLevelType w:val="hybridMultilevel"/>
    <w:tmpl w:val="4C48F7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7DA2D5E"/>
    <w:multiLevelType w:val="hybridMultilevel"/>
    <w:tmpl w:val="CFC2BD02"/>
    <w:lvl w:tplc="DE3088DC" w:ilvl="0">
      <w:start w:val="2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9075EBA"/>
    <w:multiLevelType w:val="hybridMultilevel"/>
    <w:tmpl w:val="85F8E39A"/>
    <w:lvl w:tplc="D1FAFB5C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C022F42"/>
    <w:multiLevelType w:val="hybridMultilevel"/>
    <w:tmpl w:val="7F8A673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C510977"/>
    <w:multiLevelType w:val="hybridMultilevel"/>
    <w:tmpl w:val="6CEE507E"/>
    <w:lvl w:tplc="3A22BD00" w:ilvl="0">
      <w:start w:val="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4CD85285"/>
    <w:multiLevelType w:val="hybridMultilevel"/>
    <w:tmpl w:val="956007C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1">
    <w:nsid w:val="4D0E52AD"/>
    <w:multiLevelType w:val="hybridMultilevel"/>
    <w:tmpl w:val="F2C2BB5C"/>
    <w:lvl w:tplc="5C42ED12" w:ilvl="0">
      <w:start w:val="1"/>
      <w:numFmt w:val="bullet"/>
      <w:lvlText w:val="-"/>
      <w:lvlJc w:val="left"/>
      <w:pPr>
        <w:ind w:hanging="360" w:left="2844"/>
      </w:pPr>
      <w:rPr>
        <w:rFonts w:eastAsia="Times New Roman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356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284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004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72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444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164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88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604"/>
      </w:pPr>
      <w:rPr>
        <w:rFonts w:cs="Wingdings" w:hAnsi="Wingdings" w:ascii="Wingdings" w:hint="default"/>
      </w:rPr>
    </w:lvl>
  </w:abstractNum>
  <w:abstractNum w:abstractNumId="32">
    <w:nsid w:val="52E2790F"/>
    <w:multiLevelType w:val="multilevel"/>
    <w:tmpl w:val="A5EE331C"/>
    <w:lvl w:ilvl="0">
      <w:start w:val="1"/>
      <w:numFmt w:val="upperRoman"/>
      <w:lvlText w:val="%1."/>
      <w:lvlJc w:val="left"/>
      <w:rPr>
        <w:rFonts w:cs="Arial" w:eastAsia="Arial" w:hAnsi="Arial" w:ascii="Arial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0"/>
        <w:szCs w:val="20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2F55A19"/>
    <w:multiLevelType w:val="hybridMultilevel"/>
    <w:tmpl w:val="5BB00A4C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5031FA6"/>
    <w:multiLevelType w:val="hybridMultilevel"/>
    <w:tmpl w:val="D71E41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51D7460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BC01A31"/>
    <w:multiLevelType w:val="hybridMultilevel"/>
    <w:tmpl w:val="1A8A6CBA"/>
    <w:lvl w:tplc="5C42ED12" w:ilvl="0">
      <w:start w:val="1"/>
      <w:numFmt w:val="bullet"/>
      <w:lvlText w:val="-"/>
      <w:lvlJc w:val="left"/>
      <w:pPr>
        <w:ind w:hanging="360" w:left="2844"/>
      </w:pPr>
      <w:rPr>
        <w:rFonts w:eastAsia="Times New Roman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37">
    <w:nsid w:val="5DFB431D"/>
    <w:multiLevelType w:val="hybridMultilevel"/>
    <w:tmpl w:val="CD3CFEA4"/>
    <w:lvl w:tplc="5C42ED12" w:ilvl="0">
      <w:start w:val="1"/>
      <w:numFmt w:val="bullet"/>
      <w:lvlText w:val="-"/>
      <w:lvlJc w:val="left"/>
      <w:pPr>
        <w:ind w:hanging="360" w:left="2844"/>
      </w:pPr>
      <w:rPr>
        <w:rFonts w:eastAsia="Times New Roman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38">
    <w:nsid w:val="66FE7D29"/>
    <w:multiLevelType w:val="hybridMultilevel"/>
    <w:tmpl w:val="2EAE26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77832E9"/>
    <w:multiLevelType w:val="hybridMultilevel"/>
    <w:tmpl w:val="59F47356"/>
    <w:lvl w:tplc="E08C1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B4F105C"/>
    <w:multiLevelType w:val="hybridMultilevel"/>
    <w:tmpl w:val="8DE8A6B8"/>
    <w:lvl w:tplc="041A0017" w:ilvl="0">
      <w:start w:val="1"/>
      <w:numFmt w:val="lowerLetter"/>
      <w:lvlText w:val="%1)"/>
      <w:lvlJc w:val="left"/>
      <w:pPr>
        <w:ind w:hanging="360" w:left="644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1">
    <w:nsid w:val="6D3E3936"/>
    <w:multiLevelType w:val="hybridMultilevel"/>
    <w:tmpl w:val="29B08E4C"/>
    <w:lvl w:tplc="8578E754" w:ilvl="0">
      <w:start w:val="1"/>
      <w:numFmt w:val="decimal"/>
      <w:lvlText w:val="%1."/>
      <w:lvlJc w:val="left"/>
      <w:pPr>
        <w:ind w:hanging="360" w:left="360"/>
      </w:pPr>
      <w:rPr>
        <w:rFonts w:cs="Calibri" w:hAnsi="Calibri" w:ascii="Calibri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2">
    <w:nsid w:val="70C50ECE"/>
    <w:multiLevelType w:val="hybridMultilevel"/>
    <w:tmpl w:val="9F18F67A"/>
    <w:lvl w:tplc="E50EC73A" w:ilvl="0">
      <w:start w:val="1"/>
      <w:numFmt w:val="decimal"/>
      <w:lvlText w:val="%1."/>
      <w:lvlJc w:val="left"/>
      <w:pPr>
        <w:ind w:hanging="360" w:left="693"/>
      </w:pPr>
      <w:rPr>
        <w:rFonts w:hint="default"/>
        <w:sz w:val="18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43">
    <w:nsid w:val="77BD4E64"/>
    <w:multiLevelType w:val="hybridMultilevel"/>
    <w:tmpl w:val="38A0BACA"/>
    <w:lvl w:tplc="F8EAC19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B2E79F1"/>
    <w:multiLevelType w:val="hybridMultilevel"/>
    <w:tmpl w:val="ECE6F604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num w:numId="1">
    <w:abstractNumId w:val="29"/>
  </w:num>
  <w:num w:numId="2">
    <w:abstractNumId w:val="24"/>
  </w:num>
  <w:num w:numId="3">
    <w:abstractNumId w:val="41"/>
  </w:num>
  <w:num w:numId="4">
    <w:abstractNumId w:val="15"/>
  </w:num>
  <w:num w:numId="5">
    <w:abstractNumId w:val="9"/>
  </w:num>
  <w:num w:numId="6">
    <w:abstractNumId w:val="35"/>
  </w:num>
  <w:num w:numId="7">
    <w:abstractNumId w:val="31"/>
  </w:num>
  <w:num w:numId="8">
    <w:abstractNumId w:val="38"/>
  </w:num>
  <w:num w:numId="9">
    <w:abstractNumId w:val="10"/>
  </w:num>
  <w:num w:numId="10">
    <w:abstractNumId w:val="39"/>
  </w:num>
  <w:num w:numId="11">
    <w:abstractNumId w:val="16"/>
  </w:num>
  <w:num w:numId="12">
    <w:abstractNumId w:val="8"/>
  </w:num>
  <w:num w:numId="13">
    <w:abstractNumId w:val="5"/>
  </w:num>
  <w:num w:numId="14">
    <w:abstractNumId w:val="3"/>
  </w:num>
  <w:num w:numId="15">
    <w:abstractNumId w:val="34"/>
  </w:num>
  <w:num w:numId="16">
    <w:abstractNumId w:val="40"/>
  </w:num>
  <w:num w:numId="17">
    <w:abstractNumId w:val="11"/>
  </w:num>
  <w:num w:numId="18">
    <w:abstractNumId w:val="44"/>
  </w:num>
  <w:num w:numId="19">
    <w:abstractNumId w:val="17"/>
  </w:num>
  <w:num w:numId="20">
    <w:abstractNumId w:val="23"/>
  </w:num>
  <w:num w:numId="21">
    <w:abstractNumId w:val="13"/>
  </w:num>
  <w:num w:numId="22">
    <w:abstractNumId w:val="12"/>
  </w:num>
  <w:num w:numId="23">
    <w:abstractNumId w:val="37"/>
  </w:num>
  <w:num w:numId="24">
    <w:abstractNumId w:val="21"/>
  </w:num>
  <w:num w:numId="25">
    <w:abstractNumId w:val="4"/>
  </w:num>
  <w:num w:numId="26">
    <w:abstractNumId w:val="36"/>
  </w:num>
  <w:num w:numId="27">
    <w:abstractNumId w:val="14"/>
  </w:num>
  <w:num w:numId="28">
    <w:abstractNumId w:val="32"/>
  </w:num>
  <w:num w:numId="29">
    <w:abstractNumId w:val="6"/>
  </w:num>
  <w:num w:numId="30">
    <w:abstractNumId w:val="1"/>
  </w:num>
  <w:num w:numId="31">
    <w:abstractNumId w:val="0"/>
  </w:num>
  <w:num w:numId="32">
    <w:abstractNumId w:val="42"/>
  </w:num>
  <w:num w:numId="33">
    <w:abstractNumId w:val="30"/>
  </w:num>
  <w:num w:numId="34">
    <w:abstractNumId w:val="2"/>
  </w:num>
  <w:num w:numId="35">
    <w:abstractNumId w:val="26"/>
  </w:num>
  <w:num w:numId="36">
    <w:abstractNumId w:val="43"/>
  </w:num>
  <w:num w:numId="37">
    <w:abstractNumId w:val="18"/>
  </w:num>
  <w:num w:numId="38">
    <w:abstractNumId w:val="27"/>
  </w:num>
  <w:num w:numId="39">
    <w:abstractNumId w:val="20"/>
  </w:num>
  <w:num w:numId="40">
    <w:abstractNumId w:val="22"/>
  </w:num>
  <w:num w:numId="41">
    <w:abstractNumId w:val="25"/>
  </w:num>
  <w:num w:numId="42">
    <w:abstractNumId w:val="28"/>
  </w:num>
  <w:num w:numId="43">
    <w:abstractNumId w:val="33"/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4C5E"/>
    <w:rsid w:val="00035DAE"/>
    <w:rsid w:val="0005693E"/>
    <w:rsid w:val="00061128"/>
    <w:rsid w:val="00066B63"/>
    <w:rsid w:val="000816DB"/>
    <w:rsid w:val="00093FFD"/>
    <w:rsid w:val="000A58A5"/>
    <w:rsid w:val="000B1AEE"/>
    <w:rsid w:val="000C0DC7"/>
    <w:rsid w:val="000D4B7E"/>
    <w:rsid w:val="000E200B"/>
    <w:rsid w:val="000E32AE"/>
    <w:rsid w:val="000E73B8"/>
    <w:rsid w:val="0010798E"/>
    <w:rsid w:val="001455A4"/>
    <w:rsid w:val="0014783D"/>
    <w:rsid w:val="00154540"/>
    <w:rsid w:val="00157E41"/>
    <w:rsid w:val="00171938"/>
    <w:rsid w:val="00180739"/>
    <w:rsid w:val="001B7C99"/>
    <w:rsid w:val="001E280A"/>
    <w:rsid w:val="001F3538"/>
    <w:rsid w:val="001F5360"/>
    <w:rsid w:val="00200509"/>
    <w:rsid w:val="002104E9"/>
    <w:rsid w:val="00212B6D"/>
    <w:rsid w:val="00220A57"/>
    <w:rsid w:val="0022375B"/>
    <w:rsid w:val="00233F52"/>
    <w:rsid w:val="00237C42"/>
    <w:rsid w:val="00242BF3"/>
    <w:rsid w:val="00245102"/>
    <w:rsid w:val="00253248"/>
    <w:rsid w:val="0025441F"/>
    <w:rsid w:val="002546BC"/>
    <w:rsid w:val="002558D3"/>
    <w:rsid w:val="0026424E"/>
    <w:rsid w:val="0027088F"/>
    <w:rsid w:val="002A12CC"/>
    <w:rsid w:val="002A44D3"/>
    <w:rsid w:val="002A5295"/>
    <w:rsid w:val="002B2E3C"/>
    <w:rsid w:val="002C349E"/>
    <w:rsid w:val="002D0A57"/>
    <w:rsid w:val="002D2DCD"/>
    <w:rsid w:val="002D3E03"/>
    <w:rsid w:val="002D61BB"/>
    <w:rsid w:val="002E501D"/>
    <w:rsid w:val="002F2A18"/>
    <w:rsid w:val="002F2A19"/>
    <w:rsid w:val="003002DC"/>
    <w:rsid w:val="003014C5"/>
    <w:rsid w:val="003137CE"/>
    <w:rsid w:val="0031554C"/>
    <w:rsid w:val="00325721"/>
    <w:rsid w:val="00340586"/>
    <w:rsid w:val="0037763C"/>
    <w:rsid w:val="0038221B"/>
    <w:rsid w:val="00385F4C"/>
    <w:rsid w:val="0038673A"/>
    <w:rsid w:val="003C5395"/>
    <w:rsid w:val="003C611C"/>
    <w:rsid w:val="003F462E"/>
    <w:rsid w:val="00410AAF"/>
    <w:rsid w:val="00412375"/>
    <w:rsid w:val="00420299"/>
    <w:rsid w:val="00454952"/>
    <w:rsid w:val="004633DA"/>
    <w:rsid w:val="0047668D"/>
    <w:rsid w:val="004803F0"/>
    <w:rsid w:val="00481B26"/>
    <w:rsid w:val="0048706C"/>
    <w:rsid w:val="004B0D0A"/>
    <w:rsid w:val="004B33CF"/>
    <w:rsid w:val="004C0388"/>
    <w:rsid w:val="004C1393"/>
    <w:rsid w:val="004C22F2"/>
    <w:rsid w:val="004C7461"/>
    <w:rsid w:val="004D641C"/>
    <w:rsid w:val="004E60CE"/>
    <w:rsid w:val="00504ACD"/>
    <w:rsid w:val="00513886"/>
    <w:rsid w:val="005267F2"/>
    <w:rsid w:val="00535B53"/>
    <w:rsid w:val="00552F62"/>
    <w:rsid w:val="00556CF6"/>
    <w:rsid w:val="005716B3"/>
    <w:rsid w:val="00581A18"/>
    <w:rsid w:val="0059760F"/>
    <w:rsid w:val="005A7501"/>
    <w:rsid w:val="005B464F"/>
    <w:rsid w:val="005E13C6"/>
    <w:rsid w:val="005E39B8"/>
    <w:rsid w:val="00602209"/>
    <w:rsid w:val="00602F57"/>
    <w:rsid w:val="00622AE8"/>
    <w:rsid w:val="00632AD5"/>
    <w:rsid w:val="006368E6"/>
    <w:rsid w:val="006377E2"/>
    <w:rsid w:val="0064092A"/>
    <w:rsid w:val="0064323D"/>
    <w:rsid w:val="00644F5A"/>
    <w:rsid w:val="006637D6"/>
    <w:rsid w:val="00680867"/>
    <w:rsid w:val="006829DB"/>
    <w:rsid w:val="00684BD3"/>
    <w:rsid w:val="00697794"/>
    <w:rsid w:val="006B055B"/>
    <w:rsid w:val="006B55C2"/>
    <w:rsid w:val="006C7943"/>
    <w:rsid w:val="006D3DD4"/>
    <w:rsid w:val="006E5F7D"/>
    <w:rsid w:val="00700CA7"/>
    <w:rsid w:val="00704AE2"/>
    <w:rsid w:val="00716992"/>
    <w:rsid w:val="00721192"/>
    <w:rsid w:val="00725962"/>
    <w:rsid w:val="00734CD5"/>
    <w:rsid w:val="007457C0"/>
    <w:rsid w:val="00752928"/>
    <w:rsid w:val="007535F2"/>
    <w:rsid w:val="0077554D"/>
    <w:rsid w:val="0078305A"/>
    <w:rsid w:val="00783298"/>
    <w:rsid w:val="0079123E"/>
    <w:rsid w:val="007A25D7"/>
    <w:rsid w:val="007A6379"/>
    <w:rsid w:val="007B7C9B"/>
    <w:rsid w:val="007D211A"/>
    <w:rsid w:val="007E6978"/>
    <w:rsid w:val="007F2207"/>
    <w:rsid w:val="008303E6"/>
    <w:rsid w:val="00853934"/>
    <w:rsid w:val="00874415"/>
    <w:rsid w:val="00892C86"/>
    <w:rsid w:val="00893CD3"/>
    <w:rsid w:val="00896643"/>
    <w:rsid w:val="008A014E"/>
    <w:rsid w:val="008B559E"/>
    <w:rsid w:val="008B55DE"/>
    <w:rsid w:val="008B5B0B"/>
    <w:rsid w:val="008C07B9"/>
    <w:rsid w:val="008C7A64"/>
    <w:rsid w:val="008E3F31"/>
    <w:rsid w:val="008F1073"/>
    <w:rsid w:val="00900AD1"/>
    <w:rsid w:val="009017F7"/>
    <w:rsid w:val="009023DB"/>
    <w:rsid w:val="00916877"/>
    <w:rsid w:val="00920A62"/>
    <w:rsid w:val="00921C43"/>
    <w:rsid w:val="00941B53"/>
    <w:rsid w:val="0094202C"/>
    <w:rsid w:val="00986131"/>
    <w:rsid w:val="0098761C"/>
    <w:rsid w:val="0099003B"/>
    <w:rsid w:val="009934F5"/>
    <w:rsid w:val="009A7828"/>
    <w:rsid w:val="009B2446"/>
    <w:rsid w:val="009B68B7"/>
    <w:rsid w:val="009E5EC7"/>
    <w:rsid w:val="009F43CF"/>
    <w:rsid w:val="00A0599A"/>
    <w:rsid w:val="00A276F6"/>
    <w:rsid w:val="00A4371D"/>
    <w:rsid w:val="00A51583"/>
    <w:rsid w:val="00A615C2"/>
    <w:rsid w:val="00A66194"/>
    <w:rsid w:val="00A80FE8"/>
    <w:rsid w:val="00A82474"/>
    <w:rsid w:val="00A85943"/>
    <w:rsid w:val="00AB63BA"/>
    <w:rsid w:val="00AD11BB"/>
    <w:rsid w:val="00AD4785"/>
    <w:rsid w:val="00AE7BD4"/>
    <w:rsid w:val="00B12319"/>
    <w:rsid w:val="00B209E7"/>
    <w:rsid w:val="00B22DD3"/>
    <w:rsid w:val="00B34DDB"/>
    <w:rsid w:val="00B356A8"/>
    <w:rsid w:val="00B5258F"/>
    <w:rsid w:val="00B611F1"/>
    <w:rsid w:val="00B613FA"/>
    <w:rsid w:val="00B75D50"/>
    <w:rsid w:val="00B81088"/>
    <w:rsid w:val="00B842A9"/>
    <w:rsid w:val="00B8444E"/>
    <w:rsid w:val="00B86FF5"/>
    <w:rsid w:val="00B927D7"/>
    <w:rsid w:val="00BC1D4F"/>
    <w:rsid w:val="00BE7B7D"/>
    <w:rsid w:val="00BF158C"/>
    <w:rsid w:val="00BF26FC"/>
    <w:rsid w:val="00BF5576"/>
    <w:rsid w:val="00C168EC"/>
    <w:rsid w:val="00C17E85"/>
    <w:rsid w:val="00C53BCA"/>
    <w:rsid w:val="00C677CE"/>
    <w:rsid w:val="00C71241"/>
    <w:rsid w:val="00C93741"/>
    <w:rsid w:val="00C93E8C"/>
    <w:rsid w:val="00C9694A"/>
    <w:rsid w:val="00CB4CBB"/>
    <w:rsid w:val="00CC05B0"/>
    <w:rsid w:val="00CC0DDF"/>
    <w:rsid w:val="00CE6185"/>
    <w:rsid w:val="00D01FF9"/>
    <w:rsid w:val="00D0540B"/>
    <w:rsid w:val="00D31067"/>
    <w:rsid w:val="00D3694B"/>
    <w:rsid w:val="00D370B4"/>
    <w:rsid w:val="00D4049A"/>
    <w:rsid w:val="00D4431A"/>
    <w:rsid w:val="00D508F9"/>
    <w:rsid w:val="00D616C8"/>
    <w:rsid w:val="00D63135"/>
    <w:rsid w:val="00D862D0"/>
    <w:rsid w:val="00DA09AC"/>
    <w:rsid w:val="00DA31CE"/>
    <w:rsid w:val="00DB7D0D"/>
    <w:rsid w:val="00DC0415"/>
    <w:rsid w:val="00DC1807"/>
    <w:rsid w:val="00DE4A40"/>
    <w:rsid w:val="00E20CDB"/>
    <w:rsid w:val="00E27867"/>
    <w:rsid w:val="00E371B1"/>
    <w:rsid w:val="00E40B2E"/>
    <w:rsid w:val="00E66430"/>
    <w:rsid w:val="00E75460"/>
    <w:rsid w:val="00E91E37"/>
    <w:rsid w:val="00E94719"/>
    <w:rsid w:val="00EA0491"/>
    <w:rsid w:val="00EA3113"/>
    <w:rsid w:val="00EA7565"/>
    <w:rsid w:val="00EB01AE"/>
    <w:rsid w:val="00EB48C7"/>
    <w:rsid w:val="00EC49EE"/>
    <w:rsid w:val="00EC6CBA"/>
    <w:rsid w:val="00ED64A2"/>
    <w:rsid w:val="00EE7874"/>
    <w:rsid w:val="00F070A5"/>
    <w:rsid w:val="00F12CCE"/>
    <w:rsid w:val="00F12F85"/>
    <w:rsid w:val="00F20EC5"/>
    <w:rsid w:val="00F219A2"/>
    <w:rsid w:val="00F333E3"/>
    <w:rsid w:val="00F3419A"/>
    <w:rsid w:val="00F369C4"/>
    <w:rsid w:val="00F42934"/>
    <w:rsid w:val="00F51DB4"/>
    <w:rsid w:val="00F548DF"/>
    <w:rsid w:val="00F5584F"/>
    <w:rsid w:val="00F56463"/>
    <w:rsid w:val="00F631F4"/>
    <w:rsid w:val="00F81BDE"/>
    <w:rsid w:val="00F9093B"/>
    <w:rsid w:val="00F95288"/>
    <w:rsid w:val="00F96FB6"/>
    <w:rsid w:val="00FA3242"/>
    <w:rsid w:val="00FA7CD7"/>
    <w:rsid w:val="00FD0779"/>
    <w:rsid w:val="00FE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 List"/>
    <w:lsdException w:uiPriority="99" w:name="Balloon Text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8761C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98761C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98761C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character">
    <w:name w:val="Tijelo teksta1"/>
    <w:basedOn w:val="Zadanifontodlomka"/>
    <w:rsid w:val="000E200B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Bezproreda1" w:type="paragraph">
    <w:name w:val="Bez proreda1"/>
    <w:uiPriority w:val="99"/>
    <w:qFormat/>
    <w:rsid w:val="000E200B"/>
    <w:rPr>
      <w:rFonts w:cs="Calibri"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customStyle="true" w:styleId="Default" w:type="paragraph">
    <w:name w:val="Default"/>
    <w:rsid w:val="002546BC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98761C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98761C"/>
    <w:rPr>
      <w:rFonts w:cs="Arial" w:eastAsia="MS Mincho"/>
      <w:b/>
      <w:bCs/>
      <w:iCs/>
      <w:color w:val="548DD4"/>
      <w:sz w:val="26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rsid w:val="0098761C"/>
    <w:rPr>
      <w:rFonts w:cs="Arial"/>
      <w:bCs/>
      <w:color w:val="548DD4"/>
      <w:sz w:val="24"/>
      <w:szCs w:val="26"/>
      <w:lang w:eastAsia="el-GR"/>
    </w:rPr>
  </w:style>
  <w:style w:styleId="Hiperveza" w:type="character">
    <w:name w:val="Hyperlink"/>
    <w:basedOn w:val="Zadanifontodlomka"/>
    <w:uiPriority w:val="99"/>
    <w:rsid w:val="0098761C"/>
    <w:rPr>
      <w:color w:val="0000FF"/>
      <w:u w:val="single"/>
    </w:rPr>
  </w:style>
  <w:style w:customStyle="true" w:styleId="t-9-8" w:type="paragraph">
    <w:name w:val="t-9-8"/>
    <w:basedOn w:val="Normal"/>
    <w:uiPriority w:val="99"/>
    <w:rsid w:val="0098761C"/>
    <w:pPr>
      <w:spacing w:afterAutospacing="true" w:after="100" w:beforeAutospacing="true" w:before="100"/>
    </w:pPr>
  </w:style>
  <w:style w:customStyle="true" w:styleId="Odlomakpopisa1" w:type="paragraph">
    <w:name w:val="Odlomak popisa1"/>
    <w:basedOn w:val="Normal"/>
    <w:uiPriority w:val="99"/>
    <w:qFormat/>
    <w:rsid w:val="0098761C"/>
    <w:pPr>
      <w:ind w:left="720"/>
    </w:pPr>
    <w:rPr>
      <w:sz w:val="20"/>
      <w:szCs w:val="20"/>
      <w:lang w:eastAsia="en-US" w:val="en-AU"/>
    </w:rPr>
  </w:style>
  <w:style w:customStyle="true" w:styleId="Bodytext" w:type="character">
    <w:name w:val="Body text_"/>
    <w:basedOn w:val="Zadanifontodlomka"/>
    <w:rsid w:val="0098761C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sz w:val="20"/>
      <w:szCs w:val="20"/>
      <w:u w:val="none"/>
    </w:rPr>
  </w:style>
  <w:style w:customStyle="true" w:styleId="Heading3" w:type="character">
    <w:name w:val="Heading #3_"/>
    <w:basedOn w:val="Zadanifontodlomka"/>
    <w:link w:val="Heading30"/>
    <w:rsid w:val="0098761C"/>
    <w:rPr>
      <w:rFonts w:cs="Arial" w:eastAsia="Arial" w:hAnsi="Arial" w:ascii="Arial"/>
      <w:b/>
      <w:bCs/>
      <w:shd w:fill="FFFFFF" w:color="auto" w:val="clear"/>
    </w:rPr>
  </w:style>
  <w:style w:customStyle="true" w:styleId="BodytextBold" w:type="character">
    <w:name w:val="Body text + Bold"/>
    <w:basedOn w:val="Bodytext"/>
    <w:rsid w:val="0098761C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0" w:type="paragraph">
    <w:name w:val="Heading #3"/>
    <w:basedOn w:val="Normal"/>
    <w:link w:val="Heading3"/>
    <w:rsid w:val="0098761C"/>
    <w:pPr>
      <w:widowControl w:val="false"/>
      <w:shd w:fill="FFFFFF" w:color="auto" w:val="clear"/>
      <w:spacing w:lineRule="exact" w:line="466"/>
      <w:jc w:val="both"/>
      <w:outlineLvl w:val="2"/>
    </w:pPr>
    <w:rPr>
      <w:rFonts w:cs="Arial" w:eastAsia="Arial" w:hAnsi="Arial" w:ascii="Arial"/>
      <w:b/>
      <w:bCs/>
      <w:sz w:val="20"/>
      <w:szCs w:val="20"/>
    </w:rPr>
  </w:style>
  <w:style w:customStyle="true" w:styleId="Heading2" w:type="character">
    <w:name w:val="Heading #2_"/>
    <w:basedOn w:val="Zadanifontodlomka"/>
    <w:link w:val="Heading20"/>
    <w:rsid w:val="0098761C"/>
    <w:rPr>
      <w:rFonts w:cs="Arial" w:eastAsia="Arial" w:hAnsi="Arial" w:ascii="Arial"/>
      <w:b/>
      <w:bCs/>
      <w:shd w:fill="FFFFFF" w:color="auto" w:val="clear"/>
    </w:rPr>
  </w:style>
  <w:style w:customStyle="true" w:styleId="Heading20" w:type="paragraph">
    <w:name w:val="Heading #2"/>
    <w:basedOn w:val="Normal"/>
    <w:link w:val="Heading2"/>
    <w:rsid w:val="0098761C"/>
    <w:pPr>
      <w:widowControl w:val="false"/>
      <w:shd w:fill="FFFFFF" w:color="auto" w:val="clear"/>
      <w:spacing w:lineRule="exact" w:line="461"/>
      <w:outlineLvl w:val="1"/>
    </w:pPr>
    <w:rPr>
      <w:rFonts w:cs="Arial" w:eastAsia="Arial" w:hAnsi="Arial" w:ascii="Arial"/>
      <w:b/>
      <w:bCs/>
      <w:sz w:val="20"/>
      <w:szCs w:val="20"/>
    </w:rPr>
  </w:style>
  <w:style w:styleId="Tijeloteksta" w:type="paragraph">
    <w:name w:val="Body Text"/>
    <w:basedOn w:val="Normal"/>
    <w:link w:val="TijelotekstaChar"/>
    <w:rsid w:val="0098761C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2"/>
      <w:szCs w:val="20"/>
    </w:rPr>
  </w:style>
  <w:style w:customStyle="true" w:styleId="TijelotekstaChar" w:type="character">
    <w:name w:val="Tijelo teksta Char"/>
    <w:basedOn w:val="Zadanifontodlomka"/>
    <w:link w:val="Tijeloteksta"/>
    <w:rsid w:val="0098761C"/>
    <w:rPr>
      <w:rFonts w:hAnsi="Arial" w:ascii="Arial"/>
      <w:sz w:val="22"/>
    </w:rPr>
  </w:style>
  <w:style w:styleId="Grafikeoznake2" w:type="paragraph">
    <w:name w:val="List Bullet 2"/>
    <w:basedOn w:val="Normal"/>
    <w:unhideWhenUsed/>
    <w:rsid w:val="0098761C"/>
    <w:pPr>
      <w:numPr>
        <w:numId w:val="31"/>
      </w:numPr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98761C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98761C"/>
    <w:rPr>
      <w:sz w:val="24"/>
      <w:szCs w:val="24"/>
    </w:rPr>
  </w:style>
  <w:style w:styleId="Reetkatablice" w:type="table">
    <w:name w:val="Table Grid"/>
    <w:basedOn w:val="Obinatablica"/>
    <w:uiPriority w:val="39"/>
    <w:rsid w:val="0098761C"/>
    <w:rPr>
      <w:rFonts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rsid w:val="0098761C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98761C"/>
    <w:pPr>
      <w:spacing w:before="120"/>
      <w:ind w:left="720"/>
      <w:contextualSpacing/>
      <w:jc w:val="both"/>
    </w:pPr>
    <w:rPr>
      <w:rFonts w:eastAsia="Calibri" w:hAnsi="Arial" w:ascii="Arial"/>
      <w:sz w:val="22"/>
      <w:szCs w:val="22"/>
      <w:lang w:eastAsia="en-US"/>
    </w:rPr>
  </w:style>
  <w:style w:customStyle="true" w:styleId="Reetkatablice1" w:type="table">
    <w:name w:val="Rešetka tablice1"/>
    <w:basedOn w:val="Obinatablica"/>
    <w:next w:val="Reetkatablice"/>
    <w:uiPriority w:val="39"/>
    <w:rsid w:val="0098761C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" w:type="numbering">
    <w:name w:val="Bez popisa1"/>
    <w:next w:val="Bezpopisa"/>
    <w:uiPriority w:val="99"/>
    <w:semiHidden/>
    <w:unhideWhenUsed/>
    <w:rsid w:val="0098761C"/>
  </w:style>
  <w:style w:customStyle="true" w:styleId="Reetkatablice2" w:type="table">
    <w:name w:val="Rešetka tablice2"/>
    <w:basedOn w:val="Obinatablica"/>
    <w:next w:val="Reetkatablice"/>
    <w:uiPriority w:val="39"/>
    <w:rsid w:val="0098761C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ekstbaloniaChar" w:type="character">
    <w:name w:val="Tekst balončića Char"/>
    <w:basedOn w:val="Zadanifontodlomka"/>
    <w:link w:val="Tekstbalonia"/>
    <w:uiPriority w:val="99"/>
    <w:rsid w:val="0098761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85F4C"/>
    <w:rPr>
      <w:rFonts w:eastAsia="Calibri" w:hAnsi="Calibri" w:ascii="Calibri"/>
      <w:sz w:val="22"/>
      <w:szCs w:val="22"/>
      <w:lang w:eastAsia="en-US"/>
    </w:rPr>
  </w:style>
  <w:style w:customStyle="true" w:styleId="st" w:type="character">
    <w:name w:val="st"/>
    <w:basedOn w:val="Zadanifontodlomka"/>
    <w:rsid w:val="005B464F"/>
  </w:style>
  <w:style w:customStyle="true" w:styleId="OdlomakpopisaChar" w:type="character">
    <w:name w:val="Odlomak popisa Char"/>
    <w:link w:val="Odlomakpopisa"/>
    <w:uiPriority w:val="34"/>
    <w:locked/>
    <w:rsid w:val="005B464F"/>
    <w:rPr>
      <w:rFonts w:eastAsia="Calibri" w:hAnsi="Arial" w:ascii="Arial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73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3B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3B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3B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3B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8761C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98761C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98761C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character">
    <w:name w:val="Tijelo teksta1"/>
    <w:basedOn w:val="Zadanifontodlomka"/>
    <w:rsid w:val="000E200B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Bezproreda1" w:type="paragraph">
    <w:name w:val="Bez proreda1"/>
    <w:uiPriority w:val="99"/>
    <w:qFormat/>
    <w:rsid w:val="000E200B"/>
    <w:rPr>
      <w:rFonts w:ascii="Calibri" w:cs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customStyle="1" w:styleId="Default" w:type="paragraph">
    <w:name w:val="Default"/>
    <w:rsid w:val="002546BC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98761C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98761C"/>
    <w:rPr>
      <w:rFonts w:cs="Arial" w:eastAsia="MS Mincho"/>
      <w:b/>
      <w:bCs/>
      <w:iCs/>
      <w:color w:val="548DD4"/>
      <w:sz w:val="26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rsid w:val="0098761C"/>
    <w:rPr>
      <w:rFonts w:cs="Arial"/>
      <w:bCs/>
      <w:color w:val="548DD4"/>
      <w:sz w:val="24"/>
      <w:szCs w:val="26"/>
      <w:lang w:eastAsia="el-GR"/>
    </w:rPr>
  </w:style>
  <w:style w:styleId="Hiperveza" w:type="character">
    <w:name w:val="Hyperlink"/>
    <w:basedOn w:val="Zadanifontodlomka"/>
    <w:uiPriority w:val="99"/>
    <w:rsid w:val="0098761C"/>
    <w:rPr>
      <w:color w:val="0000FF"/>
      <w:u w:val="single"/>
    </w:rPr>
  </w:style>
  <w:style w:customStyle="1" w:styleId="t-9-8" w:type="paragraph">
    <w:name w:val="t-9-8"/>
    <w:basedOn w:val="Normal"/>
    <w:uiPriority w:val="99"/>
    <w:rsid w:val="0098761C"/>
    <w:pPr>
      <w:spacing w:after="100" w:afterAutospacing="1" w:before="100" w:beforeAutospacing="1"/>
    </w:pPr>
  </w:style>
  <w:style w:customStyle="1" w:styleId="Odlomakpopisa1" w:type="paragraph">
    <w:name w:val="Odlomak popisa1"/>
    <w:basedOn w:val="Normal"/>
    <w:uiPriority w:val="99"/>
    <w:qFormat/>
    <w:rsid w:val="0098761C"/>
    <w:pPr>
      <w:ind w:left="720"/>
    </w:pPr>
    <w:rPr>
      <w:sz w:val="20"/>
      <w:szCs w:val="20"/>
      <w:lang w:eastAsia="en-US" w:val="en-AU"/>
    </w:rPr>
  </w:style>
  <w:style w:customStyle="1" w:styleId="Bodytext" w:type="character">
    <w:name w:val="Body text_"/>
    <w:basedOn w:val="Zadanifontodlomka"/>
    <w:rsid w:val="0098761C"/>
    <w:rPr>
      <w:rFonts w:ascii="Arial" w:cs="Arial" w:eastAsia="Arial" w:hAnsi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customStyle="1" w:styleId="Heading3" w:type="character">
    <w:name w:val="Heading #3_"/>
    <w:basedOn w:val="Zadanifontodlomka"/>
    <w:link w:val="Heading30"/>
    <w:rsid w:val="0098761C"/>
    <w:rPr>
      <w:rFonts w:ascii="Arial" w:cs="Arial" w:eastAsia="Arial" w:hAnsi="Arial"/>
      <w:b/>
      <w:bCs/>
      <w:shd w:color="auto" w:fill="FFFFFF" w:val="clear"/>
    </w:rPr>
  </w:style>
  <w:style w:customStyle="1" w:styleId="BodytextBold" w:type="character">
    <w:name w:val="Body text + Bold"/>
    <w:basedOn w:val="Bodytext"/>
    <w:rsid w:val="0098761C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0" w:type="paragraph">
    <w:name w:val="Heading #3"/>
    <w:basedOn w:val="Normal"/>
    <w:link w:val="Heading3"/>
    <w:rsid w:val="0098761C"/>
    <w:pPr>
      <w:widowControl w:val="0"/>
      <w:shd w:color="auto" w:fill="FFFFFF" w:val="clear"/>
      <w:spacing w:line="466" w:lineRule="exact"/>
      <w:jc w:val="both"/>
      <w:outlineLvl w:val="2"/>
    </w:pPr>
    <w:rPr>
      <w:rFonts w:ascii="Arial" w:cs="Arial" w:eastAsia="Arial" w:hAnsi="Arial"/>
      <w:b/>
      <w:bCs/>
      <w:sz w:val="20"/>
      <w:szCs w:val="20"/>
    </w:rPr>
  </w:style>
  <w:style w:customStyle="1" w:styleId="Heading2" w:type="character">
    <w:name w:val="Heading #2_"/>
    <w:basedOn w:val="Zadanifontodlomka"/>
    <w:link w:val="Heading20"/>
    <w:rsid w:val="0098761C"/>
    <w:rPr>
      <w:rFonts w:ascii="Arial" w:cs="Arial" w:eastAsia="Arial" w:hAnsi="Arial"/>
      <w:b/>
      <w:bCs/>
      <w:shd w:color="auto" w:fill="FFFFFF" w:val="clear"/>
    </w:rPr>
  </w:style>
  <w:style w:customStyle="1" w:styleId="Heading20" w:type="paragraph">
    <w:name w:val="Heading #2"/>
    <w:basedOn w:val="Normal"/>
    <w:link w:val="Heading2"/>
    <w:rsid w:val="0098761C"/>
    <w:pPr>
      <w:widowControl w:val="0"/>
      <w:shd w:color="auto" w:fill="FFFFFF" w:val="clear"/>
      <w:spacing w:line="461" w:lineRule="exact"/>
      <w:outlineLvl w:val="1"/>
    </w:pPr>
    <w:rPr>
      <w:rFonts w:ascii="Arial" w:cs="Arial" w:eastAsia="Arial" w:hAnsi="Arial"/>
      <w:b/>
      <w:bCs/>
      <w:sz w:val="20"/>
      <w:szCs w:val="20"/>
    </w:rPr>
  </w:style>
  <w:style w:styleId="Tijeloteksta" w:type="paragraph">
    <w:name w:val="Body Text"/>
    <w:basedOn w:val="Normal"/>
    <w:link w:val="TijelotekstaChar"/>
    <w:rsid w:val="0098761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customStyle="1" w:styleId="TijelotekstaChar" w:type="character">
    <w:name w:val="Tijelo teksta Char"/>
    <w:basedOn w:val="Zadanifontodlomka"/>
    <w:link w:val="Tijeloteksta"/>
    <w:rsid w:val="0098761C"/>
    <w:rPr>
      <w:rFonts w:ascii="Arial" w:hAnsi="Arial"/>
      <w:sz w:val="22"/>
    </w:rPr>
  </w:style>
  <w:style w:styleId="Grafikeoznake2" w:type="paragraph">
    <w:name w:val="List Bullet 2"/>
    <w:basedOn w:val="Normal"/>
    <w:unhideWhenUsed/>
    <w:rsid w:val="0098761C"/>
    <w:pPr>
      <w:numPr>
        <w:numId w:val="31"/>
      </w:numPr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98761C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98761C"/>
    <w:rPr>
      <w:sz w:val="24"/>
      <w:szCs w:val="24"/>
    </w:rPr>
  </w:style>
  <w:style w:styleId="Reetkatablice" w:type="table">
    <w:name w:val="Table Grid"/>
    <w:basedOn w:val="Obinatablica"/>
    <w:uiPriority w:val="39"/>
    <w:rsid w:val="0098761C"/>
    <w:rPr>
      <w:rFonts w:ascii="Calibri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rsid w:val="0098761C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98761C"/>
    <w:pPr>
      <w:spacing w:before="120"/>
      <w:ind w:left="720"/>
      <w:contextualSpacing/>
      <w:jc w:val="both"/>
    </w:pPr>
    <w:rPr>
      <w:rFonts w:ascii="Arial" w:eastAsia="Calibri" w:hAnsi="Arial"/>
      <w:sz w:val="22"/>
      <w:szCs w:val="22"/>
      <w:lang w:eastAsia="en-US"/>
    </w:rPr>
  </w:style>
  <w:style w:customStyle="1" w:styleId="Reetkatablice1" w:type="table">
    <w:name w:val="Rešetka tablice1"/>
    <w:basedOn w:val="Obinatablica"/>
    <w:next w:val="Reetkatablice"/>
    <w:uiPriority w:val="39"/>
    <w:rsid w:val="0098761C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" w:type="numbering">
    <w:name w:val="Bez popisa1"/>
    <w:next w:val="Bezpopisa"/>
    <w:uiPriority w:val="99"/>
    <w:semiHidden/>
    <w:unhideWhenUsed/>
    <w:rsid w:val="0098761C"/>
  </w:style>
  <w:style w:customStyle="1" w:styleId="Reetkatablice2" w:type="table">
    <w:name w:val="Rešetka tablice2"/>
    <w:basedOn w:val="Obinatablica"/>
    <w:next w:val="Reetkatablice"/>
    <w:uiPriority w:val="39"/>
    <w:rsid w:val="0098761C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" w:type="character">
    <w:name w:val="Tekst balončića Char"/>
    <w:basedOn w:val="Zadanifontodlomka"/>
    <w:link w:val="Tekstbalonia"/>
    <w:uiPriority w:val="99"/>
    <w:rsid w:val="0098761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85F4C"/>
    <w:rPr>
      <w:rFonts w:ascii="Calibri" w:eastAsia="Calibri" w:hAnsi="Calibri"/>
      <w:sz w:val="22"/>
      <w:szCs w:val="22"/>
      <w:lang w:eastAsia="en-US"/>
    </w:rPr>
  </w:style>
  <w:style w:customStyle="1" w:styleId="st" w:type="character">
    <w:name w:val="st"/>
    <w:basedOn w:val="Zadanifontodlomka"/>
    <w:rsid w:val="005B464F"/>
  </w:style>
  <w:style w:customStyle="1" w:styleId="OdlomakpopisaChar" w:type="character">
    <w:name w:val="Odlomak popisa Char"/>
    <w:link w:val="Odlomakpopisa"/>
    <w:uiPriority w:val="34"/>
    <w:locked/>
    <w:rsid w:val="005B464F"/>
    <w:rPr>
      <w:rFonts w:ascii="Arial" w:eastAsia="Calibri" w:hAnsi="Arial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73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3B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3B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3B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3B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Stpn-249/2015-12</izvorni_sadrzaj>
    <derivirana_varijabla naziv="DomainObject.Oznaka_1">Stpn-249/2015-12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23</izvorni_sadrzaj>
    <derivirana_varijabla naziv="DomainObject.BrojStranica_1">23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Stpn-249/2015</izvorni_sadrzaj>
    <derivirana_varijabla naziv="DomainObject.Predmet.OznakaBroj_1">Stpn-249/2015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LIATRIS-JELEN PLAST d.o.o.</izvorni_sadrzaj>
    <derivirana_varijabla naziv="DomainObject.Predmet.ProtustrankaFormated_1">  LIATRIS-JELEN PLAST d.o.o.</derivirana_varijabla>
  </DomainObject.Predmet.ProtustrankaFormated>
  <DomainObject.Predmet.ProtustrankaFormatedOIB>
    <izvorni_sadrzaj>  LIATRIS-JELEN PLAST d.o.o., OIB 13063417744</izvorni_sadrzaj>
    <derivirana_varijabla naziv="DomainObject.Predmet.ProtustrankaFormatedOIB_1">  LIATRIS-JELEN PLAST d.o.o., OIB 13063417744</derivirana_varijabla>
  </DomainObject.Predmet.ProtustrankaFormatedOIB>
  <DomainObject.Predmet.ProtustrankaFormatedWithAdress>
    <izvorni_sadrzaj> LIATRIS-JELEN PLAST d.o.o., Milana Nemičića 2, desni odvojak 3, 44250 Petrinja</izvorni_sadrzaj>
    <derivirana_varijabla naziv="DomainObject.Predmet.ProtustrankaFormatedWithAdress_1"> LIATRIS-JELEN PLAST d.o.o., Milana Nemičića 2, desni odvojak 3, 44250 Petrinja</derivirana_varijabla>
  </DomainObject.Predmet.ProtustrankaFormatedWithAdress>
  <DomainObject.Predmet.ProtustrankaFormatedWithAdressOIB>
    <izvorni_sadrzaj> LIATRIS-JELEN PLAST d.o.o., OIB 13063417744, Milana Nemičića 2, desni odvojak 3, 44250 Petrinja</izvorni_sadrzaj>
    <derivirana_varijabla naziv="DomainObject.Predmet.ProtustrankaFormatedWithAdressOIB_1"> LIATRIS-JELEN PLAST d.o.o., OIB 13063417744, Milana Nemičića 2, desni odvojak 3, 44250 Petrinja</derivirana_varijabla>
  </DomainObject.Predmet.ProtustrankaFormatedWithAdressOIB>
  <DomainObject.Predmet.ProtustrankaWithAdress>
    <izvorni_sadrzaj>LIATRIS-JELEN PLAST d.o.o. Milana Nemičića 2, desni odvojak 3, 44250 Petrinja</izvorni_sadrzaj>
    <derivirana_varijabla naziv="DomainObject.Predmet.ProtustrankaWithAdress_1">LIATRIS-JELEN PLAST d.o.o. Milana Nemičića 2, desni odvojak 3, 44250 Petrinja</derivirana_varijabla>
  </DomainObject.Predmet.ProtustrankaWithAdress>
  <DomainObject.Predmet.ProtustrankaWithAdressOIB>
    <izvorni_sadrzaj>LIATRIS-JELEN PLAST d.o.o., OIB 13063417744, Milana Nemičića 2, desni odvojak 3, 44250 Petrinja</izvorni_sadrzaj>
    <derivirana_varijabla naziv="DomainObject.Predmet.ProtustrankaWithAdressOIB_1">LIATRIS-JELEN PLAST d.o.o., OIB 13063417744, Milana Nemičića 2, desni odvojak 3, 44250 Petrinja</derivirana_varijabla>
  </DomainObject.Predmet.ProtustrankaWithAdressOIB>
  <DomainObject.Predmet.ProtustrankaNazivFormated>
    <izvorni_sadrzaj>LIATRIS-JELEN PLAST d.o.o.</izvorni_sadrzaj>
    <derivirana_varijabla naziv="DomainObject.Predmet.ProtustrankaNazivFormated_1">LIATRIS-JELEN PLAST d.o.o.</derivirana_varijabla>
  </DomainObject.Predmet.ProtustrankaNazivFormated>
  <DomainObject.Predmet.ProtustrankaNazivFormatedOIB>
    <izvorni_sadrzaj>LIATRIS-JELEN PLAST d.o.o., OIB 13063417744</izvorni_sadrzaj>
    <derivirana_varijabla naziv="DomainObject.Predmet.ProtustrankaNazivFormatedOIB_1">LIATRIS-JELEN PLAST d.o.o., OIB 13063417744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LIATRIS-JELEN PLAST d.o.o.</izvorni_sadrzaj>
    <derivirana_varijabla naziv="DomainObject.Predmet.StrankaFormated_1">  LIATRIS-JELEN PLAST d.o.o.</derivirana_varijabla>
  </DomainObject.Predmet.StrankaFormated>
  <DomainObject.Predmet.StrankaFormatedOIB>
    <izvorni_sadrzaj>  LIATRIS-JELEN PLAST d.o.o., OIB 13063417744</izvorni_sadrzaj>
    <derivirana_varijabla naziv="DomainObject.Predmet.StrankaFormatedOIB_1">  LIATRIS-JELEN PLAST d.o.o., OIB 13063417744</derivirana_varijabla>
  </DomainObject.Predmet.StrankaFormatedOIB>
  <DomainObject.Predmet.StrankaFormatedWithAdress>
    <izvorni_sadrzaj> LIATRIS-JELEN PLAST d.o.o., Milana Nemičića 2, desni odvojak 3, 44250 Petrinja</izvorni_sadrzaj>
    <derivirana_varijabla naziv="DomainObject.Predmet.StrankaFormatedWithAdress_1"> LIATRIS-JELEN PLAST d.o.o., Milana Nemičića 2, desni odvojak 3, 44250 Petrinja</derivirana_varijabla>
  </DomainObject.Predmet.StrankaFormatedWithAdress>
  <DomainObject.Predmet.StrankaFormatedWithAdressOIB>
    <izvorni_sadrzaj> LIATRIS-JELEN PLAST d.o.o., OIB 13063417744, Milana Nemičića 2, desni odvojak 3, 44250 Petrinja</izvorni_sadrzaj>
    <derivirana_varijabla naziv="DomainObject.Predmet.StrankaFormatedWithAdressOIB_1"> LIATRIS-JELEN PLAST d.o.o., OIB 13063417744, Milana Nemičića 2, desni odvojak 3, 44250 Petrinja</derivirana_varijabla>
  </DomainObject.Predmet.StrankaFormatedWithAdressOIB>
  <DomainObject.Predmet.StrankaWithAdress>
    <izvorni_sadrzaj>LIATRIS-JELEN PLAST d.o.o. Milana Nemičića 2, desni odvojak 3,44250 Petrinja</izvorni_sadrzaj>
    <derivirana_varijabla naziv="DomainObject.Predmet.StrankaWithAdress_1">LIATRIS-JELEN PLAST d.o.o. Milana Nemičića 2, desni odvojak 3,44250 Petrinja</derivirana_varijabla>
  </DomainObject.Predmet.StrankaWithAdress>
  <DomainObject.Predmet.StrankaWithAdressOIB>
    <izvorni_sadrzaj>LIATRIS-JELEN PLAST d.o.o., OIB 13063417744, Milana Nemičića 2, desni odvojak 3,44250 Petrinja</izvorni_sadrzaj>
    <derivirana_varijabla naziv="DomainObject.Predmet.StrankaWithAdressOIB_1">LIATRIS-JELEN PLAST d.o.o., OIB 13063417744, Milana Nemičića 2, desni odvojak 3,44250 Petrinja</derivirana_varijabla>
  </DomainObject.Predmet.StrankaWithAdressOIB>
  <DomainObject.Predmet.StrankaNazivFormated>
    <izvorni_sadrzaj>LIATRIS-JELEN PLAST d.o.o.</izvorni_sadrzaj>
    <derivirana_varijabla naziv="DomainObject.Predmet.StrankaNazivFormated_1">LIATRIS-JELEN PLAST d.o.o.</derivirana_varijabla>
  </DomainObject.Predmet.StrankaNazivFormated>
  <DomainObject.Predmet.StrankaNazivFormatedOIB>
    <izvorni_sadrzaj>LIATRIS-JELEN PLAST d.o.o., OIB 13063417744</izvorni_sadrzaj>
    <derivirana_varijabla naziv="DomainObject.Predmet.StrankaNazivFormatedOIB_1">LIATRIS-JELEN PLAST d.o.o., OIB 13063417744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LIATRIS-JELEN PLAST d.o.o.</item>
    </izvorni_sadrzaj>
    <derivirana_varijabla naziv="DomainObject.Predmet.StrankaListFormated_1">
      <item>LIATRIS-JELEN PLAST d.o.o.</item>
    </derivirana_varijabla>
  </DomainObject.Predmet.StrankaListFormated>
  <DomainObject.Predmet.StrankaListFormatedOIB>
    <izvorni_sadrzaj>
      <item>LIATRIS-JELEN PLAST d.o.o., OIB 13063417744</item>
    </izvorni_sadrzaj>
    <derivirana_varijabla naziv="DomainObject.Predmet.StrankaListFormatedOIB_1">
      <item>LIATRIS-JELEN PLAST d.o.o., OIB 13063417744</item>
    </derivirana_varijabla>
  </DomainObject.Predmet.StrankaListFormatedOIB>
  <DomainObject.Predmet.StrankaListFormatedWithAdress>
    <izvorni_sadrzaj>
      <item>LIATRIS-JELEN PLAST d.o.o., Milana Nemičića 2, desni odvojak 3, 44250 Petrinja</item>
    </izvorni_sadrzaj>
    <derivirana_varijabla naziv="DomainObject.Predmet.StrankaListFormatedWithAdress_1">
      <item>LIATRIS-JELEN PLAST d.o.o., Milana Nemičića 2, desni odvojak 3, 44250 Petrinja</item>
    </derivirana_varijabla>
  </DomainObject.Predmet.StrankaListFormatedWithAdress>
  <DomainObject.Predmet.StrankaListFormatedWithAdressOIB>
    <izvorni_sadrzaj>
      <item>LIATRIS-JELEN PLAST d.o.o., OIB 13063417744, Milana Nemičića 2, desni odvojak 3, 44250 Petrinja</item>
    </izvorni_sadrzaj>
    <derivirana_varijabla naziv="DomainObject.Predmet.StrankaListFormatedWithAdressOIB_1">
      <item>LIATRIS-JELEN PLAST d.o.o., OIB 13063417744, Milana Nemičića 2, desni odvojak 3, 44250 Petrinja</item>
    </derivirana_varijabla>
  </DomainObject.Predmet.StrankaListFormatedWithAdressOIB>
  <DomainObject.Predmet.StrankaListNazivFormated>
    <izvorni_sadrzaj>
      <item>LIATRIS-JELEN PLAST d.o.o.</item>
    </izvorni_sadrzaj>
    <derivirana_varijabla naziv="DomainObject.Predmet.StrankaListNazivFormated_1">
      <item>LIATRIS-JELEN PLAST d.o.o.</item>
    </derivirana_varijabla>
  </DomainObject.Predmet.StrankaListNazivFormated>
  <DomainObject.Predmet.StrankaListNazivFormatedOIB>
    <izvorni_sadrzaj>
      <item>LIATRIS-JELEN PLAST d.o.o., OIB 13063417744</item>
    </izvorni_sadrzaj>
    <derivirana_varijabla naziv="DomainObject.Predmet.StrankaListNazivFormatedOIB_1">
      <item>LIATRIS-JELEN PLAST d.o.o., OIB 13063417744</item>
    </derivirana_varijabla>
  </DomainObject.Predmet.StrankaListNazivFormatedOIB>
  <DomainObject.Predmet.ProtuStrankaListFormated>
    <izvorni_sadrzaj>
      <item>LIATRIS-JELEN PLAST d.o.o.</item>
    </izvorni_sadrzaj>
    <derivirana_varijabla naziv="DomainObject.Predmet.ProtuStrankaListFormated_1">
      <item>LIATRIS-JELEN PLAST d.o.o.</item>
    </derivirana_varijabla>
  </DomainObject.Predmet.ProtuStrankaListFormated>
  <DomainObject.Predmet.ProtuStrankaListFormatedOIB>
    <izvorni_sadrzaj>
      <item>LIATRIS-JELEN PLAST d.o.o., OIB 13063417744</item>
    </izvorni_sadrzaj>
    <derivirana_varijabla naziv="DomainObject.Predmet.ProtuStrankaListFormatedOIB_1">
      <item>LIATRIS-JELEN PLAST d.o.o., OIB 13063417744</item>
    </derivirana_varijabla>
  </DomainObject.Predmet.ProtuStrankaListFormatedOIB>
  <DomainObject.Predmet.ProtuStrankaListFormatedWithAdress>
    <izvorni_sadrzaj>
      <item>LIATRIS-JELEN PLAST d.o.o., Milana Nemičića 2, desni odvojak 3, 44250 Petrinja</item>
    </izvorni_sadrzaj>
    <derivirana_varijabla naziv="DomainObject.Predmet.ProtuStrankaListFormatedWithAdress_1">
      <item>LIATRIS-JELEN PLAST d.o.o., Milana Nemičića 2, desni odvojak 3, 44250 Petrinja</item>
    </derivirana_varijabla>
  </DomainObject.Predmet.ProtuStrankaListFormatedWithAdress>
  <DomainObject.Predmet.ProtuStrankaListFormatedWithAdressOIB>
    <izvorni_sadrzaj>
      <item>LIATRIS-JELEN PLAST d.o.o., OIB 13063417744, Milana Nemičića 2, desni odvojak 3, 44250 Petrinja</item>
    </izvorni_sadrzaj>
    <derivirana_varijabla naziv="DomainObject.Predmet.ProtuStrankaListFormatedWithAdressOIB_1">
      <item>LIATRIS-JELEN PLAST d.o.o., OIB 13063417744, Milana Nemičića 2, desni odvojak 3, 44250 Petrinja</item>
    </derivirana_varijabla>
  </DomainObject.Predmet.ProtuStrankaListFormatedWithAdressOIB>
  <DomainObject.Predmet.ProtuStrankaListNazivFormated>
    <izvorni_sadrzaj>
      <item>LIATRIS-JELEN PLAST d.o.o.</item>
    </izvorni_sadrzaj>
    <derivirana_varijabla naziv="DomainObject.Predmet.ProtuStrankaListNazivFormated_1">
      <item>LIATRIS-JELEN PLAST d.o.o.</item>
    </derivirana_varijabla>
  </DomainObject.Predmet.ProtuStrankaListNazivFormated>
  <DomainObject.Predmet.ProtuStrankaListNazivFormatedOIB>
    <izvorni_sadrzaj>
      <item>LIATRIS-JELEN PLAST d.o.o., OIB 13063417744</item>
    </izvorni_sadrzaj>
    <derivirana_varijabla naziv="DomainObject.Predmet.ProtuStrankaListNazivFormatedOIB_1">
      <item>LIATRIS-JELEN PLAST d.o.o., OIB 13063417744</item>
    </derivirana_varijabla>
  </DomainObject.Predmet.ProtuStrankaListNazivFormatedOIB>
  <DomainObject.Predmet.OstaliListFormated>
    <izvorni_sadrzaj>
      <item>HRVOJE ZDILAR</item>
      <item>Vilim Juričević</item>
    </izvorni_sadrzaj>
    <derivirana_varijabla naziv="DomainObject.Predmet.OstaliListFormated_1">
      <item>HRVOJE ZDILAR</item>
      <item>Vilim Juričević</item>
    </derivirana_varijabla>
  </DomainObject.Predmet.OstaliListFormated>
  <DomainObject.Predmet.OstaliListFormatedOIB>
    <izvorni_sadrzaj>
      <item>HRVOJE ZDILAR</item>
      <item>Vilim Juričević, OIB 40143119528</item>
    </izvorni_sadrzaj>
    <derivirana_varijabla naziv="DomainObject.Predmet.OstaliListFormatedOIB_1">
      <item>HRVOJE ZDILAR</item>
      <item>Vilim Juričević, OIB 40143119528</item>
    </derivirana_varijabla>
  </DomainObject.Predmet.OstaliListFormatedOIB>
  <DomainObject.Predmet.OstaliListFormatedWithAdress>
    <izvorni_sadrzaj>
      <item>HRVOJE ZDILAR, Ivanečka 31, 10000 Zagreb</item>
      <item>Vilim Juričević, Vladimira Nazora 10, 44250 Petrinja</item>
    </izvorni_sadrzaj>
    <derivirana_varijabla naziv="DomainObject.Predmet.OstaliListFormatedWithAdress_1">
      <item>HRVOJE ZDILAR, Ivanečka 31, 10000 Zagreb</item>
      <item>Vilim Juričević, Vladimira Nazora 10, 44250 Petrinja</item>
    </derivirana_varijabla>
  </DomainObject.Predmet.OstaliListFormatedWithAdress>
  <DomainObject.Predmet.OstaliListFormatedWithAdressOIB>
    <izvorni_sadrzaj>
      <item>HRVOJE ZDILAR, Ivanečka 31, 10000 Zagreb</item>
      <item>Vilim Juričević, OIB 40143119528, Vladimira Nazora 10, 44250 Petrinja</item>
    </izvorni_sadrzaj>
    <derivirana_varijabla naziv="DomainObject.Predmet.OstaliListFormatedWithAdressOIB_1">
      <item>HRVOJE ZDILAR, Ivanečka 31, 10000 Zagreb</item>
      <item>Vilim Juričević, OIB 40143119528, Vladimira Nazora 10, 44250 Petrinja</item>
    </derivirana_varijabla>
  </DomainObject.Predmet.OstaliListFormatedWithAdressOIB>
  <DomainObject.Predmet.OstaliListNazivFormated>
    <izvorni_sadrzaj>
      <item>HRVOJE ZDILAR</item>
      <item>Vilim Juričević</item>
    </izvorni_sadrzaj>
    <derivirana_varijabla naziv="DomainObject.Predmet.OstaliListNazivFormated_1">
      <item>HRVOJE ZDILAR</item>
      <item>Vilim Juričević</item>
    </derivirana_varijabla>
  </DomainObject.Predmet.OstaliListNazivFormated>
  <DomainObject.Predmet.OstaliListNazivFormatedOIB>
    <izvorni_sadrzaj>
      <item>HRVOJE ZDILAR</item>
      <item>Vilim Juričević, OIB 40143119528</item>
    </izvorni_sadrzaj>
    <derivirana_varijabla naziv="DomainObject.Predmet.OstaliListNazivFormatedOIB_1">
      <item>HRVOJE ZDILAR</item>
      <item>Vilim Juričević, OIB 40143119528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Stpn-249/2015-12</izvorni_sadrzaj>
    <derivirana_varijabla naziv="DomainObject.PoslovniBrojDokumenta_1">Stpn-249/2015-12</derivirana_varijabla>
  </DomainObject.PoslovniBrojDokumenta>
  <DomainObject.Predmet.StrankaIDrugi>
    <izvorni_sadrzaj>LIATRIS-JELEN PLAST d.o.o.</izvorni_sadrzaj>
    <derivirana_varijabla naziv="DomainObject.Predmet.StrankaIDrugi_1">LIATRIS-JELEN PLAST d.o.o.</derivirana_varijabla>
  </DomainObject.Predmet.StrankaIDrugi>
  <DomainObject.Predmet.ProtustrankaIDrugi>
    <izvorni_sadrzaj>LIATRIS-JELEN PLAST d.o.o.</izvorni_sadrzaj>
    <derivirana_varijabla naziv="DomainObject.Predmet.ProtustrankaIDrugi_1">LIATRIS-JELEN PLAST d.o.o.</derivirana_varijabla>
  </DomainObject.Predmet.ProtustrankaIDrugi>
  <DomainObject.Predmet.StrankaIDrugiAdressOIB>
    <izvorni_sadrzaj>LIATRIS-JELEN PLAST d.o.o., OIB 13063417744, Milana Nemičića 2, desni odvojak 3, 44250 Petrinja</izvorni_sadrzaj>
    <derivirana_varijabla naziv="DomainObject.Predmet.StrankaIDrugiAdressOIB_1">LIATRIS-JELEN PLAST d.o.o., OIB 13063417744, Milana Nemičića 2, desni odvojak 3, 44250 Petrinja</derivirana_varijabla>
  </DomainObject.Predmet.StrankaIDrugiAdressOIB>
  <DomainObject.Predmet.ProtustrankaIDrugiAdressOIB>
    <izvorni_sadrzaj>LIATRIS-JELEN PLAST d.o.o., OIB 13063417744, Milana Nemičića 2, desni odvojak 3, 44250 Petrinja</izvorni_sadrzaj>
    <derivirana_varijabla naziv="DomainObject.Predmet.ProtustrankaIDrugiAdressOIB_1">LIATRIS-JELEN PLAST d.o.o., OIB 13063417744, Milana Nemičića 2, desni odvojak 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LIATRIS-JELEN PLAST d.o.o.</item>
      <item>LIATRIS-JELEN PLAST d.o.o.</item>
      <item>HRVOJE ZDILAR</item>
      <item>Vilim Juričević</item>
    </izvorni_sadrzaj>
    <derivirana_varijabla naziv="DomainObject.Predmet.SudioniciListNaziv_1">
      <item>LIATRIS-JELEN PLAST d.o.o.</item>
      <item>LIATRIS-JELEN PLAST d.o.o.</item>
      <item>HRVOJE ZDILAR</item>
      <item>Vilim Juričević</item>
    </derivirana_varijabla>
  </DomainObject.Predmet.SudioniciListNaziv>
  <DomainObject.Predmet.SudioniciListAdressOIB>
    <izvorni_sadrzaj>
      <item>LIATRIS-JELEN PLAST d.o.o., OIB 13063417744, Milana Nemičića 2, desni odvojak 3,44250 Petrinja</item>
      <item>LIATRIS-JELEN PLAST d.o.o., OIB 13063417744, Milana Nemičića 2, desni odvojak 3,44250 Petrinja</item>
      <item>HRVOJE ZDILAR, Ivanečka 31,10000 Zagreb</item>
      <item>Vilim Juričević, OIB 40143119528, Vladimira Nazora 10,44250 Petrinja</item>
    </izvorni_sadrzaj>
    <derivirana_varijabla naziv="DomainObject.Predmet.SudioniciListAdressOIB_1">
      <item>LIATRIS-JELEN PLAST d.o.o., OIB 13063417744, Milana Nemičića 2, desni odvojak 3,44250 Petrinja</item>
      <item>LIATRIS-JELEN PLAST d.o.o., OIB 13063417744, Milana Nemičića 2, desni odvojak 3,44250 Petrinja</item>
      <item>HRVOJE ZDILAR, Ivanečka 31,10000 Zagreb</item>
      <item>Vilim Juričević, OIB 40143119528, Vladimira Nazora 10,44250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13063417744</item>
      <item>, OIB 13063417744</item>
      <item>, OIB null</item>
      <item>, OIB 40143119528</item>
    </izvorni_sadrzaj>
    <derivirana_varijabla naziv="DomainObject.Predmet.SudioniciListNazivOIB_1">
      <item>, OIB 13063417744</item>
      <item>, OIB 13063417744</item>
      <item>, OIB null</item>
      <item>, OIB 40143119528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23</properties:Pages>
  <properties:Words>11735</properties:Words>
  <properties:Characters>64619</properties:Characters>
  <properties:Lines>1131</properties:Lines>
  <properties:Paragraphs>301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2016-06-01T12:06:00Z</dcterms:created>
  <dc:creator>rsticn</dc:creator>
  <cp:lastModifiedBy>Valentina Kranjčić</cp:lastModifiedBy>
  <cp:lastPrinted>2016-05-13T09:24:00Z</cp:lastPrinted>
  <dcterms:modified xmlns:xsi="http://www.w3.org/2001/XMLSchema-instance" xsi:type="dcterms:W3CDTF">2016-06-01T13:30:00Z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Stpn-249/2015-12 / Odluka - Rješenje o odobravanju sklapanja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23</vt:i4>
  </prop:property>
</prop:Properties>
</file>