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6b24" w14:paraId="7b96b24" w:rsidRDefault="00FA5425" w:rsidP="00FA5425" w:rsidR="00FA5425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425" w:rsidP="00FA5425" w:rsidR="00FA5425">
      <w:r>
        <w:rPr>
          <w:b/>
          <w:bCs/>
        </w:rPr>
        <w:t xml:space="preserve">                                   </w:t>
      </w:r>
    </w:p>
    <w:p w:rsidRDefault="00FA5425" w:rsidP="00FA5425" w:rsidR="00FA5425">
      <w:r>
        <w:t>REPUBLIKA HRVATSKA</w:t>
      </w:r>
    </w:p>
    <w:p w:rsidRDefault="00FA5425" w:rsidP="00FA5425" w:rsidR="00FA5425">
      <w:r>
        <w:t xml:space="preserve">TRGOVAČKI SUD U OSIJEKU </w:t>
      </w:r>
    </w:p>
    <w:p w:rsidRDefault="00FA5425" w:rsidP="00FA5425" w:rsidR="00FA5425">
      <w:r>
        <w:t xml:space="preserve">STALNA SLUŽBA U SLAVONSKOM BRODU </w:t>
      </w:r>
      <w:r>
        <w:tab/>
      </w:r>
      <w:r>
        <w:tab/>
      </w:r>
      <w:r>
        <w:tab/>
      </w:r>
      <w:r>
        <w:tab/>
      </w:r>
      <w:r w:rsidR="00454963">
        <w:t>3 St-1011/2013-108</w:t>
      </w:r>
    </w:p>
    <w:p w:rsidRDefault="00FA5425" w:rsidP="00FA5425" w:rsidR="00FA5425">
      <w:r>
        <w:t>Trg pobjede 13</w:t>
      </w:r>
    </w:p>
    <w:p w:rsidRDefault="00FA5425" w:rsidP="00FA5425" w:rsidR="00FA5425">
      <w:r>
        <w:t>35000 SLAVONSKI BROD</w:t>
      </w:r>
    </w:p>
    <w:p w:rsidRDefault="00FA5425" w:rsidP="00FA5425" w:rsidR="00FA5425"/>
    <w:p w:rsidRDefault="00454963" w:rsidP="00FA5425" w:rsidR="00FA5425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454963" w:rsidP="00FA5425" w:rsidR="00454963">
      <w:pPr>
        <w:jc w:val="center"/>
        <w:rPr>
          <w:b/>
          <w:color w:val="222222"/>
        </w:rPr>
      </w:pPr>
    </w:p>
    <w:p w:rsidRDefault="00454963" w:rsidP="00FA5425" w:rsidR="00454963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FA5425" w:rsidP="00FA5425" w:rsidR="00FA5425">
      <w:pPr>
        <w:rPr>
          <w:color w:val="222222"/>
        </w:rPr>
      </w:pPr>
    </w:p>
    <w:p w:rsidRDefault="00FA5425" w:rsidP="00FA5425" w:rsidR="00FA5425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 w:rsidRPr="00FA5425">
        <w:rPr>
          <w:b/>
          <w:color w:val="222222"/>
        </w:rPr>
        <w:t>Ž</w:t>
      </w:r>
      <w:r>
        <w:rPr>
          <w:b/>
          <w:color w:val="222222"/>
        </w:rPr>
        <w:t xml:space="preserve">eljko </w:t>
      </w:r>
      <w:proofErr w:type="spellStart"/>
      <w:r>
        <w:rPr>
          <w:b/>
          <w:color w:val="222222"/>
        </w:rPr>
        <w:t>Kurkutović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vl</w:t>
      </w:r>
      <w:proofErr w:type="spellEnd"/>
      <w:r>
        <w:rPr>
          <w:b/>
          <w:color w:val="222222"/>
        </w:rPr>
        <w:t>. obiteljsko gospodarstvo u stečaju, Donja Vrba, Sv. Filipa i Jakova 47, OIB: 84033605694</w:t>
      </w:r>
      <w:r>
        <w:rPr>
          <w:color w:val="222222"/>
        </w:rPr>
        <w:t xml:space="preserve">, zastupana po stečajnom upravitelju Krešimiru Tomcu iz Slavonskog Broda, T. Bakača 35,  10. siječnja 2017. </w:t>
      </w:r>
    </w:p>
    <w:p w:rsidRDefault="00FA5425" w:rsidP="00FA5425" w:rsidR="00FA542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FA5425" w:rsidP="00FA5425" w:rsidR="00FA5425">
      <w:pPr>
        <w:rPr>
          <w:color w:val="222222"/>
        </w:rPr>
      </w:pPr>
    </w:p>
    <w:p w:rsidRDefault="00454963" w:rsidP="00454963" w:rsidR="00454963" w:rsidRPr="00454963">
      <w:pPr>
        <w:ind w:firstLine="708"/>
        <w:jc w:val="both"/>
        <w:rPr>
          <w:bCs/>
          <w:color w:val="222222"/>
        </w:rPr>
      </w:pPr>
      <w:r w:rsidRPr="00454963">
        <w:rPr>
          <w:color w:val="222222"/>
        </w:rPr>
        <w:t xml:space="preserve">Odbija se prijedlog stečajnog upravitelja da se nekretnine upisane u </w:t>
      </w:r>
      <w:proofErr w:type="spellStart"/>
      <w:r w:rsidRPr="00454963">
        <w:rPr>
          <w:color w:val="222222"/>
        </w:rPr>
        <w:t>zk.ulošku</w:t>
      </w:r>
      <w:proofErr w:type="spellEnd"/>
      <w:r w:rsidRPr="00454963">
        <w:rPr>
          <w:color w:val="222222"/>
        </w:rPr>
        <w:t xml:space="preserve"> 1472 k.o. Vrba, k.č.br. 309, Gospodarska zgrada i dvorište za selo, površine od 822 </w:t>
      </w:r>
      <w:proofErr w:type="spellStart"/>
      <w:r w:rsidRPr="00454963">
        <w:rPr>
          <w:color w:val="222222"/>
        </w:rPr>
        <w:t>čhv</w:t>
      </w:r>
      <w:proofErr w:type="spellEnd"/>
      <w:r w:rsidRPr="00454963">
        <w:rPr>
          <w:color w:val="222222"/>
        </w:rPr>
        <w:t xml:space="preserve">, 2955 m2, koje su ½ dijela upisane kao suvlasništvo stečajnog dužnika prodaju u stečajnom postupku prije okončanja ovršnog postupka koje se vodi pred ovršnim sudom u Slavonskom Brodu, </w:t>
      </w:r>
      <w:proofErr w:type="spellStart"/>
      <w:r w:rsidRPr="00454963">
        <w:rPr>
          <w:color w:val="222222"/>
        </w:rPr>
        <w:t>Ovr</w:t>
      </w:r>
      <w:proofErr w:type="spellEnd"/>
      <w:r w:rsidRPr="00454963">
        <w:rPr>
          <w:color w:val="222222"/>
        </w:rPr>
        <w:t>-3829/11.</w:t>
      </w:r>
    </w:p>
    <w:p w:rsidRDefault="00FA5425" w:rsidP="00FA5425" w:rsidR="00FA5425">
      <w:pPr>
        <w:pStyle w:val="Odlomakpopisa"/>
        <w:ind w:left="1428"/>
        <w:jc w:val="both"/>
      </w:pPr>
    </w:p>
    <w:p w:rsidRDefault="00FA5425" w:rsidP="00FA5425" w:rsidR="00FA5425">
      <w:pPr>
        <w:ind w:firstLine="708" w:left="2832"/>
        <w:jc w:val="both"/>
      </w:pPr>
      <w:r>
        <w:t xml:space="preserve">  Obrazloženje </w:t>
      </w:r>
    </w:p>
    <w:p w:rsidRDefault="00FA5425" w:rsidP="00FA5425" w:rsidR="00FA5425">
      <w:pPr>
        <w:ind w:firstLine="708" w:left="2832"/>
        <w:jc w:val="both"/>
      </w:pPr>
    </w:p>
    <w:p w:rsidRDefault="00FA5425" w:rsidP="00F40D42" w:rsidR="00454963">
      <w:pPr>
        <w:jc w:val="both"/>
      </w:pPr>
      <w:r>
        <w:tab/>
        <w:t xml:space="preserve">Rješenjem ovog Suda od 23.8.2016., odlučeno je o prodaji nekretnina označenih </w:t>
      </w:r>
      <w:r w:rsidR="00454963">
        <w:t>u izreci ovog rješenja u stečajnom postupku na prijedlog stečajnog upravitelja.</w:t>
      </w:r>
    </w:p>
    <w:p w:rsidRDefault="00454963" w:rsidP="00F40D42" w:rsidR="00454963">
      <w:pPr>
        <w:jc w:val="both"/>
      </w:pPr>
    </w:p>
    <w:p w:rsidRDefault="00F40D42" w:rsidP="00F40D42" w:rsidR="00FA5425">
      <w:pPr>
        <w:jc w:val="both"/>
      </w:pPr>
      <w:r>
        <w:tab/>
        <w:t xml:space="preserve">U odnosu na nekretnine upisane u </w:t>
      </w:r>
      <w:proofErr w:type="spellStart"/>
      <w:r>
        <w:t>zk.ulošku</w:t>
      </w:r>
      <w:proofErr w:type="spellEnd"/>
      <w:r>
        <w:t xml:space="preserve"> broj 1472 k.č.br. 309. Gospodarska zgrada i dvorište za selo, površine od 822 </w:t>
      </w:r>
      <w:proofErr w:type="spellStart"/>
      <w:r>
        <w:t>čhv</w:t>
      </w:r>
      <w:proofErr w:type="spellEnd"/>
      <w:r>
        <w:t xml:space="preserve">, 2955 m2, koje su ½ dijela u suvlasništvu stečajnog dužnika, odlučeno je odlukom VTS-a broj: </w:t>
      </w:r>
      <w:proofErr w:type="spellStart"/>
      <w:r>
        <w:t>Pž</w:t>
      </w:r>
      <w:proofErr w:type="spellEnd"/>
      <w:r>
        <w:t xml:space="preserve">-6996/16 od 25.10.2016. da se u tom dijelu predmet vraća na ponovno odlučivanje tako da u tom dijelu rješenje o prodaji nije postalo pravomoćno. </w:t>
      </w:r>
    </w:p>
    <w:p w:rsidRDefault="00454963" w:rsidP="00F40D42" w:rsidR="00454963">
      <w:pPr>
        <w:jc w:val="both"/>
      </w:pPr>
    </w:p>
    <w:p w:rsidRDefault="00454963" w:rsidP="00F40D42" w:rsidR="00454963">
      <w:pPr>
        <w:jc w:val="both"/>
      </w:pPr>
      <w:r>
        <w:tab/>
        <w:t xml:space="preserve">Uvidom u podatke iz zemljišne knjige utvrđeno je da je izvršena zabilježba ovrhe, broj: </w:t>
      </w:r>
      <w:proofErr w:type="spellStart"/>
      <w:r>
        <w:t>Ovr</w:t>
      </w:r>
      <w:proofErr w:type="spellEnd"/>
      <w:r>
        <w:t>-3829/11 Općinskog suda u Slavonskom Brodu dana 2.1.2012. na temelju rješenja broj: Z-10/12.</w:t>
      </w:r>
    </w:p>
    <w:p w:rsidRDefault="00454963" w:rsidP="00F40D42" w:rsidR="00454963">
      <w:pPr>
        <w:jc w:val="both"/>
      </w:pPr>
    </w:p>
    <w:p w:rsidRDefault="00454963" w:rsidP="00F40D42" w:rsidR="00454963">
      <w:pPr>
        <w:jc w:val="both"/>
      </w:pPr>
      <w:r>
        <w:tab/>
        <w:t xml:space="preserve">Uvidom u podatke iz </w:t>
      </w:r>
      <w:proofErr w:type="spellStart"/>
      <w:r>
        <w:t>eSpisa</w:t>
      </w:r>
      <w:proofErr w:type="spellEnd"/>
      <w:r>
        <w:t xml:space="preserve"> utvrđeno je da predmet Općinskog suda nije riješen iz čega proizlazi da je i dalje u tijeku postupak ovrhe. </w:t>
      </w:r>
    </w:p>
    <w:p w:rsidRDefault="00454963" w:rsidP="00F40D42" w:rsidR="00454963">
      <w:pPr>
        <w:jc w:val="both"/>
      </w:pPr>
    </w:p>
    <w:p w:rsidRDefault="00454963" w:rsidP="00F40D42" w:rsidR="00454963">
      <w:pPr>
        <w:jc w:val="both"/>
      </w:pPr>
      <w:r>
        <w:tab/>
        <w:t xml:space="preserve">S obzirom da je zabilježba ovrhe kao prva ovršna radnja izvršena prije 1.rujna 2015., dakle prije stupanja na snagu stečajnog zakona NN 74/15, proizlazi da stečajni sud ne može prodavati nekretnine prije okončanja ovršnog postupka, odnosno da nekretnine treba </w:t>
      </w:r>
    </w:p>
    <w:p w:rsidRDefault="00454963" w:rsidP="00F40D42" w:rsidR="00454963">
      <w:pPr>
        <w:jc w:val="both"/>
      </w:pPr>
    </w:p>
    <w:p w:rsidRDefault="00454963" w:rsidP="00F40D42" w:rsidR="00454963">
      <w:pPr>
        <w:jc w:val="both"/>
      </w:pPr>
    </w:p>
    <w:p w:rsidRDefault="00454963" w:rsidP="00F40D42" w:rsidR="00454963">
      <w:pPr>
        <w:jc w:val="both"/>
      </w:pPr>
    </w:p>
    <w:p w:rsidRDefault="0026383C" w:rsidP="0026383C" w:rsidR="00454963">
      <w:pPr>
        <w:ind w:firstLine="708" w:left="6372"/>
        <w:jc w:val="both"/>
      </w:pPr>
      <w:r>
        <w:t>3 St-1011/2013-108</w:t>
      </w:r>
    </w:p>
    <w:p w:rsidRDefault="0026383C" w:rsidP="0026383C" w:rsidR="0026383C">
      <w:pPr>
        <w:ind w:firstLine="708" w:left="6372"/>
        <w:jc w:val="both"/>
      </w:pPr>
    </w:p>
    <w:p w:rsidRDefault="00454963" w:rsidP="00F40D42" w:rsidR="00454963">
      <w:pPr>
        <w:jc w:val="both"/>
      </w:pPr>
      <w:r>
        <w:t>prodavati u započetoj ovrsi. Tek po zaključenju ovršnog postupka, ako se nekretnine ne prodaju, odlučit će se o prodaji istih u stečajnom postupku.</w:t>
      </w:r>
    </w:p>
    <w:p w:rsidRDefault="00FA5425" w:rsidP="00FA5425" w:rsidR="00FA5425">
      <w:pPr>
        <w:rPr>
          <w:b/>
          <w:bCs/>
          <w:color w:val="222222"/>
        </w:rPr>
      </w:pPr>
    </w:p>
    <w:p w:rsidRDefault="00FA5425" w:rsidP="00FA5425" w:rsidR="00FA5425">
      <w:r>
        <w:tab/>
        <w:t>U Slavonskom Brodu 10. siječnja 2017.</w:t>
      </w:r>
    </w:p>
    <w:p w:rsidRDefault="00FA5425" w:rsidP="00FA5425" w:rsidR="00FA5425"/>
    <w:p w:rsidRDefault="00FA5425" w:rsidP="00FA5425" w:rsidR="00FA54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FA5425" w:rsidP="00FA5425" w:rsidR="00FA54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FA5425" w:rsidP="00FA5425" w:rsidR="00FA5425"/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454963" w:rsidP="00454963" w:rsidR="00454963" w:rsidRPr="006B6EB3">
      <w:pPr>
        <w:jc w:val="both"/>
        <w:rPr>
          <w:sz w:val="20"/>
          <w:szCs w:val="20"/>
        </w:rPr>
      </w:pPr>
      <w:r w:rsidRPr="006B6EB3">
        <w:rPr>
          <w:b/>
          <w:sz w:val="20"/>
          <w:szCs w:val="20"/>
        </w:rPr>
        <w:t>NAPUTAK O PRAVNOM LIJEKU:</w:t>
      </w:r>
      <w:r w:rsidRPr="006B6EB3">
        <w:rPr>
          <w:sz w:val="20"/>
          <w:szCs w:val="20"/>
        </w:rPr>
        <w:t xml:space="preserve"> Protiv ove odluke dopuštena je žalba Visokom trgovačkom sudu u Zagrebu u roku od 8 dana po primitku prijepisa ove odluke putem ovog suda u tri primjerka.</w:t>
      </w:r>
      <w:r w:rsidR="0026383C">
        <w:rPr>
          <w:sz w:val="20"/>
          <w:szCs w:val="20"/>
        </w:rPr>
        <w:t xml:space="preserve"> Smatra se da je ovo rješenje dostavljeno istekom osmog dana od dana isticanja rješenja na </w:t>
      </w:r>
      <w:proofErr w:type="spellStart"/>
      <w:r w:rsidR="0026383C">
        <w:rPr>
          <w:sz w:val="20"/>
          <w:szCs w:val="20"/>
        </w:rPr>
        <w:t>eOglasnoj</w:t>
      </w:r>
      <w:proofErr w:type="spellEnd"/>
      <w:r w:rsidR="0026383C">
        <w:rPr>
          <w:sz w:val="20"/>
          <w:szCs w:val="20"/>
        </w:rPr>
        <w:t xml:space="preserve"> ploči suda. </w:t>
      </w:r>
    </w:p>
    <w:p w:rsidRDefault="00454963" w:rsidP="00454963" w:rsidR="00454963">
      <w:pPr>
        <w:jc w:val="both"/>
      </w:pPr>
    </w:p>
    <w:p w:rsidRDefault="00454963" w:rsidP="00454963" w:rsidR="00454963"/>
    <w:p w:rsidRDefault="00FA5425" w:rsidP="00FA5425" w:rsidR="00FA5425">
      <w:pPr>
        <w:jc w:val="both"/>
        <w:rPr>
          <w:b/>
          <w:sz w:val="20"/>
          <w:szCs w:val="20"/>
        </w:rPr>
      </w:pPr>
    </w:p>
    <w:p w:rsidRDefault="00FA5425" w:rsidP="00FA5425" w:rsidR="00FA5425">
      <w:pPr>
        <w:jc w:val="both"/>
        <w:rPr>
          <w:sz w:val="20"/>
          <w:szCs w:val="20"/>
        </w:rPr>
      </w:pPr>
    </w:p>
    <w:p w:rsidRDefault="00FA5425" w:rsidP="0026383C" w:rsidR="00FA5425" w:rsidRPr="0026383C">
      <w:pPr>
        <w:pStyle w:val="Odlomakpopisa"/>
        <w:numPr>
          <w:ilvl w:val="0"/>
          <w:numId w:val="5"/>
        </w:numPr>
        <w:jc w:val="both"/>
        <w:rPr>
          <w:sz w:val="20"/>
          <w:szCs w:val="20"/>
        </w:rPr>
      </w:pPr>
      <w:r w:rsidRPr="0026383C">
        <w:rPr>
          <w:sz w:val="20"/>
          <w:szCs w:val="20"/>
        </w:rPr>
        <w:t xml:space="preserve">Objaviti na </w:t>
      </w:r>
      <w:proofErr w:type="spellStart"/>
      <w:r w:rsidRPr="0026383C">
        <w:rPr>
          <w:sz w:val="20"/>
          <w:szCs w:val="20"/>
        </w:rPr>
        <w:t>eOglasnoj</w:t>
      </w:r>
      <w:proofErr w:type="spellEnd"/>
      <w:r w:rsidRPr="0026383C">
        <w:rPr>
          <w:sz w:val="20"/>
          <w:szCs w:val="20"/>
        </w:rPr>
        <w:t xml:space="preserve"> ploči suda radi dostave stečajnom upravitelju, </w:t>
      </w:r>
    </w:p>
    <w:p w:rsidRDefault="00FA5425" w:rsidP="00FA5425" w:rsidR="00FA5425">
      <w:pPr>
        <w:jc w:val="both"/>
        <w:rPr>
          <w:sz w:val="20"/>
          <w:szCs w:val="20"/>
        </w:rPr>
      </w:pPr>
    </w:p>
    <w:p w:rsidRDefault="00FA5425" w:rsidP="00FA5425" w:rsidR="0026383C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</w:t>
      </w:r>
      <w:r w:rsidR="0026383C">
        <w:rPr>
          <w:sz w:val="20"/>
          <w:szCs w:val="20"/>
        </w:rPr>
        <w:t>nicima te svim zainteresiranima vjerovnicima</w:t>
      </w:r>
    </w:p>
    <w:p w:rsidRDefault="0026383C" w:rsidP="00FA5425" w:rsidR="00FA542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i podnositelju žalbe na rješenje od 23.8.2016. </w:t>
      </w:r>
      <w:proofErr w:type="spellStart"/>
      <w:r>
        <w:rPr>
          <w:sz w:val="20"/>
          <w:szCs w:val="20"/>
        </w:rPr>
        <w:t>Credo</w:t>
      </w:r>
      <w:proofErr w:type="spellEnd"/>
      <w:r>
        <w:rPr>
          <w:sz w:val="20"/>
          <w:szCs w:val="20"/>
        </w:rPr>
        <w:t xml:space="preserve"> banka d.d. u stečaju, OIB: 9414384086, koja je zastupana po </w:t>
      </w:r>
      <w:proofErr w:type="spellStart"/>
      <w:r>
        <w:rPr>
          <w:sz w:val="20"/>
          <w:szCs w:val="20"/>
        </w:rPr>
        <w:t>steč.upraviteljici</w:t>
      </w:r>
      <w:proofErr w:type="spellEnd"/>
      <w:r>
        <w:rPr>
          <w:sz w:val="20"/>
          <w:szCs w:val="20"/>
        </w:rPr>
        <w:t xml:space="preserve"> Ankici </w:t>
      </w:r>
      <w:proofErr w:type="spellStart"/>
      <w:r>
        <w:rPr>
          <w:sz w:val="20"/>
          <w:szCs w:val="20"/>
        </w:rPr>
        <w:t>Čenić</w:t>
      </w:r>
      <w:proofErr w:type="spellEnd"/>
      <w:r>
        <w:rPr>
          <w:sz w:val="20"/>
          <w:szCs w:val="20"/>
        </w:rPr>
        <w:t xml:space="preserve"> iz Splita</w:t>
      </w:r>
    </w:p>
    <w:p w:rsidRDefault="0026383C" w:rsidP="00FA5425" w:rsidR="0026383C">
      <w:pPr>
        <w:jc w:val="both"/>
        <w:rPr>
          <w:sz w:val="20"/>
          <w:szCs w:val="20"/>
        </w:rPr>
      </w:pPr>
    </w:p>
    <w:p w:rsidRDefault="0026383C" w:rsidP="0026383C" w:rsidR="0026383C" w:rsidRPr="0026383C">
      <w:pPr>
        <w:pStyle w:val="Odlomakpopisa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 pravomoćnosti primjerak pravomoćne odluke uz primjerak preslike odluke VTS-a koji se nalazi na str. 402-405 spisa dostaviti uz dopis OS SB, na broj: </w:t>
      </w:r>
      <w:proofErr w:type="spellStart"/>
      <w:r>
        <w:rPr>
          <w:sz w:val="20"/>
          <w:szCs w:val="20"/>
        </w:rPr>
        <w:t>Ovr</w:t>
      </w:r>
      <w:proofErr w:type="spellEnd"/>
      <w:r>
        <w:rPr>
          <w:sz w:val="20"/>
          <w:szCs w:val="20"/>
        </w:rPr>
        <w:t>-3829/11 uz traženje da nas izvijeste o fazi ovršnog postupka</w:t>
      </w:r>
    </w:p>
    <w:p w:rsidRDefault="009802CB" w:rsidR="009802CB"/>
    <w:sectPr w:rsidR="009802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755923"/>
    <w:multiLevelType w:val="hybridMultilevel"/>
    <w:tmpl w:val="A8820132"/>
    <w:lvl w:tplc="15D844B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22127B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13F1694"/>
    <w:multiLevelType w:val="hybridMultilevel"/>
    <w:tmpl w:val="3C88B712"/>
    <w:lvl w:tplc="679AE066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BB7A59"/>
    <w:multiLevelType w:val="hybridMultilevel"/>
    <w:tmpl w:val="5F2222DC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425"/>
    <w:rsid w:val="0026383C"/>
    <w:rsid w:val="004256D8"/>
    <w:rsid w:val="00454963"/>
    <w:rsid w:val="009802CB"/>
    <w:rsid w:val="00C82323"/>
    <w:rsid w:val="00F40D42"/>
    <w:rsid w:val="00FA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542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54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54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542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542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54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54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542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3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1FA25.09CA9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III. dio spisa poslan na VTS  kal.1.12 ,spis I,II dio u 5 ,
 povodom žalbe i preslika spisa Ovr-3829/11 OS SB.</izvorni_sadrzaj>
    <derivirana_varijabla naziv="DomainObject.Predmet.Opis_1">I. i II. dio spisa u kalendaru do 30.12.2016.
III. dio spisa poslan na VTS  kal.1.12 ,spis I,II dio u 5 ,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492</properties:Words>
  <properties:Characters>2586</properties:Characters>
  <properties:Lines>77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2017-01-10T11:44:00Z</dcterms:created>
  <dc:creator>wsadmin</dc:creator>
  <cp:lastModifiedBy>wsadmin</cp:lastModifiedBy>
  <cp:lastPrinted>2017-01-10T11:58:00Z</cp:lastPrinted>
  <dcterms:modified xmlns:xsi="http://www.w3.org/2001/XMLSchema-instance" xsi:type="dcterms:W3CDTF">2017-01-10T12:15:00Z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