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68e60" w14:paraId="4068e60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2B744E">
        <w:rPr>
          <w:rFonts w:cs="Times New Roman" w:hAnsi="Times New Roman" w:ascii="Times New Roman"/>
          <w:b/>
          <w:sz w:val="24"/>
          <w:szCs w:val="24"/>
        </w:rPr>
        <w:t>554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2B744E">
        <w:rPr>
          <w:rFonts w:cs="Times New Roman" w:hAnsi="Times New Roman" w:ascii="Times New Roman"/>
          <w:sz w:val="24"/>
          <w:szCs w:val="24"/>
        </w:rPr>
        <w:t xml:space="preserve">INTER-BUD d.o.o. iz Šibenika, </w:t>
      </w:r>
      <w:r w:rsidR="003E249C">
        <w:rPr>
          <w:rFonts w:cs="Times New Roman" w:hAnsi="Times New Roman" w:ascii="Times New Roman"/>
          <w:sz w:val="24"/>
          <w:szCs w:val="24"/>
        </w:rPr>
        <w:t>Nikole Tesle 159, MBS:100003092</w:t>
      </w:r>
      <w:r w:rsidR="002B744E">
        <w:rPr>
          <w:rFonts w:cs="Times New Roman" w:hAnsi="Times New Roman" w:ascii="Times New Roman"/>
          <w:sz w:val="24"/>
          <w:szCs w:val="24"/>
        </w:rPr>
        <w:t>, OIB:05264227546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2B744E">
        <w:rPr>
          <w:rFonts w:cs="Times New Roman" w:hAnsi="Times New Roman" w:ascii="Times New Roman"/>
          <w:sz w:val="24"/>
          <w:szCs w:val="24"/>
        </w:rPr>
        <w:t xml:space="preserve"> dana 06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2B744E">
        <w:rPr>
          <w:rFonts w:cs="Times New Roman" w:hAnsi="Times New Roman" w:ascii="Times New Roman"/>
          <w:sz w:val="24"/>
          <w:szCs w:val="24"/>
        </w:rPr>
        <w:t>INTER-BUD d.o.o. iz Šibenika, Nikole Tesle 159, MBS:10000309</w:t>
      </w:r>
      <w:r w:rsidR="003E249C">
        <w:rPr>
          <w:rFonts w:cs="Times New Roman" w:hAnsi="Times New Roman" w:ascii="Times New Roman"/>
          <w:sz w:val="24"/>
          <w:szCs w:val="24"/>
        </w:rPr>
        <w:t>2</w:t>
      </w:r>
      <w:r w:rsidR="002B744E">
        <w:rPr>
          <w:rFonts w:cs="Times New Roman" w:hAnsi="Times New Roman" w:ascii="Times New Roman"/>
          <w:sz w:val="24"/>
          <w:szCs w:val="24"/>
        </w:rPr>
        <w:t>, OIB:05264227546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2B744E">
        <w:rPr>
          <w:rFonts w:cs="Times New Roman" w:hAnsi="Times New Roman" w:ascii="Times New Roman"/>
          <w:sz w:val="24"/>
          <w:szCs w:val="24"/>
        </w:rPr>
        <w:t>16.549,29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5E1253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2B744E">
        <w:rPr>
          <w:rFonts w:cs="Times New Roman" w:hAnsi="Times New Roman" w:ascii="Times New Roman"/>
          <w:sz w:val="24"/>
          <w:szCs w:val="24"/>
        </w:rPr>
        <w:t>Ira Hartmann Macura iz Šibenika, Nikole Tesle 159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E1253">
        <w:rPr>
          <w:rFonts w:cs="Times New Roman" w:hAnsi="Times New Roman" w:ascii="Times New Roman"/>
          <w:sz w:val="24"/>
          <w:szCs w:val="24"/>
        </w:rPr>
        <w:t>zakonski zastupnik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534EDE">
        <w:rPr>
          <w:rFonts w:cs="Times New Roman" w:hAnsi="Times New Roman" w:ascii="Times New Roman"/>
          <w:sz w:val="24"/>
          <w:szCs w:val="24"/>
        </w:rPr>
        <w:t>model 05, poziv na broj 221-5</w:t>
      </w:r>
      <w:r w:rsidR="002B744E">
        <w:rPr>
          <w:rFonts w:cs="Times New Roman" w:hAnsi="Times New Roman" w:ascii="Times New Roman"/>
          <w:sz w:val="24"/>
          <w:szCs w:val="24"/>
        </w:rPr>
        <w:t>54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2B744E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06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2B744E">
        <w:rPr>
          <w:rFonts w:cs="Times New Roman" w:hAnsi="Times New Roman" w:ascii="Times New Roman"/>
          <w:sz w:val="24"/>
          <w:szCs w:val="24"/>
        </w:rPr>
        <w:t>zakonski zastupnik dužnika Ira Hartmann Macura iz Šibenika, Nikole Tesle 159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17A0" w:rsidP="00357C73" w:rsidR="009217A0">
      <w:pPr>
        <w:spacing w:lineRule="auto" w:line="240" w:after="0"/>
      </w:pPr>
      <w:r>
        <w:separator/>
      </w:r>
    </w:p>
  </w:endnote>
  <w:endnote w:id="0" w:type="continuationSeparator">
    <w:p w:rsidRDefault="009217A0" w:rsidP="00357C73" w:rsidR="009217A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17A0" w:rsidP="00357C73" w:rsidR="009217A0">
      <w:pPr>
        <w:spacing w:lineRule="auto" w:line="240" w:after="0"/>
      </w:pPr>
      <w:r>
        <w:separator/>
      </w:r>
    </w:p>
  </w:footnote>
  <w:footnote w:id="0" w:type="continuationSeparator">
    <w:p w:rsidRDefault="009217A0" w:rsidP="00357C73" w:rsidR="009217A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37F4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2B744E">
          <w:rPr>
            <w:rFonts w:cs="Times New Roman" w:hAnsi="Times New Roman" w:ascii="Times New Roman"/>
            <w:sz w:val="24"/>
            <w:szCs w:val="24"/>
          </w:rPr>
          <w:t xml:space="preserve"> St-554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37F48"/>
    <w:rsid w:val="00061263"/>
    <w:rsid w:val="000909D0"/>
    <w:rsid w:val="000A1E8B"/>
    <w:rsid w:val="001131FA"/>
    <w:rsid w:val="00162D94"/>
    <w:rsid w:val="00194D69"/>
    <w:rsid w:val="001B1CEA"/>
    <w:rsid w:val="001C3141"/>
    <w:rsid w:val="001E62AD"/>
    <w:rsid w:val="001F1FE9"/>
    <w:rsid w:val="00237AD7"/>
    <w:rsid w:val="00260DC0"/>
    <w:rsid w:val="002A6BAD"/>
    <w:rsid w:val="002B744E"/>
    <w:rsid w:val="0031687B"/>
    <w:rsid w:val="00346E3E"/>
    <w:rsid w:val="00357C73"/>
    <w:rsid w:val="003763E7"/>
    <w:rsid w:val="003E249C"/>
    <w:rsid w:val="00445701"/>
    <w:rsid w:val="0046333F"/>
    <w:rsid w:val="004904FB"/>
    <w:rsid w:val="0051153D"/>
    <w:rsid w:val="00534EDE"/>
    <w:rsid w:val="00545D43"/>
    <w:rsid w:val="00552C25"/>
    <w:rsid w:val="005E1253"/>
    <w:rsid w:val="00603F55"/>
    <w:rsid w:val="00610971"/>
    <w:rsid w:val="0065335B"/>
    <w:rsid w:val="006559FD"/>
    <w:rsid w:val="006641A7"/>
    <w:rsid w:val="006B5018"/>
    <w:rsid w:val="006D5582"/>
    <w:rsid w:val="00713F97"/>
    <w:rsid w:val="007145D8"/>
    <w:rsid w:val="00727B8E"/>
    <w:rsid w:val="00732451"/>
    <w:rsid w:val="007422B7"/>
    <w:rsid w:val="00804426"/>
    <w:rsid w:val="00815F51"/>
    <w:rsid w:val="008243A2"/>
    <w:rsid w:val="0085311A"/>
    <w:rsid w:val="008840C1"/>
    <w:rsid w:val="008C2AC7"/>
    <w:rsid w:val="009217A0"/>
    <w:rsid w:val="00943105"/>
    <w:rsid w:val="00981546"/>
    <w:rsid w:val="009F5C94"/>
    <w:rsid w:val="00A1166B"/>
    <w:rsid w:val="00A94060"/>
    <w:rsid w:val="00B85FEC"/>
    <w:rsid w:val="00BD71F3"/>
    <w:rsid w:val="00BE6EAF"/>
    <w:rsid w:val="00C13E5B"/>
    <w:rsid w:val="00C479EC"/>
    <w:rsid w:val="00C80395"/>
    <w:rsid w:val="00CC7C92"/>
    <w:rsid w:val="00CD73DE"/>
    <w:rsid w:val="00D544F9"/>
    <w:rsid w:val="00D55927"/>
    <w:rsid w:val="00D933F6"/>
    <w:rsid w:val="00DA23AC"/>
    <w:rsid w:val="00DE70C0"/>
    <w:rsid w:val="00E41091"/>
    <w:rsid w:val="00E6626A"/>
    <w:rsid w:val="00E70CBB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D559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92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927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92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92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D559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92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927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92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92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St-554/2015</izvorni_sadrzaj>
    <derivirana_varijabla naziv="DomainObject.Predmet.OznakaBroj_1">St-554/2015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INTER-BUD, društvo s ograničenom odgovornošću za građevinarstvo, turizam i poslove turističke agencije</izvorni_sadrzaj>
    <derivirana_varijabla naziv="DomainObject.Predmet.ProtustrankaFormated_1">  INTER-BUD, društvo s ograničenom odgovornošću za građevinarstvo, turizam i poslove turističke agencije</derivirana_varijabla>
  </DomainObject.Predmet.ProtustrankaFormated>
  <DomainObject.Predmet.ProtustrankaFormatedOIB>
    <izvorni_sadrzaj>  INTER-BUD, društvo s ograničenom odgovornošću za građevinarstvo, turizam i poslove turističke agencije, OIB 05264227546</izvorni_sadrzaj>
    <derivirana_varijabla naziv="DomainObject.Predmet.ProtustrankaFormatedOIB_1">  INTER-BUD, društvo s ograničenom odgovornošću za građevinarstvo, turizam i poslove turističke agencije, OIB 05264227546</derivirana_varijabla>
  </DomainObject.Predmet.ProtustrankaFormatedOIB>
  <DomainObject.Predmet.ProtustrankaFormatedWithAdress>
    <izvorni_sadrzaj> INTER-BUD, društvo s ograničenom odgovornošću za građevinarstvo, turizam i poslove turističke agencije, Nikole Tesle 159, 22000 Šibenik</izvorni_sadrzaj>
    <derivirana_varijabla naziv="DomainObject.Predmet.ProtustrankaFormatedWithAdress_1"> INTER-BUD, društvo s ograničenom odgovornošću za građevinarstvo, turizam i poslove turističke agencije, Nikole Tesle 159, 22000 Šibenik</derivirana_varijabla>
  </DomainObject.Predmet.ProtustrankaFormatedWithAdress>
  <DomainObject.Predmet.ProtustrankaFormatedWithAdressOIB>
    <izvorni_sadrzaj> INTER-BUD, društvo s ograničenom odgovornošću za građevinarstvo, turizam i poslove turističke agencije, OIB 05264227546, Nikole Tesle 159, 22000 Šibenik</izvorni_sadrzaj>
    <derivirana_varijabla naziv="DomainObject.Predmet.ProtustrankaFormatedWithAdressOIB_1"> INTER-BUD, društvo s ograničenom odgovornošću za građevinarstvo, turizam i poslove turističke agencije, OIB 05264227546, Nikole Tesle 159, 22000 Šibenik</derivirana_varijabla>
  </DomainObject.Predmet.ProtustrankaFormatedWithAdressOIB>
  <DomainObject.Predmet.ProtustrankaWithAdress>
    <izvorni_sadrzaj>INTER-BUD, društvo s ograničenom odgovornošću za građevinarstvo, turizam i poslove turističke agencije Nikole Tesle 159, 22000 Šibenik</izvorni_sadrzaj>
    <derivirana_varijabla naziv="DomainObject.Predmet.ProtustrankaWithAdress_1">INTER-BUD, društvo s ograničenom odgovornošću za građevinarstvo, turizam i poslove turističke agencije Nikole Tesle 159, 22000 Šibenik</derivirana_varijabla>
  </DomainObject.Predmet.ProtustrankaWithAdress>
  <DomainObject.Predmet.ProtustrankaWithAdressOIB>
    <izvorni_sadrzaj>INTER-BUD, društvo s ograničenom odgovornošću za građevinarstvo, turizam i poslove turističke agencije, OIB 05264227546, Nikole Tesle 159, 22000 Šibenik</izvorni_sadrzaj>
    <derivirana_varijabla naziv="DomainObject.Predmet.ProtustrankaWithAdressOIB_1">INTER-BUD, društvo s ograničenom odgovornošću za građevinarstvo, turizam i poslove turističke agencije, OIB 05264227546, Nikole Tesle 159, 22000 Šibenik</derivirana_varijabla>
  </DomainObject.Predmet.ProtustrankaWithAdressOIB>
  <DomainObject.Predmet.ProtustrankaNazivFormated>
    <izvorni_sadrzaj>INTER-BUD, društvo s ograničenom odgovornošću za građevinarstvo, turizam i poslove turističke agencije</izvorni_sadrzaj>
    <derivirana_varijabla naziv="DomainObject.Predmet.ProtustrankaNazivFormated_1">INTER-BUD, društvo s ograničenom odgovornošću za građevinarstvo, turizam i poslove turističke agencije</derivirana_varijabla>
  </DomainObject.Predmet.ProtustrankaNazivFormated>
  <DomainObject.Predmet.ProtustrankaNazivFormatedOIB>
    <izvorni_sadrzaj>INTER-BUD, društvo s ograničenom odgovornošću za građevinarstvo, turizam i poslove turističke agencije, OIB 05264227546</izvorni_sadrzaj>
    <derivirana_varijabla naziv="DomainObject.Predmet.ProtustrankaNazivFormatedOIB_1">INTER-BUD, društvo s ograničenom odgovornošću za građevinarstvo, turizam i poslove turističke agencije, OIB 05264227546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INTER-BUD, društvo s ograničenom odgovornošću za građevinarstvo, turizam i poslove turističke agencije</item>
    </izvorni_sadrzaj>
    <derivirana_varijabla naziv="DomainObject.Predmet.ProtuStrankaListFormated_1">
      <item>INTER-BUD, društvo s ograničenom odgovornošću za građevinarstvo, turizam i poslove turističke agencije</item>
    </derivirana_varijabla>
  </DomainObject.Predmet.ProtuStrankaListFormated>
  <DomainObject.Predmet.ProtuStrankaListFormatedOIB>
    <izvorni_sadrzaj>
      <item>INTER-BUD, društvo s ograničenom odgovornošću za građevinarstvo, turizam i poslove turističke agencije, OIB 05264227546</item>
    </izvorni_sadrzaj>
    <derivirana_varijabla naziv="DomainObject.Predmet.ProtuStrankaListFormatedOIB_1">
      <item>INTER-BUD, društvo s ograničenom odgovornošću za građevinarstvo, turizam i poslove turističke agencije, OIB 05264227546</item>
    </derivirana_varijabla>
  </DomainObject.Predmet.ProtuStrankaListFormatedOIB>
  <DomainObject.Predmet.ProtuStrankaListFormatedWithAdress>
    <izvorni_sadrzaj>
      <item>INTER-BUD, društvo s ograničenom odgovornošću za građevinarstvo, turizam i poslove turističke agencije, Nikole Tesle 159, 22000 Šibenik</item>
    </izvorni_sadrzaj>
    <derivirana_varijabla naziv="DomainObject.Predmet.ProtuStrankaListFormatedWithAdress_1">
      <item>INTER-BUD, društvo s ograničenom odgovornošću za građevinarstvo, turizam i poslove turističke agencije, Nikole Tesle 159, 22000 Šibenik</item>
    </derivirana_varijabla>
  </DomainObject.Predmet.ProtuStrankaListFormatedWithAdress>
  <DomainObject.Predmet.ProtuStrankaListFormatedWithAdressOIB>
    <izvorni_sadrzaj>
      <item>INTER-BUD, društvo s ograničenom odgovornošću za građevinarstvo, turizam i poslove turističke agencije, OIB 05264227546, Nikole Tesle 159, 22000 Šibenik</item>
    </izvorni_sadrzaj>
    <derivirana_varijabla naziv="DomainObject.Predmet.ProtuStrankaListFormatedWithAdressOIB_1">
      <item>INTER-BUD, društvo s ograničenom odgovornošću za građevinarstvo, turizam i poslove turističke agencije, OIB 05264227546, Nikole Tesle 159, 22000 Šibenik</item>
    </derivirana_varijabla>
  </DomainObject.Predmet.ProtuStrankaListFormatedWithAdressOIB>
  <DomainObject.Predmet.ProtuStrankaListNazivFormated>
    <izvorni_sadrzaj>
      <item>INTER-BUD, društvo s ograničenom odgovornošću za građevinarstvo, turizam i poslove turističke agencije</item>
    </izvorni_sadrzaj>
    <derivirana_varijabla naziv="DomainObject.Predmet.ProtuStrankaListNazivFormated_1">
      <item>INTER-BUD, društvo s ograničenom odgovornošću za građevinarstvo, turizam i poslove turističke agencije</item>
    </derivirana_varijabla>
  </DomainObject.Predmet.ProtuStrankaListNazivFormated>
  <DomainObject.Predmet.ProtuStrankaListNazivFormatedOIB>
    <izvorni_sadrzaj>
      <item>INTER-BUD, društvo s ograničenom odgovornošću za građevinarstvo, turizam i poslove turističke agencije, OIB 05264227546</item>
    </izvorni_sadrzaj>
    <derivirana_varijabla naziv="DomainObject.Predmet.ProtuStrankaListNazivFormatedOIB_1">
      <item>INTER-BUD, društvo s ograničenom odgovornošću za građevinarstvo, turizam i poslove turističke agencije, OIB 05264227546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INTER-BUD, društvo s ograničenom odgovornošću za građevinarstvo, turizam i poslove turističke agencije</izvorni_sadrzaj>
    <derivirana_varijabla naziv="DomainObject.Predmet.ProtustrankaIDrugi_1">INTER-BUD, društvo s ograničenom odgovornošću za građevinarstvo, turizam i poslove turističke agencije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INTER-BUD, društvo s ograničenom odgovornošću za građevinarstvo, turizam i poslove turističke agencije, OIB 05264227546, Nikole Tesle 159, 22000 Šibenik</izvorni_sadrzaj>
    <derivirana_varijabla naziv="DomainObject.Predmet.ProtustrankaIDrugiAdressOIB_1">INTER-BUD, društvo s ograničenom odgovornošću za građevinarstvo, turizam i poslove turističke agencije, OIB 05264227546, Nikole Tesle 159,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INTER-BUD, društvo s ograničenom odgovornošću za građevinarstvo, turizam i poslove turističke agencije</item>
    </izvorni_sadrzaj>
    <derivirana_varijabla naziv="DomainObject.Predmet.SudioniciListNaziv_1">
      <item>FINA - Podružnica Šibenik</item>
      <item>INTER-BUD, društvo s ograničenom odgovornošću za građevinarstvo, turizam i poslove turističke agencije</item>
    </derivirana_varijabla>
  </DomainObject.Predmet.SudioniciListNaziv>
  <DomainObject.Predmet.SudioniciListAdressOIB>
    <izvorni_sadrzaj>
      <item>FINA - Podružnica Šibenik, OIB 85821130368, Perivoj L. Marune 1,22000 Šibenik</item>
      <item>INTER-BUD, društvo s ograničenom odgovornošću za građevinarstvo, turizam i poslove turističke agencije, OIB 05264227546, Nikole Tesle 159,22000 Šibenik</item>
    </izvorni_sadrzaj>
    <derivirana_varijabla naziv="DomainObject.Predmet.SudioniciListAdressOIB_1">
      <item>FINA - Podružnica Šibenik, OIB 85821130368, Perivoj L. Marune 1,22000 Šibenik</item>
      <item>INTER-BUD, društvo s ograničenom odgovornošću za građevinarstvo, turizam i poslove turističke agencije, OIB 05264227546, Nikole Tesle 159,22000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05264227546</item>
    </izvorni_sadrzaj>
    <derivirana_varijabla naziv="DomainObject.Predmet.SudioniciListNazivOIB_1">
      <item>, OIB 85821130368</item>
      <item>, OIB 05264227546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2273</properties:Characters>
  <properties:Lines>72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2015-11-05T13:19:00Z</dcterms:created>
  <dc:creator>Joško Livaković</dc:creator>
  <cp:lastModifiedBy>Katarina Benić</cp:lastModifiedBy>
  <cp:lastPrinted>2015-11-06T08:36:00Z</cp:lastPrinted>
  <dcterms:modified xmlns:xsi="http://www.w3.org/2001/XMLSchema-instance" xsi:type="dcterms:W3CDTF">2015-11-06T08:36:00Z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