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c6d5" w14:paraId="afbc6d5" w:rsidRDefault="00AE649C" w:rsidP="00FA5B5E" w:rsidR="00AE649C" w:rsidRPr="00B76F3C">
      <w:pPr>
        <w:pStyle w:val="Naslov3"/>
        <w15:collapsed w:val="false"/>
      </w:pPr>
      <w:bookmarkStart w:name="_GoBack" w:id="0"/>
      <w:bookmarkEnd w:id="0"/>
    </w:p>
    <w:p w:rsidRDefault="008E7385"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8C49E8">
        <w:rPr>
          <w:b w:val="false"/>
        </w:rPr>
        <w:t>REPUBLIKA HRVATSKA</w:t>
      </w:r>
    </w:p>
    <w:p w:rsidRDefault="008C49E8" w:rsidP="00E67D40" w:rsidR="008C49E8">
      <w:pPr>
        <w:pStyle w:val="SudNaziv"/>
        <w:rPr>
          <w:b w:val="false"/>
        </w:rPr>
      </w:pPr>
      <w:r>
        <w:rPr>
          <w:b w:val="false"/>
        </w:rPr>
        <w:t>Trgovački sud u Varaždinu</w:t>
      </w:r>
    </w:p>
    <w:p w:rsidRDefault="008C49E8" w:rsidP="008C49E8" w:rsidR="00CB0EA4">
      <w:pPr>
        <w:pStyle w:val="SudNaziv"/>
        <w:rPr>
          <w:b w:val="false"/>
        </w:rPr>
      </w:pPr>
      <w:r>
        <w:rPr>
          <w:b w:val="false"/>
        </w:rPr>
        <w:t>Varaždin, Braće Radić br. 2.</w:t>
      </w:r>
    </w:p>
    <w:p w:rsidRDefault="008C49E8" w:rsidP="008C49E8" w:rsidR="008C49E8">
      <w:pPr>
        <w:pStyle w:val="SudNaziv"/>
        <w:rPr>
          <w:b w:val="false"/>
        </w:rPr>
      </w:pPr>
    </w:p>
    <w:p w:rsidRDefault="008C49E8" w:rsidP="008C49E8" w:rsidR="008C49E8">
      <w:pPr>
        <w:pStyle w:val="SudNaziv"/>
      </w:pPr>
    </w:p>
    <w:p w:rsidRDefault="008C49E8" w:rsidP="008C49E8" w:rsidR="008C49E8">
      <w:pPr>
        <w:pStyle w:val="Poetniodjeljak"/>
        <w:spacing w:after="0" w:before="0"/>
        <w:jc w:val="center"/>
      </w:pPr>
      <w:r>
        <w:t>R E P U B L I K A     H R V A T S K A</w:t>
      </w:r>
    </w:p>
    <w:p w:rsidRDefault="008C49E8" w:rsidP="008C49E8" w:rsidR="008C49E8" w:rsidRPr="008C49E8">
      <w:pPr>
        <w:pStyle w:val="NormaleSPIS"/>
      </w:pPr>
    </w:p>
    <w:p w:rsidRDefault="008C49E8" w:rsidP="008C49E8" w:rsidR="008C49E8">
      <w:pPr>
        <w:spacing w:after="0"/>
        <w:jc w:val="center"/>
      </w:pPr>
      <w:r>
        <w:t>R    J    E   Š    E    N   J   E</w:t>
      </w:r>
    </w:p>
    <w:p w:rsidRDefault="008C49E8" w:rsidP="008C49E8" w:rsidR="008C49E8">
      <w:pPr>
        <w:spacing w:after="0"/>
        <w:jc w:val="center"/>
        <w:rPr>
          <w:b/>
        </w:rPr>
      </w:pPr>
    </w:p>
    <w:p w:rsidRDefault="008C49E8" w:rsidP="008C49E8" w:rsidR="008C49E8">
      <w:pPr>
        <w:spacing w:after="0"/>
        <w:jc w:val="both"/>
        <w:rPr>
          <w:b/>
        </w:rPr>
      </w:pPr>
    </w:p>
    <w:p w:rsidRDefault="008C49E8" w:rsidP="008C49E8" w:rsidR="008C49E8">
      <w:pPr>
        <w:spacing w:after="0"/>
        <w:jc w:val="both"/>
      </w:pPr>
      <w:r>
        <w:rPr>
          <w:b/>
        </w:rPr>
        <w:t xml:space="preserve">         </w:t>
      </w:r>
      <w:r>
        <w:rPr>
          <w:b/>
        </w:rPr>
        <w:tab/>
      </w:r>
      <w:r>
        <w:t xml:space="preserve">TRGOVAČKI SUD U VARAŽDINU, po sucu toga suda Hugu </w:t>
      </w:r>
      <w:proofErr w:type="spellStart"/>
      <w:r>
        <w:t>Wedemeyeru</w:t>
      </w:r>
      <w:proofErr w:type="spellEnd"/>
      <w:r>
        <w:t xml:space="preserve">, u stečajnom postupku nad stečajnim dužnikom DRAVA-PROMET d.o.o., </w:t>
      </w:r>
      <w:r w:rsidR="00672DF4">
        <w:t>„</w:t>
      </w:r>
      <w:r>
        <w:t xml:space="preserve">u stečaju“, OIB: 06013399726, iz </w:t>
      </w:r>
      <w:proofErr w:type="spellStart"/>
      <w:r>
        <w:t>Peteranca</w:t>
      </w:r>
      <w:proofErr w:type="spellEnd"/>
      <w:r>
        <w:t xml:space="preserve">, Matije Gupca </w:t>
      </w:r>
      <w:proofErr w:type="spellStart"/>
      <w:r>
        <w:t>bb</w:t>
      </w:r>
      <w:proofErr w:type="spellEnd"/>
      <w:r>
        <w:t xml:space="preserve">, kojeg zastupa stečajni upravitelj Lidija </w:t>
      </w:r>
      <w:proofErr w:type="spellStart"/>
      <w:r>
        <w:t>Lesar</w:t>
      </w:r>
      <w:proofErr w:type="spellEnd"/>
      <w:r>
        <w:t xml:space="preserve">, iz Čakovca, Travnička br. 26, izvan ročišta 9. rujna 2016. </w:t>
      </w:r>
    </w:p>
    <w:p w:rsidRDefault="008C49E8" w:rsidP="008C49E8" w:rsidR="008C49E8">
      <w:pPr>
        <w:spacing w:after="0"/>
        <w:ind w:firstLine="720"/>
        <w:jc w:val="both"/>
      </w:pPr>
    </w:p>
    <w:p w:rsidRDefault="008C49E8" w:rsidP="008C49E8" w:rsidR="008C49E8">
      <w:pPr>
        <w:spacing w:after="0"/>
        <w:jc w:val="center"/>
        <w:rPr>
          <w:b/>
        </w:rPr>
      </w:pPr>
    </w:p>
    <w:p w:rsidRDefault="008C49E8" w:rsidP="008C49E8" w:rsidR="008C49E8">
      <w:pPr>
        <w:spacing w:after="0"/>
        <w:jc w:val="center"/>
      </w:pPr>
      <w:r>
        <w:t xml:space="preserve">r  i  j  e  š  i  o          j  e </w:t>
      </w:r>
    </w:p>
    <w:p w:rsidRDefault="008C49E8" w:rsidP="008C49E8" w:rsidR="008C49E8">
      <w:pPr>
        <w:spacing w:after="0"/>
      </w:pPr>
    </w:p>
    <w:p w:rsidRDefault="008C49E8" w:rsidP="008C49E8" w:rsidR="008C49E8">
      <w:pPr>
        <w:spacing w:after="0"/>
        <w:jc w:val="both"/>
        <w:rPr>
          <w:b/>
        </w:rPr>
      </w:pPr>
      <w:r>
        <w:rPr>
          <w:b/>
        </w:rPr>
        <w:t xml:space="preserve">         </w:t>
      </w:r>
      <w:r>
        <w:rPr>
          <w:b/>
        </w:rPr>
        <w:tab/>
      </w:r>
      <w:r>
        <w:t>I/</w:t>
      </w:r>
      <w:r>
        <w:rPr>
          <w:b/>
        </w:rPr>
        <w:t xml:space="preserve"> </w:t>
      </w:r>
      <w:r>
        <w:t>U k i d a    s e</w:t>
      </w:r>
      <w:r>
        <w:rPr>
          <w:b/>
        </w:rPr>
        <w:t xml:space="preserve">     </w:t>
      </w:r>
      <w:r>
        <w:t xml:space="preserve">rješenje ovoga suda poslovni broj 6 St-18/16-5 od 6. rujna 2016., te se  o b u s t a v l j a  skraćeni stečajni postupak nad dužnikom DRAVA-PROMET d.o.o., OIB: 06013399726, iz </w:t>
      </w:r>
      <w:proofErr w:type="spellStart"/>
      <w:r>
        <w:t>Peteranca</w:t>
      </w:r>
      <w:proofErr w:type="spellEnd"/>
      <w:r>
        <w:t xml:space="preserve">, Matije Gupca </w:t>
      </w:r>
      <w:proofErr w:type="spellStart"/>
      <w:r>
        <w:t>bb</w:t>
      </w:r>
      <w:proofErr w:type="spellEnd"/>
      <w:r>
        <w:t>.</w:t>
      </w:r>
    </w:p>
    <w:p w:rsidRDefault="008C49E8" w:rsidP="008C49E8" w:rsidR="008C49E8">
      <w:pPr>
        <w:spacing w:after="0"/>
      </w:pPr>
    </w:p>
    <w:p w:rsidRDefault="008C49E8" w:rsidP="008C49E8" w:rsidR="008C49E8">
      <w:pPr>
        <w:spacing w:after="0"/>
        <w:jc w:val="both"/>
      </w:pPr>
      <w:r>
        <w:tab/>
        <w:t>II/ Nalaže se sudskom registru ovoga suda da izvrši upis brisanja zabilježbe otvaranja i zaključenja stečajnog postupka po rješenju ovoga suda poslovni broj 6 St-18/16-</w:t>
      </w:r>
      <w:r w:rsidR="00C60EF1">
        <w:t>5</w:t>
      </w:r>
      <w:r>
        <w:t xml:space="preserve"> od </w:t>
      </w:r>
      <w:r w:rsidR="00C60EF1">
        <w:t>6. rujna</w:t>
      </w:r>
      <w:r>
        <w:t xml:space="preserve"> 2016. </w:t>
      </w:r>
    </w:p>
    <w:p w:rsidRDefault="008C49E8" w:rsidP="008C49E8" w:rsidR="008C49E8">
      <w:pPr>
        <w:spacing w:after="0"/>
      </w:pPr>
    </w:p>
    <w:p w:rsidRDefault="008C49E8" w:rsidP="008C49E8" w:rsidR="008C49E8">
      <w:pPr>
        <w:spacing w:after="0"/>
      </w:pPr>
    </w:p>
    <w:p w:rsidRDefault="008C49E8" w:rsidP="008C49E8" w:rsidR="008C49E8">
      <w:pPr>
        <w:spacing w:after="0"/>
        <w:jc w:val="center"/>
      </w:pPr>
      <w:r>
        <w:t>Obrazloženje</w:t>
      </w:r>
    </w:p>
    <w:p w:rsidRDefault="008C49E8" w:rsidP="008C49E8" w:rsidR="008C49E8">
      <w:pPr>
        <w:spacing w:after="0"/>
      </w:pPr>
    </w:p>
    <w:p w:rsidRDefault="008C49E8" w:rsidP="008C49E8" w:rsidR="008C49E8">
      <w:pPr>
        <w:spacing w:after="0"/>
        <w:jc w:val="both"/>
      </w:pPr>
      <w:r>
        <w:tab/>
        <w:t>Predla</w:t>
      </w:r>
      <w:r w:rsidR="00D7549C">
        <w:t>gatelj je ovome sudu 8. siječnja</w:t>
      </w:r>
      <w:r>
        <w:t xml:space="preserve"> 2016. podnio zahtjev za provedbu skraćenoga stečajnoga postupka nad dužnikom</w:t>
      </w:r>
      <w:r w:rsidR="00D7549C">
        <w:t xml:space="preserve"> DRAVA-PROMET d.o.o., OIB: 06013399726, iz </w:t>
      </w:r>
      <w:proofErr w:type="spellStart"/>
      <w:r w:rsidR="00D7549C">
        <w:t>Peteranca</w:t>
      </w:r>
      <w:proofErr w:type="spellEnd"/>
      <w:r w:rsidR="00D7549C">
        <w:t xml:space="preserve">, Matije Gupca </w:t>
      </w:r>
      <w:proofErr w:type="spellStart"/>
      <w:r w:rsidR="00D7549C">
        <w:t>bb</w:t>
      </w:r>
      <w:proofErr w:type="spellEnd"/>
      <w:r>
        <w:t xml:space="preserve">, pa je sud primjenom odredbe čl. 430. Stečajnog zakona (Narodne novine br. 71/15., dalje : SZ-a) i čl. 431. SZ-a, na e-oglasnoj ploči suda objavio oglas u kojem je pozvao osobe ovlaštene za zastupanje dužnika da u roku od 15 dana od objave navedenog oglasa podnesu sudu javnobilježnički ovjerovljeni </w:t>
      </w:r>
      <w:proofErr w:type="spellStart"/>
      <w:r>
        <w:t>prokazni</w:t>
      </w:r>
      <w:proofErr w:type="spellEnd"/>
      <w:r>
        <w:t xml:space="preserve"> popis imovine i obveza dužnika na propisanom obrascu, te su pozvani vjerovnici da najkasnije u roku od 45 dana od objave oglasa predlože otvaranje stečajnog postupka, te da predujme sredstva za namirenje troškova toga postupka.</w:t>
      </w:r>
    </w:p>
    <w:p w:rsidRDefault="008C49E8" w:rsidP="008C49E8" w:rsidR="008C49E8">
      <w:pPr>
        <w:spacing w:after="0"/>
        <w:jc w:val="both"/>
      </w:pPr>
      <w:r>
        <w:tab/>
        <w:t>Kako osoba ovlaštena za zastupanje dužnika u roku od 15 dana od dana objave oglasa nije podnijela javnobilježnički ovjerovljeni popis imovine i obveza dužnika, te kako u roku od 45 dana od objave oglasa ni jedan vjerovnik nije predložio otvaranje stečajnoga postupka i nije predujmio sredstva za pokriće tog postupka, sud je primjenom odredbe čl. 431. SZ-a i čl. 432. SZ-a donio rješenje poslovni broj</w:t>
      </w:r>
      <w:r w:rsidR="00553D44">
        <w:t xml:space="preserve"> 6 St-18/16-5 od 6. rujna 2016</w:t>
      </w:r>
      <w:r>
        <w:t>. o otvaranju i zaključenju stečajnog postupka.</w:t>
      </w:r>
    </w:p>
    <w:p w:rsidRDefault="001A0A47" w:rsidP="008C49E8" w:rsidR="001A0A47">
      <w:pPr>
        <w:spacing w:after="0"/>
        <w:jc w:val="both"/>
      </w:pPr>
      <w:r>
        <w:lastRenderedPageBreak/>
        <w:tab/>
        <w:t>Dužnik je ovome sudu 9. rujna</w:t>
      </w:r>
      <w:r w:rsidR="008C49E8">
        <w:t xml:space="preserve"> 2016. podnio prijedlog u kojem je na</w:t>
      </w:r>
      <w:r>
        <w:t xml:space="preserve">veo da se protivi navedenom rješenju ovoga suda o otvaranju i zaključenju stečajnog postupka iz razloga što ne postoji niti jedan stečajni razlog, te iz razloga što ne postoji niti razlog za provođenje skraćenog stečajnog postupka prema čl. 428. Stečajnog zakona iz razloga što se njegov račun ne nalazi u stanju blokade jer je u međuvremenu izvršena uplata te postoji na računu raspoloživi iznos od 63,99 kuna, a što proizlazi iz očevidnika Financijske agencije o redoslijedu plaćanja, te iz izvatka o promjenama i stanju na transakcijskom računu izdanom od strane Privredne banke Zagreb d.d. Zagreb. </w:t>
      </w:r>
    </w:p>
    <w:p w:rsidRDefault="001A0A47" w:rsidP="008C49E8" w:rsidR="001A0A47">
      <w:pPr>
        <w:spacing w:after="0"/>
        <w:jc w:val="both"/>
      </w:pPr>
      <w:r>
        <w:t>Isto tako, dužnik je naveo da ima u vlasništvu nekretnine i opremu</w:t>
      </w:r>
      <w:r w:rsidR="00AE47B0">
        <w:t xml:space="preserve"> u vrijednosti od 6.810.835,00 kuna</w:t>
      </w:r>
      <w:r w:rsidR="006923C9">
        <w:t xml:space="preserve">, da nema nikakvih većih obveza prema trećim osobama, a što sve proizlazi iz godišnjih financijskih izvješća i ovjerenog </w:t>
      </w:r>
      <w:proofErr w:type="spellStart"/>
      <w:r w:rsidR="006923C9">
        <w:t>prokaznog</w:t>
      </w:r>
      <w:proofErr w:type="spellEnd"/>
      <w:r w:rsidR="006923C9">
        <w:t xml:space="preserve"> popisa imovine koji je dostavljen uz navedeni prijedlog.</w:t>
      </w:r>
    </w:p>
    <w:p w:rsidRDefault="008C49E8" w:rsidP="008C49E8" w:rsidR="0073339A">
      <w:pPr>
        <w:spacing w:after="0"/>
        <w:jc w:val="both"/>
      </w:pPr>
      <w:r>
        <w:tab/>
        <w:t xml:space="preserve">Sud je uvidom u navedenu dokumentaciju </w:t>
      </w:r>
      <w:r w:rsidR="00B90449">
        <w:t xml:space="preserve">dostavljenu uz prijedlog stečajnog dužnika </w:t>
      </w:r>
      <w:r>
        <w:t>utvrdio da je društvo dužnika vlasnik</w:t>
      </w:r>
      <w:r w:rsidR="00B90449">
        <w:t xml:space="preserve"> </w:t>
      </w:r>
      <w:r w:rsidR="00453F04">
        <w:t>poslovno-stambene zgrade</w:t>
      </w:r>
      <w:r w:rsidR="00A24B83">
        <w:t xml:space="preserve"> i </w:t>
      </w:r>
      <w:r w:rsidR="00453F04">
        <w:t>asfaltiranog parkirališta u ulici Matije Gu</w:t>
      </w:r>
      <w:r w:rsidR="00A24B83">
        <w:t xml:space="preserve">pca u </w:t>
      </w:r>
      <w:proofErr w:type="spellStart"/>
      <w:r w:rsidR="00A24B83">
        <w:t>Peterancu</w:t>
      </w:r>
      <w:proofErr w:type="spellEnd"/>
      <w:r w:rsidR="00A24B83">
        <w:t>, te jednog zemljišta, a kako to proizlazi iz izvatka iz zemljišne knjige b</w:t>
      </w:r>
      <w:r w:rsidR="00176312">
        <w:t xml:space="preserve">roj z.k.ul. 4697 k.o. </w:t>
      </w:r>
      <w:proofErr w:type="spellStart"/>
      <w:r w:rsidR="00176312">
        <w:t>Peteranec</w:t>
      </w:r>
      <w:proofErr w:type="spellEnd"/>
      <w:r w:rsidR="00176312">
        <w:t xml:space="preserve"> od 7. rujna 2016.</w:t>
      </w:r>
      <w:r w:rsidR="009A3899">
        <w:t xml:space="preserve">, te </w:t>
      </w:r>
      <w:proofErr w:type="spellStart"/>
      <w:r w:rsidR="009A3899">
        <w:t>prokaznog</w:t>
      </w:r>
      <w:proofErr w:type="spellEnd"/>
      <w:r w:rsidR="009A3899">
        <w:t xml:space="preserve"> popisa imovine stečajnog dužnika od 8. rujna 2016. Također, uvidom u očevidnik o redoslijedu plaćanja sa obračunatom kamatom Financijske agencije od 8. rujna 2016. te uvidom u izvadak o promjenama i stanju na transakcijskom računu, sud je utvrdio da </w:t>
      </w:r>
      <w:r w:rsidR="005B1F0D">
        <w:t>društvo dužnika na računu ima iznos od 63,99 kuna, te da stoga njegov račun više nije u blokadi.</w:t>
      </w:r>
    </w:p>
    <w:p w:rsidRDefault="0073339A" w:rsidP="008C49E8" w:rsidR="008C49E8">
      <w:pPr>
        <w:spacing w:after="0"/>
        <w:jc w:val="both"/>
      </w:pPr>
      <w:r>
        <w:tab/>
        <w:t xml:space="preserve">Radi </w:t>
      </w:r>
      <w:r w:rsidR="00C02CF5">
        <w:t xml:space="preserve">svega </w:t>
      </w:r>
      <w:r>
        <w:t xml:space="preserve">navedenog utvrđeno je da više ne postoji </w:t>
      </w:r>
      <w:r w:rsidR="008C49E8">
        <w:t xml:space="preserve">stečajni razlog  nesposobnost za plaćanje jer društvo dužnika u očevidniku redoslijeda osnova za plaćanje više nema evidentiranih neizvršenih osnova za plaćanje, pa je stoga temeljem odredbe čl. 10. Stečajnog zakona (Narodne novine br. 71/15., dalje : SZ-a), te temeljem </w:t>
      </w:r>
      <w:proofErr w:type="spellStart"/>
      <w:r w:rsidR="008C49E8">
        <w:t>arg</w:t>
      </w:r>
      <w:proofErr w:type="spellEnd"/>
      <w:r w:rsidR="008C49E8">
        <w:t xml:space="preserve">. iz odredbe čl. 427. st. 2. Zakona o parničnom postupku (Narodne novine br. 53/91., 91/92., 112/99., 129/00.,  88/01., 117/03., 88/05., 2/07., 84/08., 96/08., 123/08., 57/11., 148/11., 25/13., 43/13. i 89/14., dalje : ZPP-a), te analognom primjenom odredbe čl. 298. SZ-a, valjalo odlučiti kao pod točkom I izreke ovog rješenja, jer je, u konkretnom slučaju, dužnik u spis dostavio dokaze iz kojih proizlazi da je otpao stečajni razlog nesposobnosti za plaćanje. </w:t>
      </w:r>
    </w:p>
    <w:p w:rsidRDefault="008C49E8" w:rsidP="008C49E8" w:rsidR="008C49E8">
      <w:pPr>
        <w:spacing w:after="0"/>
        <w:jc w:val="both"/>
      </w:pPr>
      <w:r>
        <w:tab/>
        <w:t>Budući da je sud navedenim rješenjem poslovn</w:t>
      </w:r>
      <w:r w:rsidR="00C02CF5">
        <w:t>i broj 6 St-</w:t>
      </w:r>
      <w:r>
        <w:t>1</w:t>
      </w:r>
      <w:r w:rsidR="00C02CF5">
        <w:t>8/16-5 od 6. rujna</w:t>
      </w:r>
      <w:r>
        <w:t xml:space="preserve"> 2016. riješio da će po pravomoćnosti tog rješenja dužnik biti brisan iz sudskog registra, to je, a iz razloga što je ovim rješenjem predmetno rješenje ukinuto, te budući da je obustavljen navedeni skraćeni stečajni postupak valjalo naložiti sudskom registru ovoga suda da izvrši upis brisanja navedene zabilježbe otvaranja i zaključenja stečaja nad društvom dužnika.</w:t>
      </w:r>
    </w:p>
    <w:p w:rsidRDefault="008C49E8" w:rsidP="008C49E8" w:rsidR="008C49E8">
      <w:pPr>
        <w:jc w:val="both"/>
      </w:pPr>
      <w:r>
        <w:tab/>
        <w:t>Radi navedenog temeljem odredbe čl. 38.a st. 3. Zakona o sudskom registru (Narodne novine br. 1/95, 57/96, 1/98, 30/99, 45/99, 54/05, 40/07, 91/10, 90/11, 148/13., 93/14. i 110/15., dalje: ZSR-a), odlučeno je kao pod točkom II izreke ovog rješenja.</w:t>
      </w:r>
    </w:p>
    <w:p w:rsidRDefault="008C49E8" w:rsidP="008C49E8" w:rsidR="008C49E8">
      <w:pPr>
        <w:spacing w:after="0"/>
        <w:jc w:val="both"/>
      </w:pPr>
      <w:r>
        <w:tab/>
      </w:r>
    </w:p>
    <w:p w:rsidRDefault="00D7549C" w:rsidP="008C49E8" w:rsidR="008C49E8">
      <w:pPr>
        <w:pStyle w:val="Tijeloteksta"/>
        <w:spacing w:after="0"/>
        <w:jc w:val="center"/>
      </w:pPr>
      <w:r>
        <w:t>U Varaždinu, 9. rujna</w:t>
      </w:r>
      <w:r w:rsidR="008C49E8">
        <w:t xml:space="preserve"> 2016. </w:t>
      </w:r>
    </w:p>
    <w:p w:rsidRDefault="008C49E8" w:rsidP="008C49E8" w:rsidR="008C49E8">
      <w:pPr>
        <w:spacing w:after="0"/>
        <w:jc w:val="right"/>
      </w:pPr>
      <w:r>
        <w:t xml:space="preserve">                                                                                                                             </w:t>
      </w:r>
    </w:p>
    <w:p w:rsidRDefault="00D7549C" w:rsidP="008C49E8" w:rsidR="008C49E8">
      <w:pPr>
        <w:spacing w:after="0"/>
      </w:pPr>
      <w:r>
        <w:tab/>
      </w:r>
      <w:r>
        <w:tab/>
      </w:r>
      <w:r>
        <w:tab/>
      </w:r>
      <w:r>
        <w:tab/>
      </w:r>
      <w:r>
        <w:tab/>
      </w:r>
      <w:r>
        <w:tab/>
      </w:r>
      <w:r>
        <w:tab/>
      </w:r>
      <w:r>
        <w:tab/>
        <w:t xml:space="preserve">         </w:t>
      </w:r>
      <w:r w:rsidR="008C49E8">
        <w:t xml:space="preserve">  </w:t>
      </w:r>
      <w:r w:rsidR="00672DF4">
        <w:t xml:space="preserve">  </w:t>
      </w:r>
      <w:r w:rsidR="008C49E8">
        <w:t xml:space="preserve"> SUDAC :</w:t>
      </w:r>
    </w:p>
    <w:p w:rsidRDefault="008C49E8" w:rsidP="008C49E8" w:rsidR="008C49E8">
      <w:pPr>
        <w:spacing w:after="0"/>
      </w:pPr>
    </w:p>
    <w:p w:rsidRDefault="00D7549C" w:rsidP="00BF43C4" w:rsidR="00D7549C">
      <w:pPr>
        <w:spacing w:after="0"/>
      </w:pPr>
      <w:r>
        <w:tab/>
      </w:r>
      <w:r>
        <w:tab/>
      </w:r>
      <w:r>
        <w:tab/>
      </w:r>
      <w:r>
        <w:tab/>
      </w:r>
      <w:r>
        <w:tab/>
      </w:r>
      <w:r>
        <w:tab/>
      </w:r>
      <w:r>
        <w:tab/>
        <w:t xml:space="preserve">             </w:t>
      </w:r>
      <w:r w:rsidR="00BF43C4">
        <w:t xml:space="preserve">   </w:t>
      </w:r>
      <w:r>
        <w:t xml:space="preserve">  </w:t>
      </w:r>
      <w:r w:rsidR="008C49E8">
        <w:t xml:space="preserve">Hugo </w:t>
      </w:r>
      <w:proofErr w:type="spellStart"/>
      <w:r w:rsidR="008C49E8">
        <w:t>Wedemeyer</w:t>
      </w:r>
      <w:proofErr w:type="spellEnd"/>
    </w:p>
    <w:p w:rsidRDefault="008C49E8" w:rsidP="008C49E8" w:rsidR="008C49E8">
      <w:pPr>
        <w:spacing w:after="0"/>
      </w:pPr>
      <w:r>
        <w:t xml:space="preserve"> </w:t>
      </w:r>
    </w:p>
    <w:p w:rsidRDefault="00BF43C4" w:rsidP="008C49E8" w:rsidR="00BF43C4">
      <w:pPr>
        <w:spacing w:after="0"/>
      </w:pPr>
    </w:p>
    <w:p w:rsidRDefault="00BF43C4" w:rsidP="008C49E8" w:rsidR="00BF43C4">
      <w:pPr>
        <w:spacing w:after="0"/>
      </w:pPr>
    </w:p>
    <w:p w:rsidRDefault="008C49E8" w:rsidP="008C49E8" w:rsidR="008C49E8">
      <w:pPr>
        <w:tabs>
          <w:tab w:pos="0" w:val="left"/>
        </w:tabs>
        <w:spacing w:after="0"/>
      </w:pPr>
      <w:r>
        <w:tab/>
      </w:r>
      <w:r>
        <w:tab/>
      </w:r>
      <w:r>
        <w:tab/>
      </w:r>
      <w:r>
        <w:tab/>
      </w:r>
      <w:r>
        <w:tab/>
      </w:r>
      <w:r>
        <w:tab/>
      </w:r>
      <w:r>
        <w:tab/>
      </w:r>
      <w:r>
        <w:tab/>
      </w:r>
      <w:r>
        <w:tab/>
        <w:t xml:space="preserve">           </w:t>
      </w:r>
    </w:p>
    <w:p w:rsidRDefault="008C49E8" w:rsidP="008C49E8" w:rsidR="008C49E8">
      <w:pPr>
        <w:spacing w:after="0"/>
        <w:rPr>
          <w:u w:val="single"/>
        </w:rPr>
      </w:pPr>
      <w:r>
        <w:rPr>
          <w:u w:val="single"/>
        </w:rPr>
        <w:lastRenderedPageBreak/>
        <w:t>UPUTA  O  PRAVNOM  LIJEKU :</w:t>
      </w:r>
    </w:p>
    <w:p w:rsidRDefault="008C49E8" w:rsidP="008C49E8" w:rsidR="008C49E8">
      <w:pPr>
        <w:spacing w:after="0"/>
        <w:rPr>
          <w:b/>
          <w:u w:val="single"/>
        </w:rPr>
      </w:pPr>
    </w:p>
    <w:p w:rsidRDefault="008C49E8" w:rsidP="008C49E8" w:rsidR="008C49E8">
      <w:pPr>
        <w:spacing w:after="0"/>
        <w:ind w:firstLine="720"/>
        <w:jc w:val="both"/>
      </w:pPr>
      <w:r>
        <w:t>Protiv ovoga rješenja dopuštena je žalba u roku od osam (8) dana nakon isteka 8 dana od njegove objave na e-oglasnoj ploči suda. Žalba se podnosi u tri (3) primjerka ovome sudu, a o žalbi odlučuje Visoki trgovački sud Republike Hrvatske u Zagrebu.</w:t>
      </w:r>
    </w:p>
    <w:p w:rsidRDefault="008C49E8" w:rsidP="008C49E8" w:rsidR="008C49E8">
      <w:pPr>
        <w:spacing w:after="0"/>
      </w:pPr>
    </w:p>
    <w:p w:rsidRDefault="008C49E8" w:rsidP="008C49E8" w:rsidR="008C49E8">
      <w:pPr>
        <w:spacing w:after="0"/>
      </w:pPr>
    </w:p>
    <w:p w:rsidRDefault="008C49E8" w:rsidP="008C49E8" w:rsidR="008C49E8">
      <w:pPr>
        <w:spacing w:after="0"/>
      </w:pPr>
      <w:r>
        <w:t>DNA:</w:t>
      </w:r>
    </w:p>
    <w:p w:rsidRDefault="008C49E8" w:rsidP="008C49E8" w:rsidR="008C49E8">
      <w:pPr>
        <w:spacing w:after="0"/>
      </w:pPr>
    </w:p>
    <w:p w:rsidRDefault="008C49E8" w:rsidP="008C49E8" w:rsidR="008C49E8">
      <w:pPr>
        <w:spacing w:after="0"/>
        <w:jc w:val="both"/>
      </w:pPr>
      <w:r>
        <w:t xml:space="preserve">Predlagatelj FINANCIJSKA AGENCIJA, Regionalni centar Zagreb, </w:t>
      </w:r>
    </w:p>
    <w:p w:rsidRDefault="008C49E8" w:rsidP="008C49E8" w:rsidR="008C49E8">
      <w:pPr>
        <w:spacing w:after="0"/>
        <w:jc w:val="both"/>
      </w:pPr>
      <w:r>
        <w:t>Podružnica Varaždin, A. Cesarca br. 2,</w:t>
      </w:r>
    </w:p>
    <w:p w:rsidRDefault="008C49E8" w:rsidP="008C49E8" w:rsidR="008C49E8">
      <w:pPr>
        <w:spacing w:after="0"/>
        <w:jc w:val="both"/>
      </w:pPr>
    </w:p>
    <w:p w:rsidRDefault="008C49E8" w:rsidP="002F1A3B" w:rsidR="008C49E8">
      <w:pPr>
        <w:spacing w:after="0"/>
        <w:jc w:val="both"/>
      </w:pPr>
      <w:r>
        <w:t xml:space="preserve">Dužnik </w:t>
      </w:r>
      <w:r w:rsidR="002F1A3B">
        <w:t xml:space="preserve">DRAVA-PROMET d.o.o., „u stečaju“, iz </w:t>
      </w:r>
      <w:proofErr w:type="spellStart"/>
      <w:r w:rsidR="002F1A3B">
        <w:t>Peteranca</w:t>
      </w:r>
      <w:proofErr w:type="spellEnd"/>
      <w:r w:rsidR="002F1A3B">
        <w:t xml:space="preserve">, Matije Gupca </w:t>
      </w:r>
      <w:proofErr w:type="spellStart"/>
      <w:r w:rsidR="002F1A3B">
        <w:t>bb</w:t>
      </w:r>
      <w:proofErr w:type="spellEnd"/>
      <w:r w:rsidR="002F1A3B">
        <w:t>,</w:t>
      </w:r>
    </w:p>
    <w:p w:rsidRDefault="00672DF4" w:rsidP="002F1A3B" w:rsidR="00672DF4">
      <w:pPr>
        <w:spacing w:after="0"/>
        <w:jc w:val="both"/>
      </w:pPr>
      <w:r>
        <w:t xml:space="preserve">kojeg zastupa stečajni upravitelj Lidija </w:t>
      </w:r>
      <w:proofErr w:type="spellStart"/>
      <w:r>
        <w:t>Lesar</w:t>
      </w:r>
      <w:proofErr w:type="spellEnd"/>
      <w:r>
        <w:t>, iz Čakovca, Travnička br. 26,</w:t>
      </w:r>
    </w:p>
    <w:p w:rsidRDefault="00672DF4" w:rsidP="002F1A3B" w:rsidR="00672DF4">
      <w:pPr>
        <w:spacing w:after="0"/>
        <w:jc w:val="both"/>
      </w:pPr>
    </w:p>
    <w:p w:rsidRDefault="00672DF4" w:rsidP="002F1A3B" w:rsidR="00672DF4">
      <w:pPr>
        <w:spacing w:after="0"/>
        <w:jc w:val="both"/>
      </w:pPr>
      <w:r>
        <w:t>Zajednički</w:t>
      </w:r>
      <w:r w:rsidR="002F1A3B">
        <w:t xml:space="preserve"> o</w:t>
      </w:r>
      <w:r>
        <w:t xml:space="preserve">dvjetnički ured Damir Barišić </w:t>
      </w:r>
      <w:r w:rsidR="002F1A3B">
        <w:t xml:space="preserve">i Vedran Barišić, odvjetnici iz </w:t>
      </w:r>
    </w:p>
    <w:p w:rsidRDefault="002F1A3B" w:rsidP="002F1A3B" w:rsidR="002F1A3B">
      <w:pPr>
        <w:spacing w:after="0"/>
        <w:jc w:val="both"/>
      </w:pPr>
      <w:r>
        <w:t xml:space="preserve">Koprivnice, </w:t>
      </w:r>
      <w:proofErr w:type="spellStart"/>
      <w:r>
        <w:t>Basaričekova</w:t>
      </w:r>
      <w:proofErr w:type="spellEnd"/>
      <w:r>
        <w:t xml:space="preserve"> br. 27,</w:t>
      </w:r>
    </w:p>
    <w:p w:rsidRDefault="008C49E8" w:rsidP="008C49E8" w:rsidR="008C49E8">
      <w:pPr>
        <w:spacing w:after="0"/>
        <w:jc w:val="both"/>
      </w:pPr>
    </w:p>
    <w:p w:rsidRDefault="008C49E8" w:rsidP="008C49E8" w:rsidR="008C49E8">
      <w:pPr>
        <w:spacing w:after="0"/>
        <w:jc w:val="both"/>
      </w:pPr>
      <w:r>
        <w:t>Sudski registar ovoga suda (nakon pravomoćnosti rješenja),</w:t>
      </w:r>
    </w:p>
    <w:p w:rsidRDefault="008C49E8" w:rsidP="008C49E8" w:rsidR="008C49E8">
      <w:pPr>
        <w:spacing w:after="0"/>
        <w:jc w:val="both"/>
      </w:pPr>
    </w:p>
    <w:p w:rsidRDefault="008C49E8" w:rsidP="008C49E8" w:rsidR="008C49E8">
      <w:pPr>
        <w:spacing w:after="0"/>
        <w:jc w:val="both"/>
      </w:pPr>
      <w:r>
        <w:t>e-Oglasna ploča ovoga suda,</w:t>
      </w:r>
    </w:p>
    <w:p w:rsidRDefault="008C49E8" w:rsidP="008C49E8" w:rsidR="008C49E8">
      <w:pPr>
        <w:spacing w:after="0"/>
        <w:jc w:val="both"/>
      </w:pPr>
    </w:p>
    <w:p w:rsidRDefault="008C49E8" w:rsidP="008C49E8" w:rsidR="008C49E8">
      <w:pPr>
        <w:spacing w:after="0"/>
        <w:jc w:val="both"/>
      </w:pPr>
    </w:p>
    <w:p w:rsidRDefault="008C49E8" w:rsidP="008C49E8" w:rsidR="008C49E8">
      <w:pPr>
        <w:spacing w:after="0"/>
        <w:jc w:val="both"/>
      </w:pPr>
      <w:r>
        <w:t>Pisarnica - kal. pravomoćnosti – 8 dana,</w:t>
      </w:r>
    </w:p>
    <w:p w:rsidRDefault="008C49E8" w:rsidP="008C49E8" w:rsidR="008C49E8">
      <w:pPr>
        <w:spacing w:after="0"/>
        <w:jc w:val="both"/>
      </w:pPr>
    </w:p>
    <w:p w:rsidRDefault="008C49E8" w:rsidP="008C49E8" w:rsidR="008C49E8">
      <w:pPr>
        <w:spacing w:after="0"/>
        <w:jc w:val="both"/>
      </w:pPr>
    </w:p>
    <w:p w:rsidRDefault="002F1A3B" w:rsidP="008C49E8" w:rsidR="008C49E8">
      <w:pPr>
        <w:spacing w:after="0"/>
        <w:ind w:left="960"/>
        <w:jc w:val="center"/>
      </w:pPr>
      <w:r>
        <w:t>U Varaždinu, 9. rujna</w:t>
      </w:r>
      <w:r w:rsidR="008C49E8">
        <w:t xml:space="preserve"> 2016. </w:t>
      </w:r>
    </w:p>
    <w:p w:rsidRDefault="008C49E8" w:rsidP="008C49E8" w:rsidR="008C49E8">
      <w:pPr>
        <w:spacing w:after="0"/>
        <w:ind w:left="960"/>
        <w:jc w:val="center"/>
      </w:pPr>
    </w:p>
    <w:p w:rsidRDefault="008C49E8" w:rsidP="008C49E8" w:rsidR="008C49E8">
      <w:pPr>
        <w:spacing w:after="0"/>
        <w:ind w:left="960"/>
        <w:jc w:val="both"/>
      </w:pPr>
      <w:r>
        <w:tab/>
      </w:r>
      <w:r>
        <w:tab/>
      </w:r>
      <w:r>
        <w:tab/>
      </w:r>
      <w:r>
        <w:tab/>
      </w:r>
      <w:r>
        <w:tab/>
        <w:t xml:space="preserve">                                                      SUDAC :</w:t>
      </w:r>
    </w:p>
    <w:p w:rsidRDefault="008C49E8" w:rsidP="008C49E8" w:rsidR="008C49E8">
      <w:pPr>
        <w:pStyle w:val="Poetniodjeljak"/>
        <w:spacing w:after="0" w:before="0"/>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7385" w:rsidP="00537B78" w:rsidR="008E7385">
      <w:r>
        <w:separator/>
      </w:r>
    </w:p>
  </w:endnote>
  <w:endnote w:id="0" w:type="continuationSeparator">
    <w:p w:rsidRDefault="008E7385" w:rsidP="00537B78" w:rsidR="008E73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8696300"/>
      <w:docPartObj>
        <w:docPartGallery w:val="Page Numbers (Bottom of Page)"/>
        <w:docPartUnique/>
      </w:docPartObj>
    </w:sdtPr>
    <w:sdtEndPr/>
    <w:sdtContent>
      <w:p w:rsidRDefault="008C49E8" w:rsidR="008C49E8">
        <w:pPr>
          <w:pStyle w:val="Podnoje"/>
        </w:pPr>
        <w:r>
          <w:fldChar w:fldCharType="begin"/>
        </w:r>
        <w:r>
          <w:instrText>PAGE   \* MERGEFORMAT</w:instrText>
        </w:r>
        <w:r>
          <w:fldChar w:fldCharType="separate"/>
        </w:r>
        <w:r w:rsidR="00B22D45">
          <w:t>2</w:t>
        </w:r>
        <w:r>
          <w:fldChar w:fldCharType="end"/>
        </w:r>
      </w:p>
    </w:sdtContent>
  </w:sdt>
  <w:p w:rsidRDefault="008C49E8" w:rsidR="008C49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7385" w:rsidP="00537B78" w:rsidR="008E7385">
      <w:r>
        <w:separator/>
      </w:r>
    </w:p>
  </w:footnote>
  <w:footnote w:id="0" w:type="continuationSeparator">
    <w:p w:rsidRDefault="008E7385" w:rsidP="00537B78" w:rsidR="008E73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49E8" w:rsidR="008333A9">
    <w:pPr>
      <w:pStyle w:val="Zaglavlje"/>
    </w:pPr>
    <w:r>
      <w:rPr>
        <w:rStyle w:val="PozadinaSvijetloCrvena"/>
        <w:shd w:fill="auto" w:color="auto" w:val="clear"/>
      </w:rPr>
      <w:t>POSL. BROJ : 6 St-18/16-7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312"/>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0A47"/>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A3B"/>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04"/>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3D44"/>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1F0D"/>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2DF4"/>
    <w:rsid w:val="00674C68"/>
    <w:rsid w:val="00675CE1"/>
    <w:rsid w:val="006762E7"/>
    <w:rsid w:val="006806FD"/>
    <w:rsid w:val="00682910"/>
    <w:rsid w:val="00683332"/>
    <w:rsid w:val="00685DBB"/>
    <w:rsid w:val="00686A86"/>
    <w:rsid w:val="00687154"/>
    <w:rsid w:val="0068795D"/>
    <w:rsid w:val="00690822"/>
    <w:rsid w:val="006923C9"/>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39A"/>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9E8"/>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385"/>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389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76A9"/>
    <w:rsid w:val="00A1027B"/>
    <w:rsid w:val="00A11853"/>
    <w:rsid w:val="00A11C53"/>
    <w:rsid w:val="00A142A8"/>
    <w:rsid w:val="00A17E28"/>
    <w:rsid w:val="00A21F0D"/>
    <w:rsid w:val="00A24083"/>
    <w:rsid w:val="00A24B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13E"/>
    <w:rsid w:val="00AE3A6A"/>
    <w:rsid w:val="00AE47B0"/>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2D45"/>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449"/>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5026"/>
    <w:rsid w:val="00BE73D0"/>
    <w:rsid w:val="00BE7F83"/>
    <w:rsid w:val="00BF0C99"/>
    <w:rsid w:val="00BF43C4"/>
    <w:rsid w:val="00BF445B"/>
    <w:rsid w:val="00BF5049"/>
    <w:rsid w:val="00BF6F89"/>
    <w:rsid w:val="00C00EBD"/>
    <w:rsid w:val="00C02CF5"/>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0EF1"/>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549C"/>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82741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St-18/2016-7</izvorni_sadrzaj>
    <derivirana_varijabla naziv="DomainObject.Oznaka_1">St-18/2016-7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rujna 2016.</izvorni_sadrzaj>
    <derivirana_varijabla naziv="DomainObject.Predmet.DatumRjesavanja_1">6.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 postupka</izvorni_sadrzaj>
    <derivirana_varijabla naziv="DomainObject.Predmet.Opis_1">Zahtjev za provedbu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St-18/2016</izvorni_sadrzaj>
    <derivirana_varijabla naziv="DomainObject.Predmet.OznakaBroj_1">St-18/2016</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DRAVA-PROMET, trgovina i ugostiteljstvo, d.o.o. zastupanog po punomoćniku ZOU Damir Barišić i Vedran Barišić</izvorni_sadrzaj>
    <derivirana_varijabla naziv="DomainObject.Predmet.ProtustrankaFormated_1">  DRAVA-PROMET, trgovina i ugostiteljstvo, d.o.o. zastupanog po punomoćniku ZOU Damir Barišić i Vedran Barišić</derivirana_varijabla>
  </DomainObject.Predmet.ProtustrankaFormated>
  <DomainObject.Predmet.ProtustrankaFormatedOIB>
    <izvorni_sadrzaj>  DRAVA-PROMET, trgovina i ugostiteljstvo, d.o.o., OIB 06013399726 zastupanog po punomoćniku ZOU Damir Barišić i Vedran Barišić</izvorni_sadrzaj>
    <derivirana_varijabla naziv="DomainObject.Predmet.ProtustrankaFormatedOIB_1">  DRAVA-PROMET, trgovina i ugostiteljstvo, d.o.o., OIB 06013399726 zastupanog po punomoćniku ZOU Damir Barišić i Vedran Barišić</derivirana_varijabla>
  </DomainObject.Predmet.ProtustrankaFormatedOIB>
  <DomainObject.Predmet.ProtustrankaFormatedWithAdress>
    <izvorni_sadrzaj> DRAVA-PROMET, trgovina i ugostiteljstvo, d.o.o., Matije Gupca/bb, 48316 Peteranec zastupanog po punomoćniku ZOU Damir Barišić i Vedran Barišić</izvorni_sadrzaj>
    <derivirana_varijabla naziv="DomainObject.Predmet.ProtustrankaFormatedWithAdress_1"> DRAVA-PROMET, trgovina i ugostiteljstvo, d.o.o., Matije Gupca/bb, 48316 Peteranec zastupanog po punomoćniku ZOU Damir Barišić i Vedran Barišić</derivirana_varijabla>
  </DomainObject.Predmet.ProtustrankaFormatedWithAdress>
  <DomainObject.Predmet.ProtustrankaFormatedWithAdressOIB>
    <izvorni_sadrzaj> DRAVA-PROMET, trgovina i ugostiteljstvo, d.o.o., OIB 06013399726, Matije Gupca/bb, 48316 Peteranec zastupanog po punomoćniku ZOU Damir Barišić i Vedran Barišić</izvorni_sadrzaj>
    <derivirana_varijabla naziv="DomainObject.Predmet.ProtustrankaFormatedWithAdressOIB_1"> DRAVA-PROMET, trgovina i ugostiteljstvo, d.o.o., OIB 06013399726, Matije Gupca/bb, 48316 Peteranec zastupanog po punomoćniku ZOU Damir Barišić i Vedran Barišić</derivirana_varijabla>
  </DomainObject.Predmet.ProtustrankaFormatedWithAdressOIB>
  <DomainObject.Predmet.ProtustrankaWithAdress>
    <izvorni_sadrzaj>DRAVA-PROMET, trgovina i ugostiteljstvo, d.o.o. Matije Gupca/bb, 48316 Peteranec</izvorni_sadrzaj>
    <derivirana_varijabla naziv="DomainObject.Predmet.ProtustrankaWithAdress_1">DRAVA-PROMET, trgovina i ugostiteljstvo, d.o.o. Matije Gupca/bb, 48316 Peteranec</derivirana_varijabla>
  </DomainObject.Predmet.ProtustrankaWithAdress>
  <DomainObject.Predmet.ProtustrankaWithAdressOIB>
    <izvorni_sadrzaj>DRAVA-PROMET, trgovina i ugostiteljstvo, d.o.o., OIB 06013399726, Matije Gupca/bb, 48316 Peteranec</izvorni_sadrzaj>
    <derivirana_varijabla naziv="DomainObject.Predmet.ProtustrankaWithAdressOIB_1">DRAVA-PROMET, trgovina i ugostiteljstvo, d.o.o., OIB 06013399726, Matije Gupca/bb, 48316 Peteranec</derivirana_varijabla>
  </DomainObject.Predmet.ProtustrankaWithAdressOIB>
  <DomainObject.Predmet.ProtustrankaNazivFormated>
    <izvorni_sadrzaj>DRAVA-PROMET, trgovina i ugostiteljstvo, d.o.o.</izvorni_sadrzaj>
    <derivirana_varijabla naziv="DomainObject.Predmet.ProtustrankaNazivFormated_1">DRAVA-PROMET, trgovina i ugostiteljstvo, d.o.o.</derivirana_varijabla>
  </DomainObject.Predmet.ProtustrankaNazivFormated>
  <DomainObject.Predmet.ProtustrankaNazivFormatedOIB>
    <izvorni_sadrzaj>DRAVA-PROMET, trgovina i ugostiteljstvo, d.o.o., OIB 06013399726</izvorni_sadrzaj>
    <derivirana_varijabla naziv="DomainObject.Predmet.ProtustrankaNazivFormatedOIB_1">DRAVA-PROMET, trgovina i ugostiteljstvo, d.o.o., OIB 06013399726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3297.70</izvorni_sadrzaj>
    <derivirana_varijabla naziv="DomainObject.Predmet.TrenutnaVrijednost_1">3297.70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DRAVA-PROMET, trgovina i ugostiteljstvo, d.o.o. zastupanog po punomoćniku ZOU Damir Barišić i Vedran Barišić</item>
    </izvorni_sadrzaj>
    <derivirana_varijabla naziv="DomainObject.Predmet.ProtuStrankaListFormated_1">
      <item>DRAVA-PROMET, trgovina i ugostiteljstvo, d.o.o. zastupanog po punomoćniku ZOU Damir Barišić i Vedran Barišić</item>
    </derivirana_varijabla>
  </DomainObject.Predmet.ProtuStrankaListFormated>
  <DomainObject.Predmet.ProtuStrankaListFormatedOIB>
    <izvorni_sadrzaj>
      <item>DRAVA-PROMET, trgovina i ugostiteljstvo, d.o.o., OIB 06013399726 zastupanog po punomoćniku ZOU Damir Barišić i Vedran Barišić</item>
    </izvorni_sadrzaj>
    <derivirana_varijabla naziv="DomainObject.Predmet.ProtuStrankaListFormatedOIB_1">
      <item>DRAVA-PROMET, trgovina i ugostiteljstvo, d.o.o., OIB 06013399726 zastupanog po punomoćniku ZOU Damir Barišić i Vedran Barišić</item>
    </derivirana_varijabla>
  </DomainObject.Predmet.ProtuStrankaListFormatedOIB>
  <DomainObject.Predmet.ProtuStrankaListFormatedWithAdress>
    <izvorni_sadrzaj>
      <item>DRAVA-PROMET, trgovina i ugostiteljstvo, d.o.o., Matije Gupca/bb, 48316 Peteranec zastupanog po punomoćniku ZOU Damir Barišić i Vedran Barišić</item>
    </izvorni_sadrzaj>
    <derivirana_varijabla naziv="DomainObject.Predmet.ProtuStrankaListFormatedWithAdress_1">
      <item>DRAVA-PROMET, trgovina i ugostiteljstvo, d.o.o., Matije Gupca/bb, 48316 Peteranec zastupanog po punomoćniku ZOU Damir Barišić i Vedran Barišić</item>
    </derivirana_varijabla>
  </DomainObject.Predmet.ProtuStrankaListFormatedWithAdress>
  <DomainObject.Predmet.ProtuStrankaListFormatedWithAdressOIB>
    <izvorni_sadrzaj>
      <item>DRAVA-PROMET, trgovina i ugostiteljstvo, d.o.o., OIB 06013399726, Matije Gupca/bb, 48316 Peteranec zastupanog po punomoćniku ZOU Damir Barišić i Vedran Barišić</item>
    </izvorni_sadrzaj>
    <derivirana_varijabla naziv="DomainObject.Predmet.ProtuStrankaListFormatedWithAdressOIB_1">
      <item>DRAVA-PROMET, trgovina i ugostiteljstvo, d.o.o., OIB 06013399726, Matije Gupca/bb, 48316 Peteranec zastupanog po punomoćniku ZOU Damir Barišić i Vedran Barišić</item>
    </derivirana_varijabla>
  </DomainObject.Predmet.ProtuStrankaListFormatedWithAdressOIB>
  <DomainObject.Predmet.ProtuStrankaListNazivFormated>
    <izvorni_sadrzaj>
      <item>DRAVA-PROMET, trgovina i ugostiteljstvo, d.o.o.</item>
    </izvorni_sadrzaj>
    <derivirana_varijabla naziv="DomainObject.Predmet.ProtuStrankaListNazivFormated_1">
      <item>DRAVA-PROMET, trgovina i ugostiteljstvo, d.o.o.</item>
    </derivirana_varijabla>
  </DomainObject.Predmet.ProtuStrankaListNazivFormated>
  <DomainObject.Predmet.ProtuStrankaListNazivFormatedOIB>
    <izvorni_sadrzaj>
      <item>DRAVA-PROMET, trgovina i ugostiteljstvo, d.o.o., OIB 06013399726</item>
    </izvorni_sadrzaj>
    <derivirana_varijabla naziv="DomainObject.Predmet.ProtuStrankaListNazivFormatedOIB_1">
      <item>DRAVA-PROMET, trgovina i ugostiteljstvo, d.o.o., OIB 06013399726</item>
    </derivirana_varijabla>
  </DomainObject.Predmet.ProtuStrankaListNazivFormatedOIB>
  <DomainObject.Predmet.OstaliListFormated>
    <izvorni_sadrzaj>
      <item>Sudski registar</item>
      <item>ZOU Damir Barišić i Vedran Barišić punomoćnik sudionika u postupku DRAVA-PROMET, trgovina i ugostiteljstvo, d.o.o.</item>
    </izvorni_sadrzaj>
    <derivirana_varijabla naziv="DomainObject.Predmet.OstaliListFormated_1">
      <item>Sudski registar</item>
      <item>ZOU Damir Barišić i Vedran Barišić punomoćnik sudionika u postupku DRAVA-PROMET, trgovina i ugostiteljstvo, d.o.o.</item>
    </derivirana_varijabla>
  </DomainObject.Predmet.OstaliListFormated>
  <DomainObject.Predmet.OstaliListFormatedOIB>
    <izvorni_sadrzaj>
      <item>Sudski registar</item>
      <item>ZOU Damir Barišić i Vedran Barišić punomoćnik sudionika u postupku DRAVA-PROMET, trgovina i ugostiteljstvo, d.o.o.</item>
    </izvorni_sadrzaj>
    <derivirana_varijabla naziv="DomainObject.Predmet.OstaliListFormatedOIB_1">
      <item>Sudski registar</item>
      <item>ZOU Damir Barišić i Vedran Barišić punomoćnik sudionika u postupku DRAVA-PROMET, trgovina i ugostiteljstvo, d.o.o.</item>
    </derivirana_varijabla>
  </DomainObject.Predmet.OstaliListFormatedOIB>
  <DomainObject.Predmet.OstaliListFormatedWithAdress>
    <izvorni_sadrzaj>
      <item>Sudski registar</item>
      <item>ZOU Damir Barišić i Vedran Barišić, Basaričekova br. 27., 48000 Koprivnica punomoćnik sudionika u postupku DRAVA-PROMET, trgovina i ugostiteljstvo, d.o.o.</item>
    </izvorni_sadrzaj>
    <derivirana_varijabla naziv="DomainObject.Predmet.OstaliListFormatedWithAdress_1">
      <item>Sudski registar</item>
      <item>ZOU Damir Barišić i Vedran Barišić, Basaričekova br. 27., 48000 Koprivnica punomoćnik sudionika u postupku DRAVA-PROMET, trgovina i ugostiteljstvo, d.o.o.</item>
    </derivirana_varijabla>
  </DomainObject.Predmet.OstaliListFormatedWithAdress>
  <DomainObject.Predmet.OstaliListFormatedWithAdressOIB>
    <izvorni_sadrzaj>
      <item>Sudski registar</item>
      <item>ZOU Damir Barišić i Vedran Barišić, Basaričekova br. 27., 48000 Koprivnica punomoćnik sudionika u postupku DRAVA-PROMET, trgovina i ugostiteljstvo, d.o.o.</item>
    </izvorni_sadrzaj>
    <derivirana_varijabla naziv="DomainObject.Predmet.OstaliListFormatedWithAdressOIB_1">
      <item>Sudski registar</item>
      <item>ZOU Damir Barišić i Vedran Barišić, Basaričekova br. 27., 48000 Koprivnica punomoćnik sudionika u postupku DRAVA-PROMET, trgovina i ugostiteljstvo, d.o.o.</item>
    </derivirana_varijabla>
  </DomainObject.Predmet.OstaliListFormatedWithAdressOIB>
  <DomainObject.Predmet.OstaliListNazivFormated>
    <izvorni_sadrzaj>
      <item>Sudski registar</item>
      <item>ZOU Damir Barišić i Vedran Barišić</item>
    </izvorni_sadrzaj>
    <derivirana_varijabla naziv="DomainObject.Predmet.OstaliListNazivFormated_1">
      <item>Sudski registar</item>
      <item>ZOU Damir Barišić i Vedran Barišić</item>
    </derivirana_varijabla>
  </DomainObject.Predmet.OstaliListNazivFormated>
  <DomainObject.Predmet.OstaliListNazivFormatedOIB>
    <izvorni_sadrzaj>
      <item>Sudski registar</item>
      <item>ZOU Damir Barišić i Vedran Barišić</item>
    </izvorni_sadrzaj>
    <derivirana_varijabla naziv="DomainObject.Predmet.OstaliListNazivFormatedOIB_1">
      <item>Sudski registar</item>
      <item>ZOU Damir Barišić i Vedran Barišić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St-18/2016-7</izvorni_sadrzaj>
    <derivirana_varijabla naziv="DomainObject.PoslovniBrojDokumenta_1">St-18/2016-7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DRAVA-PROMET, trgovina i ugostiteljstvo, d.o.o.</izvorni_sadrzaj>
    <derivirana_varijabla naziv="DomainObject.Predmet.ProtustrankaIDrugi_1">DRAVA-PROMET, trgovina i ugostiteljstvo,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DRAVA-PROMET, trgovina i ugostiteljstvo, d.o.o., OIB 06013399726, Matije Gupca/bb, 48316 Peteranec</izvorni_sadrzaj>
    <derivirana_varijabla naziv="DomainObject.Predmet.ProtustrankaIDrugiAdressOIB_1">DRAVA-PROMET, trgovina i ugostiteljstvo, d.o.o., OIB 06013399726, Matije Gupca/bb, 48316 Peteranec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rujna 2016.</izvorni_sadrzaj>
    <derivirana_varijabla naziv="DomainObject.Predmet.OdlukaRjesenje.DatumDonosenjaOdluke_1">6.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St-18/2016-5</izvorni_sadrzaj>
    <derivirana_varijabla naziv="DomainObject.Predmet.OdlukaRjesenje.Oznaka_1">St-18/2016-5</derivirana_varijabla>
  </DomainObject.Predmet.OdlukaRjesenje.Oznaka>
  <DomainObject.Predmet.SudioniciListNaziv>
    <izvorni_sadrzaj>
      <item>Financijska agencija</item>
      <item>DRAVA-PROMET, trgovina i ugostiteljstvo, d.o.o.</item>
      <item>Sudski registar</item>
      <item>ZOU Damir Barišić i Vedran Barišić</item>
    </izvorni_sadrzaj>
    <derivirana_varijabla naziv="DomainObject.Predmet.SudioniciListNaziv_1">
      <item>Financijska agencija</item>
      <item>DRAVA-PROMET, trgovina i ugostiteljstvo, d.o.o.</item>
      <item>Sudski registar</item>
      <item>ZOU Damir Barišić i Vedran Barišić</item>
    </derivirana_varijabla>
  </DomainObject.Predmet.SudioniciListNaziv>
  <DomainObject.Predmet.SudioniciListAdressOIB>
    <izvorni_sadrzaj>
      <item>Financijska agencija, OIB 85821130368, Ulica grada Vukovara 70,10000 Zagreb</item>
      <item>DRAVA-PROMET, trgovina i ugostiteljstvo, d.o.o., OIB 06013399726, Matije Gupca/bb,48316 Peteranec</item>
      <item>Sudski registar</item>
      <item>ZOU Damir Barišić i Vedran Barišić, Basaričekova br. 27.,48000 Koprivnica</item>
    </izvorni_sadrzaj>
    <derivirana_varijabla naziv="DomainObject.Predmet.SudioniciListAdressOIB_1">
      <item>Financijska agencija, OIB 85821130368, Ulica grada Vukovara 70,10000 Zagreb</item>
      <item>DRAVA-PROMET, trgovina i ugostiteljstvo, d.o.o., OIB 06013399726, Matije Gupca/bb,48316 Peteranec</item>
      <item>Sudski registar</item>
      <item>ZOU Damir Barišić i Vedran Barišić, Basaričekova br. 27.,48000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2DA860-B95E-4118-A31A-0A3507D911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5072</properties:Characters>
  <properties:Lines>124</properties:Lines>
  <properties:Paragraphs>35</properties:Paragraphs>
  <properties:TotalTime>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2016-09-09T12:31:00Z</cp:lastPrinted>
  <dcterms:modified xmlns:xsi="http://www.w3.org/2001/XMLSchema-instance" xsi:type="dcterms:W3CDTF">2016-09-09T12:32:00Z</dcterms:modified>
  <cp:revision>29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St-18/2016-7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