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c163f" w14:paraId="4dc163f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>Zagreb, Amruševa 2/II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0A5833">
        <w:t>8494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D83DBC">
        <w:t>11</w:t>
      </w:r>
      <w:r w:rsidR="00CE2CD9">
        <w:t>. siječnja</w:t>
      </w:r>
      <w:r w:rsidR="00F67997">
        <w:t xml:space="preserve"> </w:t>
      </w:r>
      <w:r w:rsidR="00CE2CD9">
        <w:t>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CB033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93392">
        <w:t xml:space="preserve"> </w:t>
      </w:r>
      <w:r w:rsidR="00A84C69">
        <w:t xml:space="preserve"> </w:t>
      </w:r>
      <w:r w:rsidR="000A5833">
        <w:t>DUX-PROMET d.o.o. za trgovinu i usluge, Zagreb, Pantovčak 50, OIB 76988519020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0A5833">
        <w:t>je 102.807,73</w:t>
      </w:r>
      <w:r w:rsidR="00E5092D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D83DBC">
        <w:t>11</w:t>
      </w:r>
      <w:r w:rsidR="00CE2CD9">
        <w:t>. siječnja 2016.</w:t>
      </w:r>
      <w:r w:rsidR="00E5092D">
        <w:t xml:space="preserve"> godine</w:t>
      </w:r>
    </w:p>
    <w:p w:rsidRDefault="00325398" w:rsidP="00325398" w:rsidR="00325398"/>
    <w:p w:rsidRDefault="00404E04" w:rsidP="00404E04" w:rsidR="00404E04" w:rsidRPr="0051786A">
      <w:pPr>
        <w:tabs>
          <w:tab w:pos="7200" w:val="center"/>
        </w:tabs>
        <w:jc w:val="both"/>
        <w:rPr>
          <w:bCs/>
        </w:rPr>
      </w:pPr>
      <w:r>
        <w:t xml:space="preserve">                                                                                                           </w:t>
      </w:r>
      <w:r>
        <w:rPr>
          <w:bCs/>
        </w:rPr>
        <w:t>Sudac</w:t>
      </w:r>
      <w:r w:rsidRPr="0051786A">
        <w:rPr>
          <w:bCs/>
        </w:rPr>
        <w:t>: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  <w:r w:rsidRPr="0051786A">
        <w:tab/>
      </w:r>
      <w:r>
        <w:t xml:space="preserve">                Sanda Jeromela Kurick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6C68"/>
    <w:rsid w:val="0007056B"/>
    <w:rsid w:val="000A5833"/>
    <w:rsid w:val="000D387C"/>
    <w:rsid w:val="0010685F"/>
    <w:rsid w:val="00111057"/>
    <w:rsid w:val="00114EAD"/>
    <w:rsid w:val="001350FD"/>
    <w:rsid w:val="00185571"/>
    <w:rsid w:val="001863E2"/>
    <w:rsid w:val="00186AF0"/>
    <w:rsid w:val="001E50FB"/>
    <w:rsid w:val="001F6933"/>
    <w:rsid w:val="00230A63"/>
    <w:rsid w:val="00263D6D"/>
    <w:rsid w:val="00264D19"/>
    <w:rsid w:val="00297E94"/>
    <w:rsid w:val="002A51C3"/>
    <w:rsid w:val="0030303A"/>
    <w:rsid w:val="0032412B"/>
    <w:rsid w:val="00325398"/>
    <w:rsid w:val="00371DD2"/>
    <w:rsid w:val="0037555E"/>
    <w:rsid w:val="0038246E"/>
    <w:rsid w:val="003D35F9"/>
    <w:rsid w:val="003E3A15"/>
    <w:rsid w:val="00404E04"/>
    <w:rsid w:val="00413F4C"/>
    <w:rsid w:val="004B337A"/>
    <w:rsid w:val="004D7C50"/>
    <w:rsid w:val="004D7E01"/>
    <w:rsid w:val="004F3962"/>
    <w:rsid w:val="0053446F"/>
    <w:rsid w:val="0056241B"/>
    <w:rsid w:val="00572798"/>
    <w:rsid w:val="00577E3A"/>
    <w:rsid w:val="00590AEF"/>
    <w:rsid w:val="00591994"/>
    <w:rsid w:val="005A0039"/>
    <w:rsid w:val="005A7327"/>
    <w:rsid w:val="005D476D"/>
    <w:rsid w:val="005E4AB8"/>
    <w:rsid w:val="005F0073"/>
    <w:rsid w:val="005F4627"/>
    <w:rsid w:val="00627F6A"/>
    <w:rsid w:val="00657B8E"/>
    <w:rsid w:val="0069093A"/>
    <w:rsid w:val="00693392"/>
    <w:rsid w:val="0073619E"/>
    <w:rsid w:val="007574B5"/>
    <w:rsid w:val="007B5AFD"/>
    <w:rsid w:val="007D5A5D"/>
    <w:rsid w:val="007F12D4"/>
    <w:rsid w:val="008155EE"/>
    <w:rsid w:val="008613BD"/>
    <w:rsid w:val="00863025"/>
    <w:rsid w:val="00871F01"/>
    <w:rsid w:val="009011BE"/>
    <w:rsid w:val="00902428"/>
    <w:rsid w:val="00910A89"/>
    <w:rsid w:val="00920CA0"/>
    <w:rsid w:val="009218D2"/>
    <w:rsid w:val="009419D8"/>
    <w:rsid w:val="00946FC6"/>
    <w:rsid w:val="009C1D17"/>
    <w:rsid w:val="00A71431"/>
    <w:rsid w:val="00A84C69"/>
    <w:rsid w:val="00AC4528"/>
    <w:rsid w:val="00AD027A"/>
    <w:rsid w:val="00AE658C"/>
    <w:rsid w:val="00B325CB"/>
    <w:rsid w:val="00B4050C"/>
    <w:rsid w:val="00B8209B"/>
    <w:rsid w:val="00B82F18"/>
    <w:rsid w:val="00B94E38"/>
    <w:rsid w:val="00BF240D"/>
    <w:rsid w:val="00C25912"/>
    <w:rsid w:val="00C73B1E"/>
    <w:rsid w:val="00C836B9"/>
    <w:rsid w:val="00C958E9"/>
    <w:rsid w:val="00CB0338"/>
    <w:rsid w:val="00CE2CD9"/>
    <w:rsid w:val="00CE7362"/>
    <w:rsid w:val="00D01B78"/>
    <w:rsid w:val="00D66226"/>
    <w:rsid w:val="00D83DBC"/>
    <w:rsid w:val="00E2194F"/>
    <w:rsid w:val="00E26BFC"/>
    <w:rsid w:val="00E3040A"/>
    <w:rsid w:val="00E5092D"/>
    <w:rsid w:val="00E804E0"/>
    <w:rsid w:val="00EC3302"/>
    <w:rsid w:val="00ED6AA8"/>
    <w:rsid w:val="00EF13A5"/>
    <w:rsid w:val="00F034D3"/>
    <w:rsid w:val="00F67997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06C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6C6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6C6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6C6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6C6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06C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6C6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6C6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6C6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6C6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siječnja 2016.</izvorni_sadrzaj>
    <derivirana_varijabla naziv="DomainObject.DatumDonosenjaOdluke_1">11.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 Jeromela</izvorni_sadrzaj>
    <derivirana_varijabla naziv="DomainObject.DonositeljOdluke.Ime_1">Sanda 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8494</izvorni_sadrzaj>
    <derivirana_varijabla naziv="DomainObject.Predmet.Broj_1">8494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St-8494/2015</izvorni_sadrzaj>
    <derivirana_varijabla naziv="DomainObject.Predmet.OznakaBroj_1">St-8494/2015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DUX-PROMET d.o.o. zastupanog po punomoćniku IVAN PODRUG</izvorni_sadrzaj>
    <derivirana_varijabla naziv="DomainObject.Predmet.ProtustrankaFormated_1">  DUX-PROMET d.o.o. zastupanog po punomoćniku IVAN PODRUG</derivirana_varijabla>
  </DomainObject.Predmet.ProtustrankaFormated>
  <DomainObject.Predmet.ProtustrankaFormatedOIB>
    <izvorni_sadrzaj>  DUX-PROMET d.o.o., OIB 76988519020 zastupanog po punomoćniku IVAN PODRUG</izvorni_sadrzaj>
    <derivirana_varijabla naziv="DomainObject.Predmet.ProtustrankaFormatedOIB_1">  DUX-PROMET d.o.o., OIB 76988519020 zastupanog po punomoćniku IVAN PODRUG</derivirana_varijabla>
  </DomainObject.Predmet.ProtustrankaFormatedOIB>
  <DomainObject.Predmet.ProtustrankaFormatedWithAdress>
    <izvorni_sadrzaj> DUX-PROMET d.o.o., Pantovčak 50, 10000 Zagreb zastupanog po punomoćniku IVAN PODRUG</izvorni_sadrzaj>
    <derivirana_varijabla naziv="DomainObject.Predmet.ProtustrankaFormatedWithAdress_1"> DUX-PROMET d.o.o., Pantovčak 50, 10000 Zagreb zastupanog po punomoćniku IVAN PODRUG</derivirana_varijabla>
  </DomainObject.Predmet.ProtustrankaFormatedWithAdress>
  <DomainObject.Predmet.ProtustrankaFormatedWithAdressOIB>
    <izvorni_sadrzaj> DUX-PROMET d.o.o., OIB 76988519020, Pantovčak 50, 10000 Zagreb zastupanog po punomoćniku IVAN PODRUG</izvorni_sadrzaj>
    <derivirana_varijabla naziv="DomainObject.Predmet.ProtustrankaFormatedWithAdressOIB_1"> DUX-PROMET d.o.o., OIB 76988519020, Pantovčak 50, 10000 Zagreb zastupanog po punomoćniku IVAN PODRUG</derivirana_varijabla>
  </DomainObject.Predmet.ProtustrankaFormatedWithAdressOIB>
  <DomainObject.Predmet.ProtustrankaWithAdress>
    <izvorni_sadrzaj>DUX-PROMET d.o.o. Pantovčak 50, 10000 Zagreb</izvorni_sadrzaj>
    <derivirana_varijabla naziv="DomainObject.Predmet.ProtustrankaWithAdress_1">DUX-PROMET d.o.o. Pantovčak 50, 10000 Zagreb</derivirana_varijabla>
  </DomainObject.Predmet.ProtustrankaWithAdress>
  <DomainObject.Predmet.ProtustrankaWithAdressOIB>
    <izvorni_sadrzaj>DUX-PROMET d.o.o., OIB 76988519020, Pantovčak 50, 10000 Zagreb</izvorni_sadrzaj>
    <derivirana_varijabla naziv="DomainObject.Predmet.ProtustrankaWithAdressOIB_1">DUX-PROMET d.o.o., OIB 76988519020, Pantovčak 50, 10000 Zagreb</derivirana_varijabla>
  </DomainObject.Predmet.ProtustrankaWithAdressOIB>
  <DomainObject.Predmet.ProtustrankaNazivFormated>
    <izvorni_sadrzaj>DUX-PROMET d.o.o.</izvorni_sadrzaj>
    <derivirana_varijabla naziv="DomainObject.Predmet.ProtustrankaNazivFormated_1">DUX-PROMET d.o.o.</derivirana_varijabla>
  </DomainObject.Predmet.ProtustrankaNazivFormated>
  <DomainObject.Predmet.ProtustrankaNazivFormatedOIB>
    <izvorni_sadrzaj>DUX-PROMET d.o.o., OIB 76988519020</izvorni_sadrzaj>
    <derivirana_varijabla naziv="DomainObject.Predmet.ProtustrankaNazivFormatedOIB_1">DUX-PROMET d.o.o., OIB 76988519020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Jeromela Kurick</izvorni_sadrzaj>
    <derivirana_varijabla naziv="DomainObject.Predmet.Referada.Sudac_1">Sanda 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DUX-PROMET d.o.o. zastupanog po punomoćniku IVAN PODRUG</item>
    </izvorni_sadrzaj>
    <derivirana_varijabla naziv="DomainObject.Predmet.ProtuStrankaListFormated_1">
      <item>DUX-PROMET d.o.o. zastupanog po punomoćniku IVAN PODRUG</item>
    </derivirana_varijabla>
  </DomainObject.Predmet.ProtuStrankaListFormated>
  <DomainObject.Predmet.ProtuStrankaListFormatedOIB>
    <izvorni_sadrzaj>
      <item>DUX-PROMET d.o.o., OIB 76988519020 zastupanog po punomoćniku IVAN PODRUG</item>
    </izvorni_sadrzaj>
    <derivirana_varijabla naziv="DomainObject.Predmet.ProtuStrankaListFormatedOIB_1">
      <item>DUX-PROMET d.o.o., OIB 76988519020 zastupanog po punomoćniku IVAN PODRUG</item>
    </derivirana_varijabla>
  </DomainObject.Predmet.ProtuStrankaListFormatedOIB>
  <DomainObject.Predmet.ProtuStrankaListFormatedWithAdress>
    <izvorni_sadrzaj>
      <item>DUX-PROMET d.o.o., Pantovčak 50, 10000 Zagreb zastupanog po punomoćniku IVAN PODRUG</item>
    </izvorni_sadrzaj>
    <derivirana_varijabla naziv="DomainObject.Predmet.ProtuStrankaListFormatedWithAdress_1">
      <item>DUX-PROMET d.o.o., Pantovčak 50, 10000 Zagreb zastupanog po punomoćniku IVAN PODRUG</item>
    </derivirana_varijabla>
  </DomainObject.Predmet.ProtuStrankaListFormatedWithAdress>
  <DomainObject.Predmet.ProtuStrankaListFormatedWithAdressOIB>
    <izvorni_sadrzaj>
      <item>DUX-PROMET d.o.o., OIB 76988519020, Pantovčak 50, 10000 Zagreb zastupanog po punomoćniku IVAN PODRUG</item>
    </izvorni_sadrzaj>
    <derivirana_varijabla naziv="DomainObject.Predmet.ProtuStrankaListFormatedWithAdressOIB_1">
      <item>DUX-PROMET d.o.o., OIB 76988519020, Pantovčak 50, 10000 Zagreb zastupanog po punomoćniku IVAN PODRUG</item>
    </derivirana_varijabla>
  </DomainObject.Predmet.ProtuStrankaListFormatedWithAdressOIB>
  <DomainObject.Predmet.ProtuStrankaListNazivFormated>
    <izvorni_sadrzaj>
      <item>DUX-PROMET d.o.o.</item>
    </izvorni_sadrzaj>
    <derivirana_varijabla naziv="DomainObject.Predmet.ProtuStrankaListNazivFormated_1">
      <item>DUX-PROMET d.o.o.</item>
    </derivirana_varijabla>
  </DomainObject.Predmet.ProtuStrankaListNazivFormated>
  <DomainObject.Predmet.ProtuStrankaListNazivFormatedOIB>
    <izvorni_sadrzaj>
      <item>DUX-PROMET d.o.o., OIB 76988519020</item>
    </izvorni_sadrzaj>
    <derivirana_varijabla naziv="DomainObject.Predmet.ProtuStrankaListNazivFormatedOIB_1">
      <item>DUX-PROMET d.o.o., OIB 76988519020</item>
    </derivirana_varijabla>
  </DomainObject.Predmet.ProtuStrankaListNazivFormatedOIB>
  <DomainObject.Predmet.OstaliListFormated>
    <izvorni_sadrzaj>
      <item>IVAN PODRUG punomoćnik sudionika u postupku DUX-PROMET d.o.o.</item>
    </izvorni_sadrzaj>
    <derivirana_varijabla naziv="DomainObject.Predmet.OstaliListFormated_1">
      <item>IVAN PODRUG punomoćnik sudionika u postupku DUX-PROMET d.o.o.</item>
    </derivirana_varijabla>
  </DomainObject.Predmet.OstaliListFormated>
  <DomainObject.Predmet.OstaliListFormatedOIB>
    <izvorni_sadrzaj>
      <item>IVAN PODRUG, OIB 33636732659 punomoćnik sudionika u postupku DUX-PROMET d.o.o.</item>
    </izvorni_sadrzaj>
    <derivirana_varijabla naziv="DomainObject.Predmet.OstaliListFormatedOIB_1">
      <item>IVAN PODRUG, OIB 33636732659 punomoćnik sudionika u postupku DUX-PROMET d.o.o.</item>
    </derivirana_varijabla>
  </DomainObject.Predmet.OstaliListFormatedOIB>
  <DomainObject.Predmet.OstaliListFormatedWithAdress>
    <izvorni_sadrzaj>
      <item>IVAN PODRUG, PANTOVČAK 50, 10000 Zagreb punomoćnik sudionika u postupku DUX-PROMET d.o.o.</item>
    </izvorni_sadrzaj>
    <derivirana_varijabla naziv="DomainObject.Predmet.OstaliListFormatedWithAdress_1">
      <item>IVAN PODRUG, PANTOVČAK 50, 10000 Zagreb punomoćnik sudionika u postupku DUX-PROMET d.o.o.</item>
    </derivirana_varijabla>
  </DomainObject.Predmet.OstaliListFormatedWithAdress>
  <DomainObject.Predmet.OstaliListFormatedWithAdressOIB>
    <izvorni_sadrzaj>
      <item>IVAN PODRUG, OIB 33636732659, PANTOVČAK 50, 10000 Zagreb punomoćnik sudionika u postupku DUX-PROMET d.o.o.</item>
    </izvorni_sadrzaj>
    <derivirana_varijabla naziv="DomainObject.Predmet.OstaliListFormatedWithAdressOIB_1">
      <item>IVAN PODRUG, OIB 33636732659, PANTOVČAK 50, 10000 Zagreb punomoćnik sudionika u postupku DUX-PROMET d.o.o.</item>
    </derivirana_varijabla>
  </DomainObject.Predmet.OstaliListFormatedWithAdressOIB>
  <DomainObject.Predmet.OstaliListNazivFormated>
    <izvorni_sadrzaj>
      <item>IVAN PODRUG</item>
    </izvorni_sadrzaj>
    <derivirana_varijabla naziv="DomainObject.Predmet.OstaliListNazivFormated_1">
      <item>IVAN PODRUG</item>
    </derivirana_varijabla>
  </DomainObject.Predmet.OstaliListNazivFormated>
  <DomainObject.Predmet.OstaliListNazivFormatedOIB>
    <izvorni_sadrzaj>
      <item>IVAN PODRUG, OIB 33636732659</item>
    </izvorni_sadrzaj>
    <derivirana_varijabla naziv="DomainObject.Predmet.OstaliListNazivFormatedOIB_1">
      <item>IVAN PODRUG, OIB 33636732659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2016.</izvorni_sadrzaj>
    <derivirana_varijabla naziv="DomainObject.Datum_1">11.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DUX-PROMET d.o.o.</izvorni_sadrzaj>
    <derivirana_varijabla naziv="DomainObject.Predmet.ProtustrankaIDrugi_1">DUX-PROMET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DUX-PROMET d.o.o., OIB 76988519020, Pantovčak 50, 10000 Zagreb</izvorni_sadrzaj>
    <derivirana_varijabla naziv="DomainObject.Predmet.ProtustrankaIDrugiAdressOIB_1">DUX-PROMET d.o.o., OIB 76988519020, Pantovčak 50,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DUX-PROMET d.o.o.</item>
      <item>IVAN PODRUG</item>
    </izvorni_sadrzaj>
    <derivirana_varijabla naziv="DomainObject.Predmet.SudioniciListNaziv_1">
      <item>FINA Regionalni centar Zagreb</item>
      <item>DUX-PROMET d.o.o.</item>
      <item>IVAN PODRUG</item>
    </derivirana_varijabla>
  </DomainObject.Predmet.SudioniciListNaziv>
  <DomainObject.Predmet.SudioniciListAdressOIB>
    <izvorni_sadrzaj>
      <item>FINA Regionalni centar Zagreb, OIB 85821130368, Trg svibanjskih žrtava 1995. 1,10000 Zagreb</item>
      <item>DUX-PROMET d.o.o., OIB 76988519020, Pantovčak 50,10000 Zagreb</item>
      <item>IVAN PODRUG, OIB 33636732659, PANTOVČAK 50,10000 Zagreb</item>
    </izvorni_sadrzaj>
    <derivirana_varijabla naziv="DomainObject.Predmet.SudioniciListAdressOIB_1">
      <item>FINA Regionalni centar Zagreb, OIB 85821130368, Trg svibanjskih žrtava 1995. 1,10000 Zagreb</item>
      <item>DUX-PROMET d.o.o., OIB 76988519020, Pantovčak 50,10000 Zagreb</item>
      <item>IVAN PODRUG, OIB 33636732659, PANTOVČAK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76988519020</item>
      <item>, OIB 33636732659</item>
    </izvorni_sadrzaj>
    <derivirana_varijabla naziv="DomainObject.Predmet.SudioniciListNazivOIB_1">
      <item>, OIB 85821130368</item>
      <item>, OIB 76988519020</item>
      <item>, OIB 33636732659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21D311D-936B-4B52-AF79-A9F7357FF0D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243</properties:Words>
  <properties:Characters>1319</properties:Characters>
  <properties:Lines>45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2016-01-11T10:39:00Z</dcterms:created>
  <dc:creator>ilukac</dc:creator>
  <cp:lastModifiedBy>Višnja Svečak</cp:lastModifiedBy>
  <cp:lastPrinted>2016-01-11T10:39:00Z</cp:lastPrinted>
  <dcterms:modified xmlns:xsi="http://www.w3.org/2001/XMLSchema-instance" xsi:type="dcterms:W3CDTF">2016-01-11T10:44:00Z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