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fc42" w14:paraId="d63fc42" w:rsidRDefault="00CC2378" w:rsidP="00CC2378" w:rsidR="00CC2378" w:rsidRPr="00734327">
      <w:pPr>
        <w15:collapsed w:val="false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  <w:r w:rsidRPr="00734327">
        <w:rPr>
          <w:rFonts w:hAnsi="Times New Roman" w:ascii="Times New Roman"/>
          <w:b w:val="false"/>
          <w:bCs/>
          <w:color w:val="FF0000"/>
        </w:rPr>
        <w:t xml:space="preserve">                   </w:t>
      </w:r>
      <w:r w:rsidRPr="00734327">
        <w:rPr>
          <w:rFonts w:hAnsi="Times New Roman" w:ascii="Times New Roman"/>
          <w:b w:val="false"/>
          <w:bCs/>
          <w:noProof/>
          <w:color w:val="FF0000"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  <w:r w:rsidRPr="00734327">
        <w:rPr>
          <w:rFonts w:hAnsi="Times New Roman" w:ascii="Times New Roman"/>
          <w:b w:val="false"/>
          <w:color w:val="FF0000"/>
        </w:rPr>
        <w:t xml:space="preserve">   </w:t>
      </w:r>
      <w:r w:rsidRPr="00CD3DBD">
        <w:rPr>
          <w:rFonts w:hAnsi="Times New Roman" w:ascii="Times New Roman"/>
          <w:b w:val="false"/>
        </w:rPr>
        <w:t xml:space="preserve"> REPUBLIKA HRVATSKA</w:t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 xml:space="preserve">     52000 PAZIN, Dršćevka 1</w:t>
      </w:r>
      <w:r w:rsidRPr="00CD3DBD">
        <w:rPr>
          <w:rFonts w:hAnsi="Times New Roman" w:ascii="Times New Roman"/>
          <w:b w:val="false"/>
        </w:rPr>
        <w:tab/>
      </w:r>
      <w:r w:rsidRPr="00CD3DBD">
        <w:rPr>
          <w:rFonts w:hAnsi="Times New Roman" w:ascii="Times New Roman"/>
          <w:b w:val="false"/>
        </w:rPr>
        <w:tab/>
      </w:r>
      <w:r w:rsidRPr="00CD3DBD">
        <w:rPr>
          <w:rFonts w:hAnsi="Times New Roman" w:ascii="Times New Roman"/>
          <w:b w:val="false"/>
        </w:rPr>
        <w:tab/>
      </w:r>
      <w:r w:rsidRPr="00CD3DBD">
        <w:rPr>
          <w:rFonts w:hAnsi="Times New Roman" w:ascii="Times New Roman"/>
          <w:b w:val="false"/>
        </w:rPr>
        <w:tab/>
        <w:t xml:space="preserve">             </w:t>
      </w:r>
      <w:r w:rsidRPr="00CD3DBD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</w:p>
    <w:p w:rsidRDefault="00CC2378" w:rsidP="00CC2378" w:rsidR="00CC2378" w:rsidRPr="00012257">
      <w:pPr>
        <w:jc w:val="both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012257">
      <w:pPr>
        <w:jc w:val="both"/>
        <w:rPr>
          <w:rFonts w:hAnsi="Times New Roman" w:ascii="Times New Roman"/>
          <w:b w:val="false"/>
        </w:rPr>
      </w:pPr>
      <w:r w:rsidRPr="00012257">
        <w:rPr>
          <w:rFonts w:hAnsi="Times New Roman" w:ascii="Times New Roman"/>
          <w:b w:val="false"/>
        </w:rPr>
        <w:tab/>
      </w:r>
    </w:p>
    <w:p w:rsidRDefault="00CC2378" w:rsidP="00CC2378" w:rsidR="00CC2378" w:rsidRPr="00012257">
      <w:pPr>
        <w:jc w:val="both"/>
        <w:rPr>
          <w:rFonts w:hAnsi="Times New Roman" w:ascii="Times New Roman"/>
          <w:b w:val="false"/>
        </w:rPr>
      </w:pPr>
      <w:r w:rsidRPr="00012257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BC3B45" w:rsidRPr="00012257">
        <w:rPr>
          <w:rFonts w:hAnsi="Times New Roman" w:ascii="Times New Roman"/>
          <w:b w:val="false"/>
        </w:rPr>
        <w:t>D.I.N. d.o.o. Poreč, Mate Vlašića 20, OIB 51332837165</w:t>
      </w:r>
      <w:r w:rsidRPr="00012257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BC3B45" w:rsidRPr="00012257">
        <w:rPr>
          <w:rFonts w:hAnsi="Times New Roman" w:ascii="Times New Roman"/>
          <w:b w:val="false"/>
        </w:rPr>
        <w:t>20</w:t>
      </w:r>
      <w:r w:rsidRPr="00012257">
        <w:rPr>
          <w:rFonts w:hAnsi="Times New Roman" w:ascii="Times New Roman"/>
          <w:b w:val="false"/>
        </w:rPr>
        <w:t xml:space="preserve">. </w:t>
      </w:r>
      <w:r w:rsidR="00BC3B45" w:rsidRPr="00012257">
        <w:rPr>
          <w:rFonts w:hAnsi="Times New Roman" w:ascii="Times New Roman"/>
          <w:b w:val="false"/>
        </w:rPr>
        <w:t xml:space="preserve">srpnja </w:t>
      </w:r>
      <w:r w:rsidRPr="00012257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CD3DBD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CD3DBD">
      <w:pPr>
        <w:jc w:val="center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CD3DBD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BF618E" w:rsidR="00BF618E" w:rsidRPr="004F6A36">
      <w:pPr>
        <w:jc w:val="both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ab/>
        <w:t>I.</w:t>
      </w:r>
      <w:r w:rsidRPr="00CD3DBD">
        <w:rPr>
          <w:rFonts w:hAnsi="Times New Roman" w:ascii="Times New Roman"/>
          <w:b w:val="false"/>
        </w:rPr>
        <w:tab/>
        <w:t>Utvrđuje se da vrijednost nekretnina stečajnog dužnika</w:t>
      </w:r>
      <w:r w:rsidR="00926670" w:rsidRPr="004F6A36">
        <w:rPr>
          <w:rFonts w:hAnsi="Times New Roman" w:ascii="Times New Roman"/>
          <w:b w:val="false"/>
        </w:rPr>
        <w:t xml:space="preserve">, </w:t>
      </w:r>
      <w:r w:rsidRPr="004F6A36">
        <w:rPr>
          <w:rFonts w:hAnsi="Times New Roman" w:ascii="Times New Roman"/>
          <w:b w:val="false"/>
        </w:rPr>
        <w:t xml:space="preserve">k.č. br. </w:t>
      </w:r>
      <w:r w:rsidR="00352A3B" w:rsidRPr="004F6A36">
        <w:rPr>
          <w:rFonts w:hAnsi="Times New Roman" w:ascii="Times New Roman"/>
          <w:b w:val="false"/>
        </w:rPr>
        <w:t>1201</w:t>
      </w:r>
      <w:r w:rsidR="00BF1FB0" w:rsidRPr="004F6A36">
        <w:rPr>
          <w:rFonts w:hAnsi="Times New Roman" w:ascii="Times New Roman"/>
          <w:b w:val="false"/>
        </w:rPr>
        <w:t>/</w:t>
      </w:r>
      <w:r w:rsidR="00352A3B" w:rsidRPr="004F6A36">
        <w:rPr>
          <w:rFonts w:hAnsi="Times New Roman" w:ascii="Times New Roman"/>
          <w:b w:val="false"/>
        </w:rPr>
        <w:t>5</w:t>
      </w:r>
      <w:r w:rsidRPr="004F6A36">
        <w:rPr>
          <w:rFonts w:hAnsi="Times New Roman" w:ascii="Times New Roman"/>
          <w:b w:val="false"/>
        </w:rPr>
        <w:t xml:space="preserve">, upisane u z.k.ul. </w:t>
      </w:r>
      <w:r w:rsidR="00352A3B" w:rsidRPr="004F6A36">
        <w:rPr>
          <w:rFonts w:hAnsi="Times New Roman" w:ascii="Times New Roman"/>
          <w:b w:val="false"/>
        </w:rPr>
        <w:t>48</w:t>
      </w:r>
      <w:r w:rsidRPr="004F6A36">
        <w:rPr>
          <w:rFonts w:hAnsi="Times New Roman" w:ascii="Times New Roman"/>
          <w:b w:val="false"/>
        </w:rPr>
        <w:t xml:space="preserve"> k.o. </w:t>
      </w:r>
      <w:r w:rsidR="00352A3B" w:rsidRPr="004F6A36">
        <w:rPr>
          <w:rFonts w:hAnsi="Times New Roman" w:ascii="Times New Roman"/>
          <w:b w:val="false"/>
        </w:rPr>
        <w:t>Diminići</w:t>
      </w:r>
      <w:r w:rsidR="00BF618E" w:rsidRPr="004F6A36">
        <w:rPr>
          <w:rFonts w:hAnsi="Times New Roman" w:ascii="Times New Roman"/>
          <w:b w:val="false"/>
        </w:rPr>
        <w:t xml:space="preserve">, u iznosu od </w:t>
      </w:r>
      <w:r w:rsidR="00BF618E" w:rsidRPr="004F6A36">
        <w:rPr>
          <w:rFonts w:hAnsi="Times New Roman" w:ascii="Times New Roman"/>
          <w:b w:val="false"/>
          <w:lang w:eastAsia="hr-HR"/>
        </w:rPr>
        <w:t xml:space="preserve">4.157,26 </w:t>
      </w:r>
      <w:r w:rsidR="00BF618E" w:rsidRPr="004F6A36">
        <w:rPr>
          <w:rFonts w:hAnsi="Times New Roman" w:ascii="Times New Roman"/>
          <w:b w:val="false"/>
        </w:rPr>
        <w:t>kn.</w:t>
      </w:r>
    </w:p>
    <w:p w:rsidRDefault="001C7AA6" w:rsidP="001C7AA6" w:rsidR="001C7AA6" w:rsidRPr="00734327">
      <w:pPr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CD3DBD">
      <w:pPr>
        <w:jc w:val="both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ab/>
        <w:t>II.</w:t>
      </w:r>
      <w:r w:rsidRPr="00CD3DBD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533BA0">
      <w:pPr>
        <w:jc w:val="center"/>
        <w:rPr>
          <w:rFonts w:hAnsi="Times New Roman" w:ascii="Times New Roman"/>
          <w:b w:val="false"/>
        </w:rPr>
      </w:pPr>
      <w:r w:rsidRPr="00533BA0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533BA0">
      <w:pPr>
        <w:rPr>
          <w:rFonts w:hAnsi="Times New Roman" w:ascii="Times New Roman"/>
          <w:b w:val="false"/>
        </w:rPr>
      </w:pPr>
      <w:r w:rsidRPr="00533BA0">
        <w:rPr>
          <w:rFonts w:hAnsi="Times New Roman" w:ascii="Times New Roman"/>
          <w:b w:val="false"/>
        </w:rPr>
        <w:tab/>
        <w:t>III.</w:t>
      </w:r>
      <w:r w:rsidRPr="00533BA0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533BA0">
      <w:pPr>
        <w:rPr>
          <w:rFonts w:hAnsi="Times New Roman" w:ascii="Times New Roman"/>
          <w:b w:val="false"/>
        </w:rPr>
      </w:pPr>
    </w:p>
    <w:p w:rsidRDefault="00533BA0" w:rsidP="00533BA0" w:rsidR="00533BA0" w:rsidRPr="00533BA0">
      <w:pPr>
        <w:jc w:val="both"/>
        <w:rPr>
          <w:rFonts w:hAnsi="Times New Roman" w:ascii="Times New Roman"/>
          <w:b w:val="false"/>
        </w:rPr>
      </w:pPr>
      <w:r w:rsidRPr="00533BA0">
        <w:rPr>
          <w:rFonts w:hAnsi="Times New Roman" w:ascii="Times New Roman"/>
          <w:b w:val="false"/>
        </w:rPr>
        <w:tab/>
        <w:t xml:space="preserve">- </w:t>
      </w:r>
      <w:r w:rsidR="00372690" w:rsidRPr="00533BA0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A6C51" w:rsidRPr="00533BA0">
        <w:rPr>
          <w:rFonts w:hAnsi="Times New Roman" w:ascii="Times New Roman"/>
          <w:b w:val="false"/>
        </w:rPr>
        <w:t>Labin,</w:t>
      </w:r>
      <w:r w:rsidR="00372690" w:rsidRPr="00533BA0">
        <w:rPr>
          <w:rFonts w:hAnsi="Times New Roman" w:ascii="Times New Roman"/>
          <w:b w:val="false"/>
        </w:rPr>
        <w:t xml:space="preserve"> </w:t>
      </w:r>
      <w:r w:rsidRPr="00533BA0">
        <w:rPr>
          <w:rFonts w:hAnsi="Times New Roman" w:ascii="Times New Roman"/>
          <w:b w:val="false"/>
        </w:rPr>
        <w:t>k.č. br. 1201/5, upisane u z.k.ul. 48 k.o. Diminići.</w:t>
      </w:r>
    </w:p>
    <w:p w:rsidRDefault="00FA6C51" w:rsidP="00533BA0" w:rsidR="00FA6C51" w:rsidRPr="00533BA0">
      <w:pPr>
        <w:pStyle w:val="Odlomakpopisa"/>
        <w:ind w:left="360"/>
        <w:jc w:val="both"/>
        <w:rPr>
          <w:rFonts w:hAnsi="Times New Roman" w:ascii="Times New Roman"/>
          <w:b w:val="false"/>
          <w:color w:val="FF0000"/>
          <w:lang w:eastAsia="hr-HR"/>
        </w:rPr>
      </w:pPr>
    </w:p>
    <w:p w:rsidRDefault="00CC2378" w:rsidP="00372690" w:rsidR="00CC2378" w:rsidRPr="004F6A3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4F6A36">
        <w:rPr>
          <w:rFonts w:hAnsi="Times New Roman" w:ascii="Times New Roman"/>
          <w:b w:val="false"/>
        </w:rPr>
        <w:t xml:space="preserve"> na nekretnini su upisan</w:t>
      </w:r>
      <w:r w:rsidR="004A2152" w:rsidRPr="004F6A36">
        <w:rPr>
          <w:rFonts w:hAnsi="Times New Roman" w:ascii="Times New Roman"/>
          <w:b w:val="false"/>
        </w:rPr>
        <w:t>i tereti</w:t>
      </w:r>
      <w:r w:rsidR="00573B23" w:rsidRPr="004F6A36">
        <w:rPr>
          <w:rFonts w:hAnsi="Times New Roman" w:ascii="Times New Roman"/>
          <w:b w:val="false"/>
        </w:rPr>
        <w:t xml:space="preserve"> u korist</w:t>
      </w:r>
      <w:r w:rsidRPr="004F6A36">
        <w:rPr>
          <w:rFonts w:hAnsi="Times New Roman" w:ascii="Times New Roman"/>
          <w:b w:val="false"/>
        </w:rPr>
        <w:t>:</w:t>
      </w:r>
      <w:r w:rsidR="00F1141E" w:rsidRPr="004F6A36">
        <w:rPr>
          <w:rFonts w:hAnsi="Times New Roman" w:ascii="Times New Roman"/>
          <w:b w:val="false"/>
        </w:rPr>
        <w:t xml:space="preserve"> </w:t>
      </w:r>
    </w:p>
    <w:p w:rsidRDefault="00573B23" w:rsidP="00F1141E" w:rsidR="00F1141E" w:rsidRPr="004F6A36">
      <w:pPr>
        <w:pStyle w:val="Odlomakpopisa"/>
        <w:ind w:left="1080"/>
        <w:jc w:val="both"/>
        <w:rPr>
          <w:rFonts w:hAnsi="Times New Roman" w:ascii="Times New Roman"/>
          <w:b w:val="false"/>
        </w:rPr>
      </w:pPr>
      <w:r w:rsidRPr="004F6A36">
        <w:rPr>
          <w:rFonts w:hAnsi="Times New Roman" w:ascii="Times New Roman"/>
          <w:b w:val="false"/>
        </w:rPr>
        <w:t xml:space="preserve">- </w:t>
      </w:r>
      <w:r w:rsidRPr="004F6A36">
        <w:rPr>
          <w:rFonts w:hAnsi="Times New Roman" w:ascii="Times New Roman"/>
          <w:b w:val="false"/>
          <w:bCs/>
        </w:rPr>
        <w:t>Repub</w:t>
      </w:r>
      <w:r w:rsidR="00725B5A">
        <w:rPr>
          <w:rFonts w:hAnsi="Times New Roman" w:ascii="Times New Roman"/>
          <w:b w:val="false"/>
          <w:bCs/>
        </w:rPr>
        <w:t>l</w:t>
      </w:r>
      <w:r w:rsidRPr="004F6A36">
        <w:rPr>
          <w:rFonts w:hAnsi="Times New Roman" w:ascii="Times New Roman"/>
          <w:b w:val="false"/>
          <w:bCs/>
        </w:rPr>
        <w:t>ika Hrvatska, Ministarstvo financija, Porezna uprava, područni ured Istra, Primorje, Lika</w:t>
      </w:r>
      <w:r w:rsidRPr="004F6A36">
        <w:rPr>
          <w:rFonts w:hAnsi="Times New Roman" w:ascii="Times New Roman"/>
          <w:b w:val="false"/>
        </w:rPr>
        <w:t xml:space="preserve"> </w:t>
      </w:r>
    </w:p>
    <w:p w:rsidRDefault="00573B23" w:rsidP="00CC2378" w:rsidR="00573B23" w:rsidRPr="004F6A36">
      <w:pPr>
        <w:jc w:val="both"/>
        <w:rPr>
          <w:rFonts w:hAnsi="Times New Roman" w:ascii="Times New Roman"/>
          <w:b w:val="false"/>
        </w:rPr>
      </w:pPr>
    </w:p>
    <w:p w:rsidRDefault="00573B23" w:rsidP="00CC2378" w:rsidR="00CC2378" w:rsidRPr="004F6A36">
      <w:pPr>
        <w:jc w:val="both"/>
        <w:rPr>
          <w:rFonts w:hAnsi="Times New Roman" w:ascii="Times New Roman"/>
          <w:b w:val="false"/>
        </w:rPr>
      </w:pPr>
      <w:r w:rsidRPr="004F6A36">
        <w:rPr>
          <w:rFonts w:hAnsi="Times New Roman" w:ascii="Times New Roman"/>
          <w:b w:val="false"/>
        </w:rPr>
        <w:tab/>
        <w:t>- ut</w:t>
      </w:r>
      <w:r w:rsidR="00CC2378" w:rsidRPr="004F6A36">
        <w:rPr>
          <w:rFonts w:hAnsi="Times New Roman" w:ascii="Times New Roman"/>
          <w:b w:val="false"/>
        </w:rPr>
        <w:t xml:space="preserve">vrđena skupna vrijednost nekretnina </w:t>
      </w:r>
      <w:r w:rsidR="00CC2378" w:rsidRPr="00A04679">
        <w:rPr>
          <w:rFonts w:hAnsi="Times New Roman" w:ascii="Times New Roman"/>
          <w:b w:val="false"/>
        </w:rPr>
        <w:t xml:space="preserve">označenih pod točkom I. zaključka iznosi </w:t>
      </w:r>
      <w:r w:rsidRPr="004F6A36">
        <w:rPr>
          <w:rFonts w:hAnsi="Times New Roman" w:ascii="Times New Roman"/>
          <w:b w:val="false"/>
          <w:lang w:eastAsia="hr-HR"/>
        </w:rPr>
        <w:t>4.157,26</w:t>
      </w:r>
      <w:r w:rsidR="00F1141E" w:rsidRPr="004F6A36">
        <w:rPr>
          <w:rFonts w:hAnsi="Times New Roman" w:ascii="Times New Roman"/>
          <w:b w:val="false"/>
          <w:lang w:eastAsia="hr-HR"/>
        </w:rPr>
        <w:t xml:space="preserve"> </w:t>
      </w:r>
      <w:r w:rsidR="00CC2378" w:rsidRPr="004F6A36">
        <w:rPr>
          <w:rFonts w:hAnsi="Times New Roman" w:ascii="Times New Roman"/>
          <w:b w:val="false"/>
        </w:rPr>
        <w:t>kn;</w:t>
      </w:r>
    </w:p>
    <w:p w:rsidRDefault="00CC2378" w:rsidP="00CC2378" w:rsidR="00CC2378" w:rsidRPr="004F6A36">
      <w:pPr>
        <w:jc w:val="both"/>
        <w:rPr>
          <w:rFonts w:hAnsi="Times New Roman" w:ascii="Times New Roman"/>
          <w:b w:val="false"/>
        </w:rPr>
      </w:pPr>
      <w:r w:rsidRPr="004F6A36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4F6A36">
      <w:pPr>
        <w:jc w:val="both"/>
        <w:rPr>
          <w:rFonts w:hAnsi="Times New Roman" w:ascii="Times New Roman"/>
          <w:b w:val="false"/>
          <w:lang w:eastAsia="hr-HR"/>
        </w:rPr>
      </w:pPr>
      <w:r w:rsidRPr="004F6A36">
        <w:rPr>
          <w:rFonts w:hAnsi="Times New Roman" w:ascii="Times New Roman"/>
          <w:b w:val="false"/>
        </w:rPr>
        <w:tab/>
        <w:t xml:space="preserve">- na prvoj dražbi ispod iznosa od </w:t>
      </w:r>
      <w:r w:rsidR="00BF618E" w:rsidRPr="004F6A36">
        <w:rPr>
          <w:rFonts w:hAnsi="Times New Roman" w:ascii="Times New Roman"/>
          <w:b w:val="false"/>
          <w:lang w:eastAsia="hr-HR"/>
        </w:rPr>
        <w:t>3.117,95</w:t>
      </w:r>
      <w:r w:rsidR="00BF618E" w:rsidRPr="004F6A36">
        <w:rPr>
          <w:rFonts w:hAnsi="Calibri" w:ascii="Calibri"/>
          <w:b w:val="false"/>
          <w:sz w:val="22"/>
          <w:szCs w:val="22"/>
          <w:lang w:eastAsia="hr-HR"/>
        </w:rPr>
        <w:t xml:space="preserve"> </w:t>
      </w:r>
      <w:r w:rsidRPr="004F6A36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4F6A36">
      <w:pPr>
        <w:jc w:val="both"/>
        <w:rPr>
          <w:rFonts w:hAnsi="Times New Roman" w:ascii="Times New Roman"/>
          <w:b w:val="false"/>
          <w:lang w:eastAsia="hr-HR"/>
        </w:rPr>
      </w:pPr>
      <w:r w:rsidRPr="004F6A36">
        <w:rPr>
          <w:rFonts w:hAnsi="Times New Roman" w:ascii="Times New Roman"/>
          <w:b w:val="false"/>
        </w:rPr>
        <w:tab/>
        <w:t xml:space="preserve">- na drugoj dražbi ispod iznosa od </w:t>
      </w:r>
      <w:r w:rsidR="00BF618E" w:rsidRPr="004F6A36">
        <w:rPr>
          <w:rFonts w:hAnsi="Times New Roman" w:ascii="Times New Roman"/>
          <w:b w:val="false"/>
          <w:lang w:eastAsia="hr-HR"/>
        </w:rPr>
        <w:t xml:space="preserve">2.078,63 </w:t>
      </w:r>
      <w:r w:rsidRPr="004F6A36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4F6A36">
      <w:pPr>
        <w:jc w:val="both"/>
        <w:rPr>
          <w:rFonts w:hAnsi="Times New Roman" w:ascii="Times New Roman"/>
          <w:b w:val="false"/>
          <w:lang w:eastAsia="hr-HR"/>
        </w:rPr>
      </w:pPr>
      <w:r w:rsidRPr="004F6A36">
        <w:rPr>
          <w:rFonts w:hAnsi="Times New Roman" w:ascii="Times New Roman"/>
          <w:b w:val="false"/>
        </w:rPr>
        <w:t xml:space="preserve">  </w:t>
      </w:r>
      <w:r w:rsidRPr="004F6A36">
        <w:rPr>
          <w:rFonts w:hAnsi="Times New Roman" w:ascii="Times New Roman"/>
          <w:b w:val="false"/>
        </w:rPr>
        <w:tab/>
        <w:t xml:space="preserve">- na trećoj dražbi ispod iznosa od </w:t>
      </w:r>
      <w:r w:rsidR="00BF618E" w:rsidRPr="004F6A36">
        <w:rPr>
          <w:rFonts w:hAnsi="Times New Roman" w:ascii="Times New Roman"/>
          <w:b w:val="false"/>
          <w:lang w:eastAsia="hr-HR"/>
        </w:rPr>
        <w:t>1.039,32</w:t>
      </w:r>
      <w:r w:rsidR="00BF618E" w:rsidRPr="004F6A36">
        <w:rPr>
          <w:rFonts w:hAnsi="Calibri" w:ascii="Calibri"/>
          <w:b w:val="false"/>
          <w:sz w:val="22"/>
          <w:szCs w:val="22"/>
          <w:lang w:eastAsia="hr-HR"/>
        </w:rPr>
        <w:t xml:space="preserve"> </w:t>
      </w:r>
      <w:r w:rsidRPr="004F6A36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BF618E">
      <w:pPr>
        <w:jc w:val="both"/>
        <w:rPr>
          <w:rFonts w:hAnsi="Times New Roman" w:ascii="Times New Roman"/>
          <w:b w:val="false"/>
        </w:rPr>
      </w:pPr>
      <w:r w:rsidRPr="00BF618E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BF618E">
      <w:pPr>
        <w:jc w:val="both"/>
        <w:rPr>
          <w:rFonts w:hAnsi="Times New Roman" w:ascii="Times New Roman"/>
          <w:b w:val="false"/>
        </w:rPr>
      </w:pPr>
      <w:r w:rsidRPr="00BF618E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BF618E">
        <w:rPr>
          <w:rFonts w:hAnsi="Times New Roman" w:ascii="Times New Roman"/>
          <w:b w:val="false"/>
        </w:rPr>
        <w:tab/>
        <w:t>- kupac je dužan uplatiti kupovninu na poseban račun Agencije otvoren za tu namjenu u r</w:t>
      </w:r>
      <w:r w:rsidRPr="00A04679">
        <w:rPr>
          <w:rFonts w:hAnsi="Times New Roman" w:ascii="Times New Roman"/>
          <w:b w:val="false"/>
        </w:rPr>
        <w:t xml:space="preserve">oku od 30 dana od dana pravomoćnosti rješenja o dosudi. Ako kupac u tom roku ne položi </w:t>
      </w:r>
      <w:r w:rsidRPr="00A04679">
        <w:rPr>
          <w:rFonts w:hAnsi="Times New Roman" w:ascii="Times New Roman"/>
          <w:b w:val="false"/>
        </w:rPr>
        <w:lastRenderedPageBreak/>
        <w:t xml:space="preserve">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734327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734327">
      <w:pPr>
        <w:rPr>
          <w:rFonts w:hAnsi="Times New Roman" w:ascii="Times New Roman"/>
          <w:b w:val="false"/>
          <w:color w:val="FF0000"/>
        </w:rPr>
      </w:pP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  <w:t xml:space="preserve">U Pazinu, </w:t>
      </w:r>
      <w:r w:rsidR="00845E79" w:rsidRPr="00845E79">
        <w:rPr>
          <w:rFonts w:hAnsi="Times New Roman" w:ascii="Times New Roman"/>
          <w:b w:val="false"/>
        </w:rPr>
        <w:t>20</w:t>
      </w:r>
      <w:r w:rsidRPr="00845E79">
        <w:rPr>
          <w:rFonts w:hAnsi="Times New Roman" w:ascii="Times New Roman"/>
          <w:b w:val="false"/>
        </w:rPr>
        <w:t>.</w:t>
      </w:r>
      <w:r w:rsidR="008E10A2" w:rsidRPr="00845E79">
        <w:rPr>
          <w:rFonts w:hAnsi="Times New Roman" w:ascii="Times New Roman"/>
          <w:b w:val="false"/>
        </w:rPr>
        <w:t xml:space="preserve"> </w:t>
      </w:r>
      <w:r w:rsidR="00845E79" w:rsidRPr="00845E79">
        <w:rPr>
          <w:rFonts w:hAnsi="Times New Roman" w:ascii="Times New Roman"/>
          <w:b w:val="false"/>
        </w:rPr>
        <w:t xml:space="preserve">srpnja </w:t>
      </w:r>
      <w:r w:rsidRPr="00845E79">
        <w:rPr>
          <w:rFonts w:hAnsi="Times New Roman" w:ascii="Times New Roman"/>
          <w:b w:val="false"/>
        </w:rPr>
        <w:t>201</w:t>
      </w:r>
      <w:r w:rsidR="008E10A2" w:rsidRPr="00845E79">
        <w:rPr>
          <w:rFonts w:hAnsi="Times New Roman" w:ascii="Times New Roman"/>
          <w:b w:val="false"/>
        </w:rPr>
        <w:t>7</w:t>
      </w:r>
      <w:r w:rsidRPr="00845E79">
        <w:rPr>
          <w:rFonts w:hAnsi="Times New Roman" w:ascii="Times New Roman"/>
          <w:b w:val="false"/>
        </w:rPr>
        <w:t>.</w:t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734327">
        <w:rPr>
          <w:rFonts w:hAnsi="Times New Roman" w:ascii="Times New Roman"/>
          <w:b w:val="false"/>
          <w:color w:val="FF0000"/>
        </w:rPr>
        <w:tab/>
      </w:r>
    </w:p>
    <w:p w:rsidRDefault="00CC2378" w:rsidP="00CC2378" w:rsidR="00CC2378" w:rsidRPr="00734327">
      <w:pPr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A04679">
      <w:pPr>
        <w:ind w:firstLine="708" w:left="4956"/>
        <w:rPr>
          <w:rFonts w:hAnsi="Times New Roman" w:ascii="Times New Roman"/>
          <w:b w:val="false"/>
        </w:rPr>
      </w:pPr>
      <w:r w:rsidRPr="00734327">
        <w:rPr>
          <w:rFonts w:hAnsi="Times New Roman" w:ascii="Times New Roman"/>
          <w:b w:val="false"/>
          <w:color w:val="FF0000"/>
        </w:rPr>
        <w:t xml:space="preserve">              </w:t>
      </w:r>
      <w:r w:rsidRPr="00A04679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A04679">
      <w:pPr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 xml:space="preserve">                </w:t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  <w:t xml:space="preserve">               </w:t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  <w:t>Damir Rabar</w:t>
      </w:r>
      <w:r w:rsidR="004F6A36">
        <w:rPr>
          <w:rFonts w:hAnsi="Times New Roman" w:ascii="Times New Roman"/>
          <w:b w:val="false"/>
        </w:rPr>
        <w:t>, v.r.</w:t>
      </w:r>
    </w:p>
    <w:p w:rsidRDefault="00CC2378" w:rsidP="00CC2378" w:rsidR="00CC2378" w:rsidRPr="00A04679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4679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4679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4679">
      <w:pPr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A04679">
      <w:pPr>
        <w:rPr>
          <w:rFonts w:hAnsi="Times New Roman" w:ascii="Times New Roman"/>
          <w:b w:val="false"/>
        </w:rPr>
      </w:pPr>
    </w:p>
    <w:p w:rsidRDefault="00CC2378" w:rsidP="00CC2378" w:rsidR="00CC2378" w:rsidRPr="004F6A36">
      <w:pPr>
        <w:pStyle w:val="Bezproreda"/>
        <w:rPr>
          <w:szCs w:val="24"/>
        </w:rPr>
      </w:pPr>
      <w:r w:rsidRPr="004F6A36">
        <w:rPr>
          <w:szCs w:val="24"/>
        </w:rPr>
        <w:t>DNA:</w:t>
      </w:r>
    </w:p>
    <w:p w:rsidRDefault="00CC2378" w:rsidP="00CC2378" w:rsidR="00A04679" w:rsidRPr="004F6A36">
      <w:pPr>
        <w:rPr>
          <w:rFonts w:hAnsi="Times New Roman" w:ascii="Times New Roman"/>
          <w:b w:val="false"/>
        </w:rPr>
      </w:pPr>
      <w:r w:rsidRPr="004F6A36">
        <w:rPr>
          <w:rFonts w:hAnsi="Times New Roman" w:ascii="Times New Roman"/>
          <w:b w:val="false"/>
        </w:rPr>
        <w:t xml:space="preserve">- stečajni upravitelj </w:t>
      </w:r>
      <w:r w:rsidR="00A04679" w:rsidRPr="004F6A36">
        <w:rPr>
          <w:rFonts w:hAnsi="Times New Roman" w:ascii="Times New Roman"/>
          <w:b w:val="false"/>
        </w:rPr>
        <w:t>Ljiljana Blagojević</w:t>
      </w:r>
      <w:r w:rsidR="00C31450" w:rsidRPr="004F6A36">
        <w:rPr>
          <w:rFonts w:hAnsi="Times New Roman" w:ascii="Times New Roman"/>
          <w:b w:val="false"/>
        </w:rPr>
        <w:t xml:space="preserve"> iz </w:t>
      </w:r>
      <w:r w:rsidR="00A04679" w:rsidRPr="004F6A36">
        <w:rPr>
          <w:rFonts w:hAnsi="Times New Roman" w:ascii="Times New Roman"/>
          <w:b w:val="false"/>
        </w:rPr>
        <w:t>Rijeke</w:t>
      </w:r>
      <w:r w:rsidR="00C31450" w:rsidRPr="004F6A36">
        <w:rPr>
          <w:rFonts w:hAnsi="Times New Roman" w:ascii="Times New Roman"/>
          <w:b w:val="false"/>
        </w:rPr>
        <w:t xml:space="preserve">, </w:t>
      </w:r>
      <w:r w:rsidR="00BC3B45" w:rsidRPr="004F6A36">
        <w:rPr>
          <w:rFonts w:hAnsi="Times New Roman" w:ascii="Times New Roman"/>
          <w:b w:val="false"/>
        </w:rPr>
        <w:t>Markovići 21,</w:t>
      </w:r>
    </w:p>
    <w:p w:rsidRDefault="00CC2378" w:rsidP="00CC2378" w:rsidR="00CC2378" w:rsidRPr="004F6A36">
      <w:pPr>
        <w:rPr>
          <w:rFonts w:hAnsi="Times New Roman" w:ascii="Times New Roman"/>
          <w:b w:val="false"/>
        </w:rPr>
      </w:pPr>
      <w:r w:rsidRPr="004F6A36">
        <w:rPr>
          <w:rFonts w:hAnsi="Times New Roman" w:ascii="Times New Roman"/>
          <w:b w:val="false"/>
        </w:rPr>
        <w:t>- REPUBLIKA HRVATSKA po ŽDO u Puli</w:t>
      </w:r>
    </w:p>
    <w:p w:rsidRDefault="00CC2378" w:rsidP="00CC2378" w:rsidR="00CC2378" w:rsidRPr="004F6A36">
      <w:pPr>
        <w:rPr>
          <w:rFonts w:hAnsi="Times New Roman" w:ascii="Times New Roman"/>
          <w:b w:val="false"/>
        </w:rPr>
      </w:pPr>
      <w:r w:rsidRPr="004F6A36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CC2378" w:rsidP="008E10A2" w:rsidR="00CC2378" w:rsidRPr="004F6A36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4F6A36">
        <w:rPr>
          <w:rFonts w:hAnsi="Times New Roman" w:ascii="Times New Roman"/>
          <w:b w:val="false"/>
        </w:rPr>
        <w:t>- e-Oglasna ploča sudova 8 dana</w:t>
      </w:r>
    </w:p>
    <w:p w:rsidRDefault="00CC2378" w:rsidP="00CC2378" w:rsidR="00CC2378" w:rsidRPr="00734327">
      <w:pPr>
        <w:rPr>
          <w:rFonts w:hAnsi="Times New Roman" w:ascii="Times New Roman"/>
          <w:b w:val="false"/>
          <w:color w:val="FF0000"/>
        </w:rPr>
      </w:pPr>
    </w:p>
    <w:p w:rsidRDefault="00EB7624" w:rsidR="00EB7624" w:rsidRPr="00734327">
      <w:pPr>
        <w:rPr>
          <w:rFonts w:hAnsi="Times New Roman" w:ascii="Times New Roman"/>
          <w:b w:val="false"/>
          <w:color w:val="FF0000"/>
        </w:rPr>
      </w:pPr>
    </w:p>
    <w:sectPr w:rsidSect="00744CD8" w:rsidR="00EB7624" w:rsidRPr="00734327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BEA" w:rsidP="00CC2378" w:rsidR="002E5BEA">
      <w:r>
        <w:separator/>
      </w:r>
    </w:p>
  </w:endnote>
  <w:endnote w:id="0" w:type="continuationSeparator">
    <w:p w:rsidRDefault="002E5BEA" w:rsidP="00CC2378" w:rsidR="002E5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5B5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B5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25B5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BEA" w:rsidP="00CC2378" w:rsidR="002E5BEA">
      <w:r>
        <w:separator/>
      </w:r>
    </w:p>
  </w:footnote>
  <w:footnote w:id="0" w:type="continuationSeparator">
    <w:p w:rsidRDefault="002E5BEA" w:rsidP="00CC2378" w:rsidR="002E5B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25B5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4F6A36">
          <w:rPr>
            <w:rFonts w:hAnsi="Times New Roman" w:ascii="Times New Roman"/>
            <w:b w:val="false"/>
          </w:rPr>
          <w:t>796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4F6A36">
          <w:rPr>
            <w:rFonts w:hAnsi="Times New Roman" w:ascii="Times New Roman"/>
            <w:b w:val="false"/>
          </w:rPr>
          <w:t>35</w:t>
        </w:r>
      </w:p>
      <w:p w:rsidRDefault="00725B5A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725B5A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D3DBD">
      <w:rPr>
        <w:rFonts w:hAnsi="Times New Roman" w:ascii="Times New Roman"/>
        <w:b w:val="false"/>
      </w:rPr>
      <w:t>796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4F6A36">
      <w:rPr>
        <w:rFonts w:hAnsi="Times New Roman" w:ascii="Times New Roman"/>
        <w:b w:val="false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12257"/>
    <w:rsid w:val="00093AC5"/>
    <w:rsid w:val="001A76BC"/>
    <w:rsid w:val="001C7AA6"/>
    <w:rsid w:val="002C49F2"/>
    <w:rsid w:val="002E5BEA"/>
    <w:rsid w:val="003470DE"/>
    <w:rsid w:val="00352A3B"/>
    <w:rsid w:val="00372690"/>
    <w:rsid w:val="003A5115"/>
    <w:rsid w:val="00415384"/>
    <w:rsid w:val="004628F9"/>
    <w:rsid w:val="004662F8"/>
    <w:rsid w:val="0047759F"/>
    <w:rsid w:val="004A2152"/>
    <w:rsid w:val="004B165C"/>
    <w:rsid w:val="004F6A36"/>
    <w:rsid w:val="00533BA0"/>
    <w:rsid w:val="00571DBD"/>
    <w:rsid w:val="00573B23"/>
    <w:rsid w:val="00643039"/>
    <w:rsid w:val="00670D6E"/>
    <w:rsid w:val="006C2A18"/>
    <w:rsid w:val="007256D1"/>
    <w:rsid w:val="00725B5A"/>
    <w:rsid w:val="00734327"/>
    <w:rsid w:val="007A6B96"/>
    <w:rsid w:val="007C7BF1"/>
    <w:rsid w:val="00836A34"/>
    <w:rsid w:val="00845E79"/>
    <w:rsid w:val="0086693A"/>
    <w:rsid w:val="008E10A2"/>
    <w:rsid w:val="00926670"/>
    <w:rsid w:val="00975980"/>
    <w:rsid w:val="00A04679"/>
    <w:rsid w:val="00A75B51"/>
    <w:rsid w:val="00B97F2A"/>
    <w:rsid w:val="00BB2C0C"/>
    <w:rsid w:val="00BC3B45"/>
    <w:rsid w:val="00BE4EE4"/>
    <w:rsid w:val="00BF1FB0"/>
    <w:rsid w:val="00BF618E"/>
    <w:rsid w:val="00C159A8"/>
    <w:rsid w:val="00C233AB"/>
    <w:rsid w:val="00C31450"/>
    <w:rsid w:val="00C8688A"/>
    <w:rsid w:val="00CC2378"/>
    <w:rsid w:val="00CD3DBD"/>
    <w:rsid w:val="00D434DD"/>
    <w:rsid w:val="00D46FF8"/>
    <w:rsid w:val="00DB08ED"/>
    <w:rsid w:val="00DC111A"/>
    <w:rsid w:val="00E24E3F"/>
    <w:rsid w:val="00E55832"/>
    <w:rsid w:val="00EB7624"/>
    <w:rsid w:val="00F1141E"/>
    <w:rsid w:val="00F169A1"/>
    <w:rsid w:val="00F75F4F"/>
    <w:rsid w:val="00FA6C51"/>
    <w:rsid w:val="00FD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9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C0C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C0C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C0C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C0C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9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C0C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C0C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C0C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C0C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0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649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44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St-796/2016-35</izvorni_sadrzaj>
    <derivirana_varijabla naziv="DomainObject.Oznaka_1">St-796/2016-35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
Dostavljen dana 4.1.2017. uz izvješće</izvorni_sadrzaj>
    <derivirana_varijabla naziv="DomainObject.Predmet.Opis_1">Spisu prileži plavi registrator 
Dostavljen dana 4.1.2017. uz izvješće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St-796/2016-35</izvorni_sadrzaj>
    <derivirana_varijabla naziv="DomainObject.PoslovniBrojDokumenta_1">St-796/2016-35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2483</properties:Characters>
  <properties:Lines>72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2017-07-20T08:45:00Z</dcterms:created>
  <dc:creator>Damir Rabar</dc:creator>
  <cp:lastModifiedBy>Lorena Paris Aničić</cp:lastModifiedBy>
  <cp:lastPrinted>2017-07-20T10:39:00Z</cp:lastPrinted>
  <dcterms:modified xmlns:xsi="http://www.w3.org/2001/XMLSchema-instance" xsi:type="dcterms:W3CDTF">2017-07-20T10:39:00Z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St-796/2016-35 / Odluka - Zaključak - o prodaji</vt:lpwstr>
  </prop:property>
  <prop:property name="CC_coloring" pid="5" fmtid="{D5CDD505-2E9C-101B-9397-08002B2CF9AE}">
    <vt:bool>false</vt:bool>
  </prop:property>
</prop:Properties>
</file>