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8218" w14:paraId="b9f8218" w:rsidRDefault="008E0274" w:rsidP="00910611" w:rsidR="008E02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274" w:rsidP="00910611" w:rsidR="008E0274">
      <w:r>
        <w:rPr>
          <w:rFonts w:eastAsia="MS Mincho"/>
        </w:rPr>
        <w:t xml:space="preserve">   REPUBLIKA HRVATSKA</w:t>
      </w:r>
    </w:p>
    <w:p w:rsidRDefault="008E0274" w:rsidP="00910611" w:rsidR="008E0274">
      <w:r>
        <w:rPr>
          <w:rFonts w:eastAsia="MS Mincho"/>
        </w:rPr>
        <w:t>TRGOVAČKI SUD U RIJECI</w:t>
      </w:r>
    </w:p>
    <w:p w:rsidRDefault="008E0274" w:rsidR="008E027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8E0274" w:rsidR="002A261F" w:rsidRPr="00206515">
      <w:pPr>
        <w:ind w:firstLine="708"/>
        <w:jc w:val="both"/>
        <w:rPr>
          <w:b/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stečajnom sucu Danieli Korlević, u stečajnom postupku nad dužnikom</w:t>
      </w:r>
      <w:r w:rsidR="005B556E">
        <w:rPr>
          <w:b/>
          <w:lang w:val="hr-HR"/>
        </w:rPr>
        <w:t xml:space="preserve"> </w:t>
      </w:r>
      <w:r w:rsidR="007571BA" w:rsidRPr="007571BA">
        <w:rPr>
          <w:b/>
          <w:lang w:val="hr-HR"/>
        </w:rPr>
        <w:t>VILA BRATOVIĆI d.o.o. za trgovinu i poslovanje nekretninama, VIŠKOVO, Trtni 83, OIB 62185188579</w:t>
      </w:r>
      <w:r w:rsidR="007571BA">
        <w:rPr>
          <w:b/>
          <w:lang w:val="hr-HR"/>
        </w:rPr>
        <w:t>,</w:t>
      </w:r>
      <w:r w:rsidR="004D6703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7571BA">
        <w:rPr>
          <w:lang w:val="hr-HR"/>
        </w:rPr>
        <w:t>21. studenoga</w:t>
      </w:r>
      <w:r w:rsidR="00A953C0">
        <w:rPr>
          <w:lang w:val="hr-HR"/>
        </w:rPr>
        <w:t xml:space="preserve"> 2017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DF11F1" w:rsidP="00DF11F1" w:rsidR="00DF11F1" w:rsidRPr="007571BA">
      <w:pPr>
        <w:jc w:val="center"/>
        <w:rPr>
          <w:lang w:val="hr-HR"/>
        </w:rPr>
      </w:pPr>
      <w:r w:rsidRPr="007571BA">
        <w:rPr>
          <w:lang w:val="hr-HR"/>
        </w:rPr>
        <w:t xml:space="preserve">z a k l j u č </w:t>
      </w:r>
      <w:r w:rsidR="00291BFA" w:rsidRPr="007571BA">
        <w:rPr>
          <w:lang w:val="hr-HR"/>
        </w:rPr>
        <w:t xml:space="preserve">i o </w:t>
      </w:r>
      <w:r w:rsidR="001A78E5" w:rsidRPr="007571BA">
        <w:rPr>
          <w:lang w:val="hr-HR"/>
        </w:rPr>
        <w:t xml:space="preserve"> </w:t>
      </w:r>
      <w:r w:rsidR="00291BFA" w:rsidRPr="007571BA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643545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>upisane u zemljišnim knjigama</w:t>
      </w:r>
      <w:r w:rsidR="007571BA">
        <w:rPr>
          <w:lang w:val="hr-HR"/>
        </w:rPr>
        <w:t xml:space="preserve"> Općinskog suda u Puli – Pola,</w:t>
      </w:r>
      <w:r w:rsidR="00314664" w:rsidRPr="00206515">
        <w:rPr>
          <w:lang w:val="hr-HR"/>
        </w:rPr>
        <w:t xml:space="preserve"> </w:t>
      </w:r>
      <w:r w:rsidR="007571BA" w:rsidRPr="007571BA">
        <w:t>Zemljišnoknjižni odjel Pazin, k.č.br. 1836/1, oranica, površine 1344 m2, 2. udio 1/1, upisana u zk.ul.876, k.o. Muntrilj, i k.č.br. 1829/2, put, površine 564 m2, 2. udio 2/8, upisana u zk.ul. 893, k.o. Muntrilj</w:t>
      </w:r>
      <w:r w:rsidR="00807CB4">
        <w:rPr>
          <w:lang w:val="hr-HR"/>
        </w:rPr>
        <w:t xml:space="preserve">, kupcu </w:t>
      </w:r>
      <w:r w:rsidR="007571BA">
        <w:rPr>
          <w:lang w:val="hr-HR"/>
        </w:rPr>
        <w:t xml:space="preserve">trgovačkom društvu </w:t>
      </w:r>
      <w:r w:rsidR="007571BA" w:rsidRPr="007571BA">
        <w:t>KITON NEKRETNINE d.o.o. ZAGREB, Radnička cesta 53 OIB 00462418111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7571BA">
      <w:pPr>
        <w:jc w:val="center"/>
        <w:rPr>
          <w:lang w:val="hr-HR"/>
        </w:rPr>
      </w:pPr>
      <w:r w:rsidRPr="007571BA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7571BA">
        <w:rPr>
          <w:lang w:val="hr-HR"/>
        </w:rPr>
        <w:t>-384/13-64</w:t>
      </w:r>
      <w:r w:rsidR="001A78E5">
        <w:rPr>
          <w:lang w:val="hr-HR"/>
        </w:rPr>
        <w:t xml:space="preserve"> od </w:t>
      </w:r>
      <w:r w:rsidR="007571BA">
        <w:rPr>
          <w:lang w:val="hr-HR"/>
        </w:rPr>
        <w:t>10. svibnja</w:t>
      </w:r>
      <w:r w:rsidR="00643545">
        <w:rPr>
          <w:lang w:val="hr-HR"/>
        </w:rPr>
        <w:t xml:space="preserve">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</w:t>
      </w:r>
      <w:r w:rsidR="004D6703">
        <w:rPr>
          <w:lang w:val="hr-HR"/>
        </w:rPr>
        <w:t>a</w:t>
      </w:r>
      <w:r w:rsidR="00BB010E">
        <w:rPr>
          <w:lang w:val="hr-HR"/>
        </w:rPr>
        <w:t xml:space="preserve"> </w:t>
      </w:r>
      <w:r w:rsidR="004D6703">
        <w:rPr>
          <w:lang w:val="hr-HR"/>
        </w:rPr>
        <w:t>je</w:t>
      </w:r>
      <w:r w:rsidRPr="00206515">
        <w:rPr>
          <w:lang w:val="hr-HR"/>
        </w:rPr>
        <w:t xml:space="preserve"> nekretnin</w:t>
      </w:r>
      <w:r w:rsidR="004D6703">
        <w:rPr>
          <w:lang w:val="hr-HR"/>
        </w:rPr>
        <w:t>a</w:t>
      </w:r>
      <w:r w:rsidRPr="00206515">
        <w:rPr>
          <w:lang w:val="hr-HR"/>
        </w:rPr>
        <w:t xml:space="preserve"> označen</w:t>
      </w:r>
      <w:r w:rsidR="004D6703">
        <w:rPr>
          <w:lang w:val="hr-HR"/>
        </w:rPr>
        <w:t>a</w:t>
      </w:r>
      <w:r w:rsidRPr="00206515">
        <w:rPr>
          <w:lang w:val="hr-HR"/>
        </w:rPr>
        <w:t xml:space="preserve"> u izreci ovog zaključka kupcu</w:t>
      </w:r>
      <w:r w:rsidR="005B556E">
        <w:rPr>
          <w:lang w:val="hr-HR"/>
        </w:rPr>
        <w:t xml:space="preserve"> </w:t>
      </w:r>
      <w:r w:rsidR="007571BA">
        <w:rPr>
          <w:lang w:val="hr-HR"/>
        </w:rPr>
        <w:t xml:space="preserve">trgovačkom društvu </w:t>
      </w:r>
      <w:r w:rsidR="007571BA" w:rsidRPr="007571BA">
        <w:t>KITON NEKRETNINE d.o.o. ZAGREB, Radnička cesta 53</w:t>
      </w:r>
      <w:r w:rsidR="007571BA">
        <w:t>,</w:t>
      </w:r>
      <w:r w:rsidR="007571BA" w:rsidRPr="007571BA">
        <w:t xml:space="preserve"> OIB 00462418111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7571BA">
        <w:rPr>
          <w:lang w:val="hr-HR"/>
        </w:rPr>
        <w:t>02. lipnja</w:t>
      </w:r>
      <w:r w:rsidR="00374A15">
        <w:rPr>
          <w:lang w:val="hr-HR"/>
        </w:rPr>
        <w:t xml:space="preserve"> </w:t>
      </w:r>
      <w:r w:rsidR="00A953C0">
        <w:rPr>
          <w:lang w:val="hr-HR"/>
        </w:rPr>
        <w:t>2017.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7571BA">
        <w:rPr>
          <w:lang w:val="hr-HR"/>
        </w:rPr>
        <w:t>355.600</w:t>
      </w:r>
      <w:r w:rsidR="00AA238D">
        <w:rPr>
          <w:lang w:val="hr-HR"/>
        </w:rPr>
        <w:t>,</w:t>
      </w:r>
      <w:r w:rsidR="003913A9">
        <w:rPr>
          <w:lang w:val="hr-HR"/>
        </w:rPr>
        <w:t xml:space="preserve">00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7571BA">
      <w:pPr>
        <w:jc w:val="center"/>
        <w:rPr>
          <w:lang w:val="hr-HR"/>
        </w:rPr>
      </w:pPr>
      <w:r w:rsidRPr="007571BA">
        <w:rPr>
          <w:lang w:val="hr-HR"/>
        </w:rPr>
        <w:t>U Rijeci,</w:t>
      </w:r>
      <w:r w:rsidR="000D0D61" w:rsidRPr="007571BA">
        <w:rPr>
          <w:lang w:val="hr-HR"/>
        </w:rPr>
        <w:t xml:space="preserve"> </w:t>
      </w:r>
      <w:r w:rsidR="007571BA">
        <w:rPr>
          <w:lang w:val="hr-HR"/>
        </w:rPr>
        <w:t>21. studenoga</w:t>
      </w:r>
      <w:r w:rsidR="00A953C0" w:rsidRPr="007571BA">
        <w:rPr>
          <w:lang w:val="hr-HR"/>
        </w:rPr>
        <w:t xml:space="preserve"> 2017</w:t>
      </w:r>
      <w:r w:rsidRPr="007571BA">
        <w:rPr>
          <w:lang w:val="hr-HR"/>
        </w:rPr>
        <w:t>. godine</w:t>
      </w:r>
    </w:p>
    <w:p w:rsidRDefault="00B86020" w:rsidP="00DF11F1" w:rsidR="00B86020" w:rsidRPr="007571BA">
      <w:pPr>
        <w:jc w:val="center"/>
        <w:rPr>
          <w:lang w:val="hr-HR"/>
        </w:rPr>
      </w:pPr>
    </w:p>
    <w:p w:rsidRDefault="00B86020" w:rsidP="00B86020" w:rsidR="00B86020" w:rsidRPr="007571BA">
      <w:pPr>
        <w:rPr>
          <w:bCs/>
          <w:lang w:val="hr-HR"/>
        </w:rPr>
      </w:pP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  <w:t xml:space="preserve">                                   Stečajni sudac</w:t>
      </w:r>
    </w:p>
    <w:p w:rsidRDefault="00DF11F1" w:rsidP="002261B0" w:rsidR="005F2F8F" w:rsidRPr="004E52CE">
      <w:pPr>
        <w:ind w:firstLine="708" w:left="1416"/>
        <w:jc w:val="right"/>
        <w:rPr>
          <w:sz w:val="28"/>
        </w:rPr>
      </w:pP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</w:r>
      <w:r w:rsidRPr="007571BA">
        <w:rPr>
          <w:bCs/>
          <w:lang w:val="hr-HR"/>
        </w:rPr>
        <w:tab/>
      </w:r>
      <w:r w:rsidR="00A07F2B" w:rsidRPr="007571BA">
        <w:rPr>
          <w:bCs/>
          <w:lang w:val="hr-HR"/>
        </w:rPr>
        <w:t xml:space="preserve">               </w:t>
      </w:r>
      <w:r w:rsidR="00B86020" w:rsidRPr="007571BA">
        <w:rPr>
          <w:bCs/>
          <w:lang w:val="hr-HR"/>
        </w:rPr>
        <w:t xml:space="preserve">                      Daniela Korlević</w:t>
      </w:r>
      <w:r w:rsidR="008236DB">
        <w:rPr>
          <w:b/>
          <w:lang w:val="hr-HR"/>
        </w:rPr>
        <w:t xml:space="preserve"> </w:t>
      </w:r>
      <w:r w:rsidR="002261B0"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A07F2B" w:rsidP="00DF11F1" w:rsidR="00A07F2B">
      <w:pPr>
        <w:rPr>
          <w:b/>
          <w:sz w:val="20"/>
          <w:szCs w:val="20"/>
          <w:lang w:val="hr-HR"/>
        </w:rPr>
      </w:pPr>
    </w:p>
    <w:p w:rsidRDefault="00807CB4" w:rsidP="00DF11F1" w:rsidR="00807CB4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7571BA">
        <w:rPr>
          <w:sz w:val="20"/>
          <w:szCs w:val="20"/>
          <w:lang w:val="hr-HR"/>
        </w:rPr>
        <w:t>Alein Khan</w:t>
      </w:r>
    </w:p>
    <w:p w:rsidRDefault="00DF11F1" w:rsidP="00DF11F1" w:rsidR="005B556E">
      <w:pPr>
        <w:rPr>
          <w:sz w:val="20"/>
        </w:rPr>
      </w:pPr>
      <w:r w:rsidRPr="005F2F8F">
        <w:rPr>
          <w:sz w:val="20"/>
          <w:szCs w:val="20"/>
          <w:lang w:val="hr-HR"/>
        </w:rPr>
        <w:t>- kupcu</w:t>
      </w:r>
      <w:r w:rsidR="005B556E">
        <w:rPr>
          <w:sz w:val="20"/>
          <w:szCs w:val="20"/>
          <w:lang w:val="hr-HR"/>
        </w:rPr>
        <w:t xml:space="preserve"> </w:t>
      </w:r>
      <w:r w:rsidR="00B66FAB">
        <w:rPr>
          <w:sz w:val="20"/>
          <w:szCs w:val="20"/>
          <w:lang w:val="hr-HR"/>
        </w:rPr>
        <w:t xml:space="preserve"> </w:t>
      </w:r>
      <w:r w:rsidR="007571BA" w:rsidRPr="007571BA">
        <w:rPr>
          <w:sz w:val="20"/>
        </w:rPr>
        <w:t xml:space="preserve">KITON NEKRETNINE d.o.o. ZAGREB, Radnička cesta 53 </w:t>
      </w:r>
      <w:r w:rsidR="007571BA">
        <w:rPr>
          <w:sz w:val="20"/>
        </w:rPr>
        <w:t xml:space="preserve"> </w:t>
      </w:r>
    </w:p>
    <w:p w:rsidRDefault="004D6703" w:rsidP="00DF11F1" w:rsidR="004D6703" w:rsidRPr="004E2A56">
      <w:pPr>
        <w:rPr>
          <w:sz w:val="16"/>
          <w:szCs w:val="20"/>
          <w:lang w:val="hr-HR"/>
        </w:rPr>
      </w:pPr>
      <w:r>
        <w:rPr>
          <w:sz w:val="20"/>
        </w:rPr>
        <w:t>- e-Oglasna ploča sudova</w:t>
      </w: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7571BA">
        <w:rPr>
          <w:sz w:val="20"/>
          <w:szCs w:val="20"/>
          <w:lang w:val="hr-HR"/>
        </w:rPr>
        <w:t>21.11</w:t>
      </w:r>
      <w:r w:rsidR="00A953C0">
        <w:rPr>
          <w:sz w:val="20"/>
          <w:szCs w:val="20"/>
          <w:lang w:val="hr-HR"/>
        </w:rPr>
        <w:t>.2017</w:t>
      </w:r>
      <w:r w:rsidR="000D0D61" w:rsidRPr="005F2F8F">
        <w:rPr>
          <w:sz w:val="20"/>
          <w:szCs w:val="20"/>
          <w:lang w:val="hr-HR"/>
        </w:rPr>
        <w:t>.g.</w:t>
      </w:r>
    </w:p>
    <w:p w:rsidRDefault="00DF11F1" w:rsidR="00DF11F1" w:rsidRPr="00206515">
      <w:r w:rsidRPr="005F2F8F">
        <w:rPr>
          <w:sz w:val="20"/>
          <w:szCs w:val="20"/>
          <w:lang w:val="hr-HR"/>
        </w:rPr>
        <w:t>Stečajni sudac</w:t>
      </w:r>
      <w:r w:rsidR="008E0274">
        <w:rPr>
          <w:sz w:val="20"/>
          <w:szCs w:val="20"/>
          <w:lang w:val="hr-HR"/>
        </w:rPr>
        <w:t xml:space="preserve"> </w:t>
      </w:r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2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7571BA">
      <w:t>384/13-84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33919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261B0"/>
    <w:rsid w:val="00233AB0"/>
    <w:rsid w:val="00243CD8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B2CE6"/>
    <w:rsid w:val="004C5102"/>
    <w:rsid w:val="004C6477"/>
    <w:rsid w:val="004D6703"/>
    <w:rsid w:val="004E2A56"/>
    <w:rsid w:val="004E52CE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571BA"/>
    <w:rsid w:val="00786308"/>
    <w:rsid w:val="007C2E7D"/>
    <w:rsid w:val="00807CB4"/>
    <w:rsid w:val="008236DB"/>
    <w:rsid w:val="00886249"/>
    <w:rsid w:val="008A36CB"/>
    <w:rsid w:val="008E0274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010E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E02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0274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E02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0274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1386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2017-11-21T12:27:00Z</dcterms:created>
  <dc:creator>dcmelik</dc:creator>
  <cp:lastModifiedBy>Jasna Radulović</cp:lastModifiedBy>
  <cp:lastPrinted>2017-11-21T12:27:00Z</cp:lastPrinted>
  <dcterms:modified xmlns:xsi="http://www.w3.org/2001/XMLSchema-instance" xsi:type="dcterms:W3CDTF">2017-11-21T12:28:00Z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