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b189" w14:paraId="0b0b189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4797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C12105" w:rsidRPr="001536D6">
        <w:t xml:space="preserve"> </w:t>
      </w:r>
    </w:p>
    <w:p w:rsidRDefault="001045D2" w:rsidP="00947972" w:rsidR="001045D2" w:rsidRPr="001536D6">
      <w:pPr>
        <w:pStyle w:val="Naslov1"/>
        <w:spacing w:before="200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94797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 w:rsidRPr="001536D6">
      <w:pPr>
        <w:ind w:firstLine="708"/>
        <w:jc w:val="both"/>
      </w:pPr>
      <w:r w:rsidRPr="001045D2">
        <w:t>Trgovački sud u Split</w:t>
      </w:r>
      <w:r w:rsidR="00947972">
        <w:t>u, po sutkinji Ani Golub Gruić,</w:t>
      </w:r>
      <w:r w:rsidR="00947972" w:rsidRPr="00947972">
        <w:t xml:space="preserve"> u stečajnom postupku nad TERMOKLIMA-SINJ d.o.o. u stečaju, OIB: 34553354670, Sinj, Serdara Tomaševića bb</w:t>
      </w:r>
      <w:r w:rsidRPr="001045D2">
        <w:t xml:space="preserve">, dana </w:t>
      </w:r>
      <w:r w:rsidR="00947972">
        <w:t>30</w:t>
      </w:r>
      <w:r w:rsidR="00A93301">
        <w:t>. kolovoza</w:t>
      </w:r>
      <w:r w:rsidRPr="001045D2">
        <w:t xml:space="preserve"> 2017. godine</w:t>
      </w:r>
    </w:p>
    <w:p w:rsidRDefault="001045D2" w:rsidP="00A93301" w:rsidR="001045D2" w:rsidRPr="001536D6">
      <w:pPr>
        <w:spacing w:after="300" w:before="200"/>
        <w:jc w:val="center"/>
        <w:rPr>
          <w:bCs/>
        </w:rPr>
      </w:pPr>
      <w:r>
        <w:rPr>
          <w:bCs/>
        </w:rPr>
        <w:t>z a k l j u č i o   j e</w:t>
      </w:r>
    </w:p>
    <w:p w:rsidRDefault="00947972" w:rsidP="00947972" w:rsidR="00A93301">
      <w:pPr>
        <w:ind w:firstLine="708"/>
        <w:jc w:val="both"/>
      </w:pPr>
      <w:r>
        <w:t>Nastavak izvještajnog ročišta započetog 30. lipnja 2017. godine u 08:45 sati neće se održati 4. rujna 2017. godine sa početkom u 09:15 sati (kako je to bilo određeno raspravnim zaključkom sa ročišta od 30. lipnja 2017. godine), već dana 21. rujna 2017. godine sa početkom u 09:00 sati u prostorijama Trgovačkog suda u Splitu, Sukoišanska 6, sudnica br. 111/I.</w:t>
      </w:r>
    </w:p>
    <w:p w:rsidRDefault="00A93301" w:rsidP="00947972" w:rsidR="00A93301">
      <w:pPr>
        <w:spacing w:after="100" w:before="200"/>
        <w:jc w:val="center"/>
      </w:pPr>
      <w:r>
        <w:t>Obrazloženje</w:t>
      </w:r>
    </w:p>
    <w:p w:rsidRDefault="00947972" w:rsidP="00947972" w:rsidR="00947972">
      <w:pPr>
        <w:spacing w:before="200"/>
        <w:ind w:firstLine="709"/>
        <w:jc w:val="both"/>
        <w:rPr>
          <w:rFonts w:eastAsiaTheme="minorHAnsi"/>
          <w:lang w:eastAsia="en-US"/>
        </w:rPr>
      </w:pPr>
      <w:r w:rsidRPr="001A36B6">
        <w:rPr>
          <w:rFonts w:eastAsiaTheme="minorHAnsi"/>
          <w:lang w:eastAsia="en-US"/>
        </w:rPr>
        <w:t xml:space="preserve">Rješenjem ovog suda </w:t>
      </w:r>
      <w:r>
        <w:rPr>
          <w:rFonts w:eastAsiaTheme="minorHAnsi"/>
          <w:lang w:eastAsia="en-US"/>
        </w:rPr>
        <w:t xml:space="preserve">11. St-1931/2016 od </w:t>
      </w:r>
      <w:r w:rsidRPr="00132F54">
        <w:rPr>
          <w:rFonts w:eastAsiaTheme="minorHAnsi"/>
          <w:lang w:eastAsia="en-US"/>
        </w:rPr>
        <w:t>29. ožujka 2017</w:t>
      </w:r>
      <w:r w:rsidRPr="00D2157D">
        <w:rPr>
          <w:rFonts w:eastAsiaTheme="minorHAnsi"/>
          <w:lang w:eastAsia="en-US"/>
        </w:rPr>
        <w:t>. godine</w:t>
      </w:r>
      <w:r w:rsidRPr="001A36B6">
        <w:rPr>
          <w:rFonts w:eastAsiaTheme="minorHAnsi"/>
          <w:lang w:eastAsia="en-US"/>
        </w:rPr>
        <w:t xml:space="preserve"> otvoren </w:t>
      </w:r>
      <w:r>
        <w:rPr>
          <w:rFonts w:eastAsiaTheme="minorHAnsi"/>
          <w:lang w:eastAsia="en-US"/>
        </w:rPr>
        <w:t xml:space="preserve">je </w:t>
      </w:r>
      <w:r w:rsidRPr="001A36B6">
        <w:rPr>
          <w:rFonts w:eastAsiaTheme="minorHAnsi"/>
          <w:lang w:eastAsia="en-US"/>
        </w:rPr>
        <w:t>s</w:t>
      </w:r>
      <w:r>
        <w:rPr>
          <w:rFonts w:eastAsiaTheme="minorHAnsi"/>
          <w:lang w:eastAsia="en-US"/>
        </w:rPr>
        <w:t>tečajni postupak nad dužnikom</w:t>
      </w:r>
      <w:r w:rsidRPr="00D2157D">
        <w:t xml:space="preserve"> </w:t>
      </w:r>
      <w:r w:rsidRPr="00132F54">
        <w:t>T</w:t>
      </w:r>
      <w:r>
        <w:t xml:space="preserve">ermoklima-Sinj </w:t>
      </w:r>
      <w:r w:rsidRPr="00132F54">
        <w:t>d.o.o., OIB: 34553354670, Sinj, Serdara Tomaševića bb</w:t>
      </w:r>
      <w:r>
        <w:rPr>
          <w:rFonts w:eastAsiaTheme="minorHAnsi"/>
          <w:lang w:eastAsia="en-US"/>
        </w:rPr>
        <w:t>.</w:t>
      </w:r>
    </w:p>
    <w:p w:rsidRDefault="00947972" w:rsidP="00947972" w:rsidR="00947972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Izvještajno ročište</w:t>
      </w:r>
      <w:r w:rsidRPr="008B4816">
        <w:rPr>
          <w:rFonts w:eastAsia="Calibri"/>
          <w:lang w:eastAsia="en-US"/>
        </w:rPr>
        <w:t xml:space="preserve">, </w:t>
      </w:r>
      <w:r w:rsidRPr="00947972">
        <w:rPr>
          <w:rFonts w:eastAsia="Calibri"/>
          <w:lang w:eastAsia="en-US"/>
        </w:rPr>
        <w:t>započet</w:t>
      </w:r>
      <w:r>
        <w:rPr>
          <w:rFonts w:eastAsia="Calibri"/>
          <w:lang w:eastAsia="en-US"/>
        </w:rPr>
        <w:t>o 30. lipnja 2017</w:t>
      </w:r>
      <w:r w:rsidRPr="008B4816">
        <w:rPr>
          <w:rFonts w:eastAsia="Calibri"/>
          <w:lang w:eastAsia="en-US"/>
        </w:rPr>
        <w:t>. godine</w:t>
      </w:r>
      <w:r>
        <w:rPr>
          <w:rFonts w:eastAsia="Calibri"/>
          <w:lang w:eastAsia="en-US"/>
        </w:rPr>
        <w:t xml:space="preserve"> odgođeno je, a budući stečajni upravitelj nije dostavio sve zakonom propisane isprave. Raspravnim zaključkom određen je nastavak izvještajnog ročišta za 4. rujna 2017. godine sa početkom u 09:15 sati, kao i to da će se vjerovnici o održavanju nastavka ročišta obavijestiti objavom zapisnika sa tog ročišta na mrežnoj stranici e-Oglasna ploča sudova. Kako navedeni zapisnik omaškom nije javno objavljen, to ni dostava poziva za nastavak izvještajnog ročišta nije izvršena zakonito pa je temeljem odredbe čl. 129., 130. i 227. </w:t>
      </w:r>
      <w:r w:rsidRPr="00947972">
        <w:rPr>
          <w:rFonts w:eastAsia="Calibri"/>
          <w:lang w:eastAsia="en-US"/>
        </w:rPr>
        <w:t>Stečajnog zakona (˝Narodne novine˝ broj 71/15; dalje: SZ)</w:t>
      </w:r>
      <w:r>
        <w:rPr>
          <w:rFonts w:eastAsia="Calibri"/>
          <w:lang w:eastAsia="en-US"/>
        </w:rPr>
        <w:t xml:space="preserve"> u vezi s odredbom čl. 278. Zakona o </w:t>
      </w:r>
      <w:r w:rsidRPr="00947972">
        <w:rPr>
          <w:rFonts w:eastAsia="Calibri"/>
          <w:lang w:eastAsia="en-US"/>
        </w:rPr>
        <w:t xml:space="preserve">parničnom postupku („Narodne novine“ broj 53/91, 91/92, 112/99, 88/01, 117/03, 88/05, 2/07, 84/08, 96/08, 123/08, 57/11 i 25/13; dalje: ZPP) </w:t>
      </w:r>
      <w:r>
        <w:rPr>
          <w:rFonts w:eastAsia="Calibri"/>
          <w:lang w:eastAsia="en-US"/>
        </w:rPr>
        <w:t>odlučeno kao u izreci.</w:t>
      </w:r>
    </w:p>
    <w:p w:rsidRDefault="001045D2" w:rsidP="00947972" w:rsidR="001045D2" w:rsidRPr="001536D6">
      <w:pPr>
        <w:spacing w:before="240"/>
        <w:jc w:val="center"/>
      </w:pPr>
      <w:r w:rsidRPr="001536D6">
        <w:t xml:space="preserve">U Splitu, </w:t>
      </w:r>
      <w:r w:rsidR="00947972">
        <w:t>30</w:t>
      </w:r>
      <w:r w:rsidR="00A93301">
        <w:t>. kolovoza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B6711F">
      <w:pPr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DNA:</w:t>
      </w:r>
    </w:p>
    <w:p w:rsidRDefault="00947972" w:rsidP="0076614A" w:rsidR="0076614A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stečajnom upravitelju</w:t>
      </w:r>
    </w:p>
    <w:p w:rsidRDefault="001045D2" w:rsidP="001045D2" w:rsidR="001045D2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 xml:space="preserve">mrežna stranica e-Oglasna ploča sudova </w:t>
      </w:r>
    </w:p>
    <w:p w:rsidRDefault="001045D2" w:rsidP="001045D2" w:rsidR="001045D2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u spis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536D6"/>
    <w:sectPr w:rsidSect="00C85D0D" w:rsidR="001045D2" w:rsidRPr="001536D6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R="00C85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376">
          <w:rPr>
            <w:noProof/>
          </w:rPr>
          <w:t>2</w:t>
        </w:r>
        <w:r>
          <w:fldChar w:fldCharType="end"/>
        </w:r>
      </w:p>
    </w:sdtContent>
  </w:sdt>
  <w:p w:rsidRDefault="00443CC0" w:rsidP="00E74386" w:rsidR="00E74386" w:rsidRPr="00A83EBE">
    <w:pPr>
      <w:pStyle w:val="Zaglavlje"/>
      <w:jc w:val="right"/>
    </w:pPr>
    <w:r>
      <w:t>11.St-</w:t>
    </w:r>
    <w:r w:rsidR="00947972">
      <w:t>1931/2016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D" w:rsidP="00C85D0D" w:rsidR="00C85D0D">
    <w:pPr>
      <w:pStyle w:val="Zaglavlje"/>
      <w:jc w:val="right"/>
    </w:pPr>
    <w:r>
      <w:t>1</w:t>
    </w:r>
    <w:r w:rsidR="00A93301">
      <w:t>1.St-</w:t>
    </w:r>
    <w:r w:rsidR="00947972">
      <w:t>1931/2016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517CB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43CC0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6614A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47972"/>
    <w:rsid w:val="00955F32"/>
    <w:rsid w:val="0096437B"/>
    <w:rsid w:val="00996677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93301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35376"/>
    <w:rsid w:val="00B476ED"/>
    <w:rsid w:val="00B50560"/>
    <w:rsid w:val="00B6711F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85D0D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5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5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1931</izvorni_sadrzaj>
    <derivirana_varijabla naziv="DomainObject.Predmet.Broj_1">1931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St-1931/2016</izvorni_sadrzaj>
    <derivirana_varijabla naziv="DomainObject.Predmet.OznakaBroj_1">St-1931/2016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TERMOKLIMA-SINJ, d.o.o. za trgovinu i građevinarstvo u stečaju</izvorni_sadrzaj>
    <derivirana_varijabla naziv="DomainObject.Predmet.ProtustrankaFormated_1">  TERMOKLIMA-SINJ, d.o.o. za trgovinu i građevinarstvo u stečaju</derivirana_varijabla>
  </DomainObject.Predmet.ProtustrankaFormated>
  <DomainObject.Predmet.ProtustrankaFormatedOIB>
    <izvorni_sadrzaj>  TERMOKLIMA-SINJ, d.o.o. za trgovinu i građevinarstvo u stečaju, OIB 34553354670</izvorni_sadrzaj>
    <derivirana_varijabla naziv="DomainObject.Predmet.ProtustrankaFormatedOIB_1">  TERMOKLIMA-SINJ, d.o.o. za trgovinu i građevinarstvo u stečaju, OIB 34553354670</derivirana_varijabla>
  </DomainObject.Predmet.ProtustrankaFormatedOIB>
  <DomainObject.Predmet.ProtustrankaFormatedWithAdress>
    <izvorni_sadrzaj> TERMOKLIMA-SINJ, d.o.o. za trgovinu i građevinarstvo u stečaju, Serdara Tomaševića/bb, 21230 Sinj</izvorni_sadrzaj>
    <derivirana_varijabla naziv="DomainObject.Predmet.ProtustrankaFormatedWithAdress_1"> TERMOKLIMA-SINJ, d.o.o. za trgovinu i građevinarstvo u stečaju, Serdara Tomaševića/bb, 21230 Sinj</derivirana_varijabla>
  </DomainObject.Predmet.ProtustrankaFormatedWithAdress>
  <DomainObject.Predmet.ProtustrankaFormatedWithAdressOIB>
    <izvorni_sadrzaj> TERMOKLIMA-SINJ, d.o.o. za trgovinu i građevinarstvo u stečaju, OIB 34553354670, Serdara Tomaševića/bb, 21230 Sinj</izvorni_sadrzaj>
    <derivirana_varijabla naziv="DomainObject.Predmet.ProtustrankaFormatedWithAdressOIB_1"> TERMOKLIMA-SINJ, d.o.o. za trgovinu i građevinarstvo u stečaju, OIB 34553354670, Serdara Tomaševića/bb, 21230 Sinj</derivirana_varijabla>
  </DomainObject.Predmet.ProtustrankaFormatedWithAdressOIB>
  <DomainObject.Predmet.ProtustrankaWithAdress>
    <izvorni_sadrzaj>TERMOKLIMA-SINJ, d.o.o. za trgovinu i građevinarstvo u stečaju Serdara Tomaševića/bb, 21230 Sinj</izvorni_sadrzaj>
    <derivirana_varijabla naziv="DomainObject.Predmet.ProtustrankaWithAdress_1">TERMOKLIMA-SINJ, d.o.o. za trgovinu i građevinarstvo u stečaju Serdara Tomaševića/bb, 21230 Sinj</derivirana_varijabla>
  </DomainObject.Predmet.ProtustrankaWithAdress>
  <DomainObject.Predmet.ProtustrankaWithAdressOIB>
    <izvorni_sadrzaj>TERMOKLIMA-SINJ, d.o.o. za trgovinu i građevinarstvo u stečaju, OIB 34553354670, Serdara Tomaševića/bb, 21230 Sinj</izvorni_sadrzaj>
    <derivirana_varijabla naziv="DomainObject.Predmet.ProtustrankaWithAdressOIB_1">TERMOKLIMA-SINJ, d.o.o. za trgovinu i građevinarstvo u stečaju, OIB 34553354670, Serdara Tomaševića/bb, 21230 Sinj</derivirana_varijabla>
  </DomainObject.Predmet.ProtustrankaWithAdressOIB>
  <DomainObject.Predmet.ProtustrankaNazivFormated>
    <izvorni_sadrzaj>TERMOKLIMA-SINJ, d.o.o. za trgovinu i građevinarstvo u stečaju</izvorni_sadrzaj>
    <derivirana_varijabla naziv="DomainObject.Predmet.ProtustrankaNazivFormated_1">TERMOKLIMA-SINJ, d.o.o. za trgovinu i građevinarstvo u stečaju</derivirana_varijabla>
  </DomainObject.Predmet.ProtustrankaNazivFormated>
  <DomainObject.Predmet.ProtustrankaNazivFormatedOIB>
    <izvorni_sadrzaj>TERMOKLIMA-SINJ, d.o.o. za trgovinu i građevinarstvo u stečaju, OIB 34553354670</izvorni_sadrzaj>
    <derivirana_varijabla naziv="DomainObject.Predmet.ProtustrankaNazivFormatedOIB_1">TERMOKLIMA-SINJ, d.o.o. za trgovinu i građevinarstvo u stečaju, OIB 34553354670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TERMOKLIMA-SINJ, d.o.o. za trgovinu i građevinarstvo u stečaju</item>
    </izvorni_sadrzaj>
    <derivirana_varijabla naziv="DomainObject.Predmet.ProtuStrankaListFormated_1">
      <item>TERMOKLIMA-SINJ, d.o.o. za trgovinu i građevinarstvo u stečaju</item>
    </derivirana_varijabla>
  </DomainObject.Predmet.ProtuStrankaListFormated>
  <DomainObject.Predmet.ProtuStrankaListFormatedOIB>
    <izvorni_sadrzaj>
      <item>TERMOKLIMA-SINJ, d.o.o. za trgovinu i građevinarstvo u stečaju, OIB 34553354670</item>
    </izvorni_sadrzaj>
    <derivirana_varijabla naziv="DomainObject.Predmet.ProtuStrankaListFormatedOIB_1">
      <item>TERMOKLIMA-SINJ, d.o.o. za trgovinu i građevinarstvo u stečaju, OIB 34553354670</item>
    </derivirana_varijabla>
  </DomainObject.Predmet.ProtuStrankaListFormatedOIB>
  <DomainObject.Predmet.ProtuStrankaListFormatedWithAdress>
    <izvorni_sadrzaj>
      <item>TERMOKLIMA-SINJ, d.o.o. za trgovinu i građevinarstvo u stečaju, Serdara Tomaševića/bb, 21230 Sinj</item>
    </izvorni_sadrzaj>
    <derivirana_varijabla naziv="DomainObject.Predmet.ProtuStrankaListFormatedWithAdress_1">
      <item>TERMOKLIMA-SINJ, d.o.o. za trgovinu i građevinarstvo u stečaju, Serdara Tomaševića/bb, 21230 Sinj</item>
    </derivirana_varijabla>
  </DomainObject.Predmet.ProtuStrankaListFormatedWithAdress>
  <DomainObject.Predmet.ProtuStrankaListFormatedWithAdressOIB>
    <izvorni_sadrzaj>
      <item>TERMOKLIMA-SINJ, d.o.o. za trgovinu i građevinarstvo u stečaju, OIB 34553354670, Serdara Tomaševića/bb, 21230 Sinj</item>
    </izvorni_sadrzaj>
    <derivirana_varijabla naziv="DomainObject.Predmet.ProtuStrankaListFormatedWithAdressOIB_1">
      <item>TERMOKLIMA-SINJ, d.o.o. za trgovinu i građevinarstvo u stečaju, OIB 34553354670, Serdara Tomaševića/bb, 21230 Sinj</item>
    </derivirana_varijabla>
  </DomainObject.Predmet.ProtuStrankaListFormatedWithAdressOIB>
  <DomainObject.Predmet.ProtuStrankaListNazivFormated>
    <izvorni_sadrzaj>
      <item>TERMOKLIMA-SINJ, d.o.o. za trgovinu i građevinarstvo u stečaju</item>
    </izvorni_sadrzaj>
    <derivirana_varijabla naziv="DomainObject.Predmet.ProtuStrankaListNazivFormated_1">
      <item>TERMOKLIMA-SINJ, d.o.o. za trgovinu i građevinarstvo u stečaju</item>
    </derivirana_varijabla>
  </DomainObject.Predmet.ProtuStrankaListNazivFormated>
  <DomainObject.Predmet.ProtuStrankaListNazivFormatedOIB>
    <izvorni_sadrzaj>
      <item>TERMOKLIMA-SINJ, d.o.o. za trgovinu i građevinarstvo u stečaju, OIB 34553354670</item>
    </izvorni_sadrzaj>
    <derivirana_varijabla naziv="DomainObject.Predmet.ProtuStrankaListNazivFormatedOIB_1">
      <item>TERMOKLIMA-SINJ, d.o.o. za trgovinu i građevinarstvo u stečaju, OIB 34553354670</item>
    </derivirana_varijabla>
  </DomainObject.Predmet.ProtuStrankaListNazivFormatedOIB>
  <DomainObject.Predmet.OstaliListFormated>
    <izvorni_sadrzaj>
      <item>Sonja Marković</item>
      <item>Želimir Marković</item>
    </izvorni_sadrzaj>
    <derivirana_varijabla naziv="DomainObject.Predmet.OstaliListFormated_1">
      <item>Sonja Marković</item>
      <item>Želimir Marković</item>
    </derivirana_varijabla>
  </DomainObject.Predmet.OstaliListFormated>
  <DomainObject.Predmet.OstaliListFormatedOIB>
    <izvorni_sadrzaj>
      <item>Sonja Marković, OIB 44248506068</item>
      <item>Želimir Marković, OIB 18058894395</item>
    </izvorni_sadrzaj>
    <derivirana_varijabla naziv="DomainObject.Predmet.OstaliListFormatedOIB_1">
      <item>Sonja Marković, OIB 44248506068</item>
      <item>Želimir Marković, OIB 18058894395</item>
    </derivirana_varijabla>
  </DomainObject.Predmet.OstaliListFormatedOIB>
  <DomainObject.Predmet.OstaliListFormatedWithAdress>
    <izvorni_sadrzaj>
      <item>Sonja Marković</item>
      <item>Želimir Marković, Miletin 9 A, 21230 Sinj</item>
    </izvorni_sadrzaj>
    <derivirana_varijabla naziv="DomainObject.Predmet.OstaliListFormatedWithAdress_1">
      <item>Sonja Marković</item>
      <item>Želimir Marković, Miletin 9 A, 21230 Sinj</item>
    </derivirana_varijabla>
  </DomainObject.Predmet.OstaliListFormatedWithAdress>
  <DomainObject.Predmet.OstaliListFormatedWithAdressOIB>
    <izvorni_sadrzaj>
      <item>Sonja Marković, OIB 44248506068</item>
      <item>Želimir Marković, OIB 18058894395, Miletin 9 A, 21230 Sinj</item>
    </izvorni_sadrzaj>
    <derivirana_varijabla naziv="DomainObject.Predmet.OstaliListFormatedWithAdressOIB_1">
      <item>Sonja Marković, OIB 44248506068</item>
      <item>Želimir Marković, OIB 18058894395, Miletin 9 A, 21230 Sinj</item>
    </derivirana_varijabla>
  </DomainObject.Predmet.OstaliListFormatedWithAdressOIB>
  <DomainObject.Predmet.OstaliListNazivFormated>
    <izvorni_sadrzaj>
      <item>Sonja Marković</item>
      <item>Želimir Marković</item>
    </izvorni_sadrzaj>
    <derivirana_varijabla naziv="DomainObject.Predmet.OstaliListNazivFormated_1">
      <item>Sonja Marković</item>
      <item>Želimir Marković</item>
    </derivirana_varijabla>
  </DomainObject.Predmet.OstaliListNazivFormated>
  <DomainObject.Predmet.OstaliListNazivFormatedOIB>
    <izvorni_sadrzaj>
      <item>Sonja Marković, OIB 44248506068</item>
      <item>Želimir Marković, OIB 18058894395</item>
    </izvorni_sadrzaj>
    <derivirana_varijabla naziv="DomainObject.Predmet.OstaliListNazivFormatedOIB_1">
      <item>Sonja Marković, OIB 44248506068</item>
      <item>Želimir Marković, OIB 18058894395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TERMOKLIMA-SINJ, d.o.o. za trgovinu i građevinarstvo u stečaju</izvorni_sadrzaj>
    <derivirana_varijabla naziv="DomainObject.Predmet.ProtustrankaIDrugi_1">TERMOKLIMA-SINJ, d.o.o. za trgovinu i građevinarstvo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TERMOKLIMA-SINJ, d.o.o. za trgovinu i građevinarstvo u stečaju, OIB 34553354670, Serdara Tomaševića/bb, 21230 Sinj</izvorni_sadrzaj>
    <derivirana_varijabla naziv="DomainObject.Predmet.ProtustrankaIDrugiAdressOIB_1">TERMOKLIMA-SINJ, d.o.o. za trgovinu i građevinarstvo u stečaju, OIB 34553354670, Serdara Tomaševića/bb,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TERMOKLIMA-SINJ, d.o.o. za trgovinu i građevinarstvo u stečaju</item>
      <item>FINANCIJSKA AGENCIJA, RC SPLIT</item>
      <item>Sonja Marković</item>
      <item>Želimir Marković</item>
    </izvorni_sadrzaj>
    <derivirana_varijabla naziv="DomainObject.Predmet.SudioniciListNaziv_1">
      <item>TERMOKLIMA-SINJ, d.o.o. za trgovinu i građevinarstvo u stečaju</item>
      <item>FINANCIJSKA AGENCIJA, RC SPLIT</item>
      <item>Sonja Marković</item>
      <item>Želimir Marković</item>
    </derivirana_varijabla>
  </DomainObject.Predmet.SudioniciListNaziv>
  <DomainObject.Predmet.SudioniciListAdressOIB>
    <izvorni_sadrzaj>
      <item>TERMOKLIMA-SINJ, d.o.o. za trgovinu i građevinarstvo u stečaju, OIB 34553354670, Serdara Tomaševića/bb,21230 Sinj</item>
      <item>FINANCIJSKA AGENCIJA, RC SPLIT, OIB 85821130368, Mažuranićevo šetalište 24 b,21000 Split</item>
      <item>Sonja Marković, OIB 44248506068</item>
      <item>Želimir Marković, OIB 18058894395, Miletin 9 A,21230 Sinj</item>
    </izvorni_sadrzaj>
    <derivirana_varijabla naziv="DomainObject.Predmet.SudioniciListAdressOIB_1">
      <item>TERMOKLIMA-SINJ, d.o.o. za trgovinu i građevinarstvo u stečaju, OIB 34553354670, Serdara Tomaševića/bb,21230 Sinj</item>
      <item>FINANCIJSKA AGENCIJA, RC SPLIT, OIB 85821130368, Mažuranićevo šetalište 24 b,21000 Split</item>
      <item>Sonja Marković, OIB 44248506068</item>
      <item>Želimir Marković, OIB 18058894395, Miletin 9 A,21230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34553354670</item>
      <item>, OIB 85821130368</item>
      <item>, OIB 44248506068</item>
      <item>, OIB 18058894395</item>
    </izvorni_sadrzaj>
    <derivirana_varijabla naziv="DomainObject.Predmet.SudioniciListNazivOIB_1">
      <item>, OIB 34553354670</item>
      <item>, OIB 85821130368</item>
      <item>, OIB 44248506068</item>
      <item>, OIB 18058894395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56A54C-4257-45A7-87C9-1CC968EFF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317</properties:Words>
  <properties:Characters>1605</properties:Characters>
  <properties:Lines>45</properties:Lines>
  <properties:Paragraphs>20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2017-08-30T07:17:00Z</cp:lastPrinted>
  <dcterms:modified xmlns:xsi="http://www.w3.org/2001/XMLSchema-instance" xsi:type="dcterms:W3CDTF">2017-08-30T07:19:00Z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