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5bb2" w14:paraId="7295bb2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</w:t>
      </w:r>
      <w:r w:rsidR="00D60AB4">
        <w:t xml:space="preserve">  </w:t>
      </w:r>
      <w:r w:rsidR="00D60AB4" w:rsidRPr="00D60AB4">
        <w:t>Broj: 2/St-2026/2016-</w:t>
      </w:r>
      <w:r w:rsidR="00D60AB4">
        <w:t>16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0620AA" w:rsidRPr="000620AA">
        <w:t>STELA j.d.o.o. za ugostiteljstvo i usluge, OIB: 72014582644 sa sjedištem u Ivana Filipovića 56, Velika Kopanica</w:t>
      </w:r>
      <w:r w:rsidRPr="00F62B0D">
        <w:t xml:space="preserve">, dana </w:t>
      </w:r>
      <w:r w:rsidR="000620AA">
        <w:t>25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D9689D">
        <w:rPr>
          <w:b/>
        </w:rPr>
        <w:t>2026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081179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C051D3">
        <w:t>120</w:t>
      </w:r>
      <w:r>
        <w:t xml:space="preserve"> dana u iznosu od </w:t>
      </w:r>
      <w:r w:rsidR="00437AAB">
        <w:t>8.538,62</w:t>
      </w:r>
      <w:r>
        <w:t xml:space="preserve"> k</w:t>
      </w:r>
      <w:r w:rsidR="003C642F">
        <w:t>n</w:t>
      </w:r>
      <w:r w:rsidR="006B4AA5">
        <w:t xml:space="preserve">, te da ima </w:t>
      </w:r>
      <w:r w:rsidR="00437AAB">
        <w:t>dvije</w:t>
      </w:r>
      <w:r w:rsidR="006B4AA5">
        <w:t xml:space="preserve"> zaposlen</w:t>
      </w:r>
      <w:r w:rsidR="00437AAB">
        <w:t>e</w:t>
      </w:r>
      <w:r w:rsidR="006B4AA5">
        <w:t xml:space="preserve"> osob</w:t>
      </w:r>
      <w:r w:rsidR="00437AAB">
        <w:t>e</w:t>
      </w:r>
      <w:r w:rsidR="006B4AA5">
        <w:t>.</w:t>
      </w:r>
    </w:p>
    <w:p w:rsidRDefault="00B379F8" w:rsidP="00C051D3" w:rsidR="00F60231">
      <w:pPr>
        <w:pStyle w:val="Bezproreda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867DCF">
        <w:t>25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867DCF" w:rsidRPr="00867DCF">
        <w:t>STELA j.d.o.o. za ugostiteljstvo i usluge, OIB: 72014582644 sa sjedištem u Ivana Filipovića 56, Velika Kopanica</w:t>
      </w:r>
      <w:r w:rsidR="008E789E">
        <w:t xml:space="preserve">, na koje </w:t>
      </w:r>
      <w:r w:rsidR="00F60231">
        <w:t>nije</w:t>
      </w:r>
      <w:r w:rsidR="008E789E">
        <w:t xml:space="preserve"> pristupio </w:t>
      </w:r>
      <w:r w:rsidR="00F60231">
        <w:t>nitko, a iz</w:t>
      </w:r>
      <w:r w:rsidR="00C051D3">
        <w:t xml:space="preserve"> </w:t>
      </w:r>
      <w:r w:rsidR="00F60231">
        <w:t>podataka koje je pribavio sud od Min. financija, Porezne uprave, Područni ured Sl.</w:t>
      </w:r>
      <w:r w:rsidR="00867DCF">
        <w:t xml:space="preserve"> </w:t>
      </w:r>
      <w:r w:rsidR="00F60231">
        <w:t xml:space="preserve"> Brod, ZK odjela </w:t>
      </w:r>
      <w:r w:rsidR="008B6D15">
        <w:t xml:space="preserve">i CVH d.d. </w:t>
      </w:r>
      <w:r w:rsidR="00F60231">
        <w:t xml:space="preserve">proizlazi da dužnik nema nepokretne i pokretne imovine, </w:t>
      </w:r>
      <w:r w:rsidR="00F60231">
        <w:lastRenderedPageBreak/>
        <w:t>vrijednosnih papira, dividende, udjela.</w:t>
      </w:r>
      <w:r w:rsidR="00867DCF">
        <w:t xml:space="preserve"> Iz podataka FINE proizlazi da na dan 07. lipnja 2017. u očevidniku redoslijeda osnova za plaćanje ima neizvršene osnove za plaćanje u neprekidnom razdoblju od 483 dana u iznosu od 75.361,58 kn.</w:t>
      </w:r>
      <w:r w:rsidR="00F60231">
        <w:t xml:space="preserve">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AE7849">
        <w:t>25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 w:rsidR="004A742F">
        <w:t xml:space="preserve">17 </w:t>
      </w:r>
      <w:r>
        <w:t>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E6F" w:rsidP="00B670D0" w:rsidR="00006E6F">
      <w:r>
        <w:separator/>
      </w:r>
    </w:p>
  </w:endnote>
  <w:endnote w:id="0" w:type="continuationSeparator">
    <w:p w:rsidRDefault="00006E6F" w:rsidP="00B670D0" w:rsidR="00006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D13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E6F" w:rsidP="00B670D0" w:rsidR="00006E6F">
      <w:r>
        <w:separator/>
      </w:r>
    </w:p>
  </w:footnote>
  <w:footnote w:id="0" w:type="continuationSeparator">
    <w:p w:rsidRDefault="00006E6F" w:rsidP="00B670D0" w:rsidR="00006E6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06E6F"/>
    <w:rsid w:val="000427AF"/>
    <w:rsid w:val="000620AA"/>
    <w:rsid w:val="00081179"/>
    <w:rsid w:val="000E5CE0"/>
    <w:rsid w:val="00164AC1"/>
    <w:rsid w:val="0017264E"/>
    <w:rsid w:val="001A30EE"/>
    <w:rsid w:val="001B4CE7"/>
    <w:rsid w:val="001D347D"/>
    <w:rsid w:val="00221771"/>
    <w:rsid w:val="002512B6"/>
    <w:rsid w:val="0029706D"/>
    <w:rsid w:val="002E0070"/>
    <w:rsid w:val="0030130A"/>
    <w:rsid w:val="0032533A"/>
    <w:rsid w:val="00364A4A"/>
    <w:rsid w:val="00375D24"/>
    <w:rsid w:val="003C642F"/>
    <w:rsid w:val="003F76F7"/>
    <w:rsid w:val="00410A95"/>
    <w:rsid w:val="00437AAB"/>
    <w:rsid w:val="004A2BCA"/>
    <w:rsid w:val="004A5890"/>
    <w:rsid w:val="004A742F"/>
    <w:rsid w:val="00527AED"/>
    <w:rsid w:val="00531227"/>
    <w:rsid w:val="0054608D"/>
    <w:rsid w:val="005C0794"/>
    <w:rsid w:val="00673C7E"/>
    <w:rsid w:val="00696188"/>
    <w:rsid w:val="006B4AA5"/>
    <w:rsid w:val="00722F69"/>
    <w:rsid w:val="007D38EE"/>
    <w:rsid w:val="00814209"/>
    <w:rsid w:val="008615C6"/>
    <w:rsid w:val="00867DCF"/>
    <w:rsid w:val="008830B2"/>
    <w:rsid w:val="008B31A7"/>
    <w:rsid w:val="008B6D15"/>
    <w:rsid w:val="008E16A0"/>
    <w:rsid w:val="008E789E"/>
    <w:rsid w:val="009E05F8"/>
    <w:rsid w:val="00A84704"/>
    <w:rsid w:val="00AD1AE5"/>
    <w:rsid w:val="00AD4D23"/>
    <w:rsid w:val="00AE7849"/>
    <w:rsid w:val="00B02A35"/>
    <w:rsid w:val="00B379F8"/>
    <w:rsid w:val="00B46E44"/>
    <w:rsid w:val="00B5784E"/>
    <w:rsid w:val="00B670D0"/>
    <w:rsid w:val="00BB1DD2"/>
    <w:rsid w:val="00BE08ED"/>
    <w:rsid w:val="00BE2C35"/>
    <w:rsid w:val="00C051D3"/>
    <w:rsid w:val="00CA7E15"/>
    <w:rsid w:val="00CD450E"/>
    <w:rsid w:val="00CF0205"/>
    <w:rsid w:val="00D14E97"/>
    <w:rsid w:val="00D44DD0"/>
    <w:rsid w:val="00D60AB4"/>
    <w:rsid w:val="00D92EFE"/>
    <w:rsid w:val="00D9689D"/>
    <w:rsid w:val="00D96C0F"/>
    <w:rsid w:val="00DD2614"/>
    <w:rsid w:val="00DE21C2"/>
    <w:rsid w:val="00E02D13"/>
    <w:rsid w:val="00E15625"/>
    <w:rsid w:val="00E70871"/>
    <w:rsid w:val="00EA3C05"/>
    <w:rsid w:val="00EE6A06"/>
    <w:rsid w:val="00F21319"/>
    <w:rsid w:val="00F60231"/>
    <w:rsid w:val="00F62B0D"/>
    <w:rsid w:val="00F64018"/>
    <w:rsid w:val="00FC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2026</izvorni_sadrzaj>
    <derivirana_varijabla naziv="DomainObject.Predmet.Broj_1">2026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5538.62</izvorni_sadrzaj>
    <derivirana_varijabla naziv="DomainObject.Predmet.InicijalnaVrijednost_1">5538.62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Stečajnog zakona</izvorni_sadrzaj>
    <derivirana_varijabla naziv="DomainObject.Predmet.Opis_1">čl. 110.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St-2026/2016</izvorni_sadrzaj>
    <derivirana_varijabla naziv="DomainObject.Predmet.OznakaBroj_1">St-2026/2016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STELA j.d.o.o. za ugostiteljstvo i usluge</izvorni_sadrzaj>
    <derivirana_varijabla naziv="DomainObject.Predmet.ProtustrankaFormated_1">  STELA j.d.o.o. za ugostiteljstvo i usluge</derivirana_varijabla>
  </DomainObject.Predmet.ProtustrankaFormated>
  <DomainObject.Predmet.ProtustrankaFormatedOIB>
    <izvorni_sadrzaj>  STELA j.d.o.o. za ugostiteljstvo i usluge, OIB 72014582644</izvorni_sadrzaj>
    <derivirana_varijabla naziv="DomainObject.Predmet.ProtustrankaFormatedOIB_1">  STELA j.d.o.o. za ugostiteljstvo i usluge, OIB 72014582644</derivirana_varijabla>
  </DomainObject.Predmet.ProtustrankaFormatedOIB>
  <DomainObject.Predmet.ProtustrankaFormatedWithAdress>
    <izvorni_sadrzaj> STELA j.d.o.o. za ugostiteljstvo i usluge, Ivana Filipovića 56, 35221 Velika Kopanica</izvorni_sadrzaj>
    <derivirana_varijabla naziv="DomainObject.Predmet.ProtustrankaFormatedWithAdress_1"> STELA j.d.o.o. za ugostiteljstvo i usluge, Ivana Filipovića 56, 35221 Velika Kopanica</derivirana_varijabla>
  </DomainObject.Predmet.ProtustrankaFormatedWithAdress>
  <DomainObject.Predmet.ProtustrankaFormatedWithAdressOIB>
    <izvorni_sadrzaj> STELA j.d.o.o. za ugostiteljstvo i usluge, OIB 72014582644, Ivana Filipovića 56, 35221 Velika Kopanica</izvorni_sadrzaj>
    <derivirana_varijabla naziv="DomainObject.Predmet.ProtustrankaFormatedWithAdressOIB_1"> STELA j.d.o.o. za ugostiteljstvo i usluge, OIB 72014582644, Ivana Filipovića 56, 35221 Velika Kopanica</derivirana_varijabla>
  </DomainObject.Predmet.ProtustrankaFormatedWithAdressOIB>
  <DomainObject.Predmet.ProtustrankaWithAdress>
    <izvorni_sadrzaj>STELA j.d.o.o. za ugostiteljstvo i usluge Ivana Filipovića 56, 35221 Velika Kopanica</izvorni_sadrzaj>
    <derivirana_varijabla naziv="DomainObject.Predmet.ProtustrankaWithAdress_1">STELA j.d.o.o. za ugostiteljstvo i usluge Ivana Filipovića 56, 35221 Velika Kopanica</derivirana_varijabla>
  </DomainObject.Predmet.ProtustrankaWithAdress>
  <DomainObject.Predmet.ProtustrankaWithAdressOIB>
    <izvorni_sadrzaj>STELA j.d.o.o. za ugostiteljstvo i usluge, OIB 72014582644, Ivana Filipovića 56, 35221 Velika Kopanica</izvorni_sadrzaj>
    <derivirana_varijabla naziv="DomainObject.Predmet.ProtustrankaWithAdressOIB_1">STELA j.d.o.o. za ugostiteljstvo i usluge, OIB 72014582644, Ivana Filipovića 56, 35221 Velika Kopanica</derivirana_varijabla>
  </DomainObject.Predmet.ProtustrankaWithAdressOIB>
  <DomainObject.Predmet.ProtustrankaNazivFormated>
    <izvorni_sadrzaj>STELA j.d.o.o. za ugostiteljstvo i usluge</izvorni_sadrzaj>
    <derivirana_varijabla naziv="DomainObject.Predmet.ProtustrankaNazivFormated_1">STELA j.d.o.o. za ugostiteljstvo i usluge</derivirana_varijabla>
  </DomainObject.Predmet.ProtustrankaNazivFormated>
  <DomainObject.Predmet.ProtustrankaNazivFormatedOIB>
    <izvorni_sadrzaj>STELA j.d.o.o. za ugostiteljstvo i usluge, OIB 72014582644</izvorni_sadrzaj>
    <derivirana_varijabla naziv="DomainObject.Predmet.ProtustrankaNazivFormatedOIB_1">STELA j.d.o.o. za ugostiteljstvo i usluge, OIB 72014582644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STELA j.d.o.o. za ugostiteljstvo i usluge</item>
    </izvorni_sadrzaj>
    <derivirana_varijabla naziv="DomainObject.Predmet.ProtuStrankaListFormated_1">
      <item>STELA j.d.o.o. za ugostiteljstvo i usluge</item>
    </derivirana_varijabla>
  </DomainObject.Predmet.ProtuStrankaListFormated>
  <DomainObject.Predmet.ProtuStrankaListFormatedOIB>
    <izvorni_sadrzaj>
      <item>STELA j.d.o.o. za ugostiteljstvo i usluge, OIB 72014582644</item>
    </izvorni_sadrzaj>
    <derivirana_varijabla naziv="DomainObject.Predmet.ProtuStrankaListFormatedOIB_1">
      <item>STELA j.d.o.o. za ugostiteljstvo i usluge, OIB 72014582644</item>
    </derivirana_varijabla>
  </DomainObject.Predmet.ProtuStrankaListFormatedOIB>
  <DomainObject.Predmet.ProtuStrankaListFormatedWithAdress>
    <izvorni_sadrzaj>
      <item>STELA j.d.o.o. za ugostiteljstvo i usluge, Ivana Filipovića 56, 35221 Velika Kopanica</item>
    </izvorni_sadrzaj>
    <derivirana_varijabla naziv="DomainObject.Predmet.ProtuStrankaListFormatedWithAdress_1">
      <item>STELA j.d.o.o. za ugostiteljstvo i usluge, Ivana Filipovića 56, 35221 Velika Kopanica</item>
    </derivirana_varijabla>
  </DomainObject.Predmet.ProtuStrankaListFormatedWithAdress>
  <DomainObject.Predmet.ProtuStrankaListFormatedWithAdressOIB>
    <izvorni_sadrzaj>
      <item>STELA j.d.o.o. za ugostiteljstvo i usluge, OIB 72014582644, Ivana Filipovića 56, 35221 Velika Kopanica</item>
    </izvorni_sadrzaj>
    <derivirana_varijabla naziv="DomainObject.Predmet.ProtuStrankaListFormatedWithAdressOIB_1">
      <item>STELA j.d.o.o. za ugostiteljstvo i usluge, OIB 72014582644, Ivana Filipovića 56, 35221 Velika Kopanica</item>
    </derivirana_varijabla>
  </DomainObject.Predmet.ProtuStrankaListFormatedWithAdressOIB>
  <DomainObject.Predmet.ProtuStrankaListNazivFormated>
    <izvorni_sadrzaj>
      <item>STELA j.d.o.o. za ugostiteljstvo i usluge</item>
    </izvorni_sadrzaj>
    <derivirana_varijabla naziv="DomainObject.Predmet.ProtuStrankaListNazivFormated_1">
      <item>STELA j.d.o.o. za ugostiteljstvo i usluge</item>
    </derivirana_varijabla>
  </DomainObject.Predmet.ProtuStrankaListNazivFormated>
  <DomainObject.Predmet.ProtuStrankaListNazivFormatedOIB>
    <izvorni_sadrzaj>
      <item>STELA j.d.o.o. za ugostiteljstvo i usluge, OIB 72014582644</item>
    </izvorni_sadrzaj>
    <derivirana_varijabla naziv="DomainObject.Predmet.ProtuStrankaListNazivFormatedOIB_1">
      <item>STELA j.d.o.o. za ugostiteljstvo i usluge, OIB 72014582644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STELA j.d.o.o. za ugostiteljstvo i usluge</izvorni_sadrzaj>
    <derivirana_varijabla naziv="DomainObject.Predmet.ProtustrankaIDrugi_1">STELA j.d.o.o. za ugostiteljstvo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STELA j.d.o.o. za ugostiteljstvo i usluge, OIB 72014582644, Ivana Filipovića 56, 35221 Velika Kopanica</izvorni_sadrzaj>
    <derivirana_varijabla naziv="DomainObject.Predmet.ProtustrankaIDrugiAdressOIB_1">STELA j.d.o.o. za ugostiteljstvo i usluge, OIB 72014582644, Ivana Filipovića 56,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STELA j.d.o.o. za ugostiteljstvo i usluge</item>
    </izvorni_sadrzaj>
    <derivirana_varijabla naziv="DomainObject.Predmet.SudioniciListNaziv_1">
      <item>Financijska agencija</item>
      <item>STELA j.d.o.o. za ugostiteljstvo i usluge</item>
    </derivirana_varijabla>
  </DomainObject.Predmet.SudioniciListNaziv>
  <DomainObject.Predmet.SudioniciListAdressOIB>
    <izvorni_sadrzaj>
      <item>Financijska agencija, OIB 85821130368, Ulica Petra Krešimira IV 20,35000 Slavonski Brod</item>
      <item>STELA j.d.o.o. za ugostiteljstvo i usluge, OIB 72014582644, Ivana Filipovića 56,35221 Velika Kopanica</item>
    </izvorni_sadrzaj>
    <derivirana_varijabla naziv="DomainObject.Predmet.SudioniciListAdressOIB_1">
      <item>Financijska agencija, OIB 85821130368, Ulica Petra Krešimira IV 20,35000 Slavonski Brod</item>
      <item>STELA j.d.o.o. za ugostiteljstvo i usluge, OIB 72014582644, Ivana Filipovića 56,35221 Velika Kopanica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72014582644</item>
    </izvorni_sadrzaj>
    <derivirana_varijabla naziv="DomainObject.Predmet.SudioniciListNazivOIB_1">
      <item>, OIB 85821130368</item>
      <item>, OIB 72014582644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484</properties:Words>
  <properties:Characters>2336</properties:Characters>
  <properties:Lines>103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2018-09-25T09:50:00Z</dcterms:created>
  <dc:creator>wsadmin</dc:creator>
  <cp:lastModifiedBy>wsadmin</cp:lastModifiedBy>
  <cp:lastPrinted>2018-06-07T09:13:00Z</cp:lastPrinted>
  <dcterms:modified xmlns:xsi="http://www.w3.org/2001/XMLSchema-instance" xsi:type="dcterms:W3CDTF">2018-09-25T09:59:00Z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St-2026-2016 25.09.2018..docx)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