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afd9" w14:paraId="872afd9" w:rsidRDefault="00673282" w:rsidR="00810E3E">
      <w:pPr>
        <w:jc w:val="center"/>
        <w15:collapsed w:val="false"/>
        <w:rPr>
          <w:rFonts w:cs="Times New Roman" w:hAnsi="Times New Roman" w:ascii="Times New Roman"/>
          <w:b/>
          <w:sz w:val="28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8"/>
        </w:rPr>
        <w:t xml:space="preserve"> </w:t>
      </w:r>
    </w:p>
    <w:p w:rsidRDefault="00673282" w:rsidR="00EF2A0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8"/>
        </w:rPr>
        <w:t>Obrazac 22.</w:t>
      </w:r>
    </w:p>
    <w:p w:rsidRDefault="00673282" w:rsidR="00EF2A06">
      <w:pPr>
        <w:jc w:val="center"/>
        <w:rPr>
          <w:rFonts w:cs="Times New Roman" w:hAnsi="Times New Roman" w:ascii="Times New Roman"/>
          <w:b/>
          <w:sz w:val="28"/>
        </w:rPr>
      </w:pPr>
      <w:r>
        <w:rPr>
          <w:rFonts w:cs="Times New Roman" w:hAnsi="Times New Roman" w:ascii="Times New Roman"/>
          <w:b/>
          <w:sz w:val="24"/>
          <w:szCs w:val="24"/>
        </w:rPr>
        <w:t>ZAVRŠNI RAČUN STEČAJNOGA UPRAVITELJA</w:t>
      </w:r>
    </w:p>
    <w:p w:rsidRDefault="00EF2A06" w:rsidR="00EF2A06">
      <w:pPr>
        <w:rPr>
          <w:rFonts w:cs="Times New Roman" w:hAnsi="Times New Roman" w:ascii="Times New Roman"/>
          <w:b/>
          <w:sz w:val="28"/>
        </w:rPr>
      </w:pPr>
    </w:p>
    <w:p w:rsidRDefault="00673282" w:rsidR="00EF2A06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Nadležni trgovački sud : TRGOVAČKI SUD U ZAGREBU</w:t>
      </w:r>
    </w:p>
    <w:p w:rsidRDefault="00673282" w:rsidR="00EF2A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Poslovni broj spisa </w:t>
      </w:r>
      <w:r w:rsidRPr="00021B08">
        <w:rPr>
          <w:rFonts w:cs="Times New Roman" w:hAnsi="Times New Roman" w:ascii="Times New Roman"/>
          <w:b/>
          <w:sz w:val="24"/>
          <w:szCs w:val="24"/>
          <w:lang w:val="pl-PL"/>
        </w:rPr>
        <w:t>St-</w:t>
      </w:r>
      <w:r w:rsidR="001A1BFE" w:rsidRPr="00021B08">
        <w:rPr>
          <w:rFonts w:cs="Times New Roman" w:hAnsi="Times New Roman" w:ascii="Times New Roman"/>
          <w:b/>
          <w:sz w:val="24"/>
          <w:szCs w:val="24"/>
          <w:lang w:val="pl-PL"/>
        </w:rPr>
        <w:t>1467/2017</w:t>
      </w:r>
    </w:p>
    <w:p w:rsidRDefault="00673282" w:rsidR="00EF2A06">
      <w:pPr>
        <w:rPr>
          <w:rFonts w:cs="Times New Roman" w:hAnsi="Times New Roman" w:ascii="Times New Roman"/>
          <w:b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1A1BFE" w:rsidR="00EF2A06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sz w:val="24"/>
        </w:rPr>
        <w:t xml:space="preserve">Poliklinika za medicinu rada i sporta sa medicinsko-biokemijskim laboratorijem Zagrebačkog športskog saveza – u stečaju, Zagreb, Ulica grada Vukovara 284, </w:t>
      </w:r>
      <w:proofErr w:type="spellStart"/>
      <w:r>
        <w:rPr>
          <w:rFonts w:cs="Times New Roman" w:hAnsi="Times New Roman" w:ascii="Times New Roman"/>
          <w:b/>
          <w:sz w:val="24"/>
        </w:rPr>
        <w:t>OIB</w:t>
      </w:r>
      <w:proofErr w:type="spellEnd"/>
      <w:r>
        <w:rPr>
          <w:rFonts w:cs="Times New Roman" w:hAnsi="Times New Roman" w:ascii="Times New Roman"/>
          <w:b/>
          <w:sz w:val="24"/>
        </w:rPr>
        <w:t>:17456168506</w:t>
      </w:r>
    </w:p>
    <w:p w:rsidRDefault="00673282" w:rsidR="00EF2A06">
      <w:pPr>
        <w:spacing w:lineRule="auto" w:line="360"/>
        <w:jc w:val="both"/>
        <w:rPr>
          <w:rFonts w:cs="Arial" w:eastAsia="Times New Roman" w:hAnsi="Arial" w:ascii="Arial"/>
          <w:sz w:val="20"/>
          <w:szCs w:val="20"/>
        </w:rPr>
      </w:pPr>
      <w:r>
        <w:rPr>
          <w:rFonts w:cs="Times New Roman" w:hAnsi="Times New Roman" w:ascii="Times New Roman"/>
          <w:sz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</w:rPr>
        <w:t xml:space="preserve"> RAČUN PRIHODA I RASHODA </w:t>
      </w:r>
    </w:p>
    <w:tbl>
      <w:tblPr>
        <w:tblW w:type="dxa" w:w="10642"/>
        <w:jc w:val="center"/>
        <w:tblInd w:type="dxa" w:w="108"/>
        <w:tblLayout w:type="fixed"/>
        <w:tblLook w:val="0000" w:noVBand="0" w:noHBand="0" w:lastColumn="0" w:firstColumn="0" w:lastRow="0" w:firstRow="0"/>
      </w:tblPr>
      <w:tblGrid>
        <w:gridCol w:w="1216"/>
        <w:gridCol w:w="2840"/>
        <w:gridCol w:w="1379"/>
        <w:gridCol w:w="1106"/>
        <w:gridCol w:w="2719"/>
        <w:gridCol w:w="1382"/>
      </w:tblGrid>
      <w:tr w:rsidTr="005436F5" w:rsidR="00EF2A06">
        <w:trPr>
          <w:trHeight w:val="255"/>
          <w:jc w:val="center"/>
        </w:trPr>
        <w:tc>
          <w:tcPr>
            <w:tcW w:type="dxa" w:w="12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284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PRIMICI</w:t>
            </w:r>
          </w:p>
        </w:tc>
        <w:tc>
          <w:tcPr>
            <w:tcW w:type="dxa" w:w="137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EF2A06" w:rsidR="00EF2A06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110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71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IZDACI</w:t>
            </w:r>
          </w:p>
        </w:tc>
        <w:tc>
          <w:tcPr>
            <w:tcW w:type="dxa" w:w="138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EF2A06" w:rsidR="00EF2A06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  <w:tr w:rsidTr="005436F5" w:rsidR="00EF2A06">
        <w:trPr>
          <w:trHeight w:val="255"/>
          <w:jc w:val="center"/>
        </w:trPr>
        <w:tc>
          <w:tcPr>
            <w:tcW w:type="dxa" w:w="121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28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37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EF2A06" w:rsidR="00EF2A06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110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271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38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EF2A06" w:rsidR="00EF2A06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  <w:tr w:rsidTr="005436F5" w:rsidR="00EF2A06">
        <w:trPr>
          <w:trHeight w:val="255"/>
          <w:jc w:val="center"/>
        </w:trPr>
        <w:tc>
          <w:tcPr>
            <w:tcW w:type="dxa" w:w="121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type="dxa" w:w="28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VRSTA</w:t>
            </w:r>
          </w:p>
        </w:tc>
        <w:tc>
          <w:tcPr>
            <w:tcW w:type="dxa" w:w="137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IZNOS</w:t>
            </w:r>
          </w:p>
        </w:tc>
        <w:tc>
          <w:tcPr>
            <w:tcW w:type="dxa" w:w="110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type="dxa" w:w="271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VRSTA</w:t>
            </w:r>
          </w:p>
        </w:tc>
        <w:tc>
          <w:tcPr>
            <w:tcW w:type="dxa" w:w="138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jc w:val="center"/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IZNOS</w:t>
            </w:r>
          </w:p>
        </w:tc>
      </w:tr>
      <w:tr w:rsidTr="005436F5" w:rsidR="00EF2A06">
        <w:trPr>
          <w:trHeight w:val="255"/>
          <w:jc w:val="center"/>
        </w:trPr>
        <w:tc>
          <w:tcPr>
            <w:tcW w:type="dxa" w:w="121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5436F5" w:rsidR="00EF2A06">
            <w:pPr>
              <w:suppressAutoHyphens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28.5</w:t>
            </w:r>
            <w:r w:rsidR="00673282">
              <w:rPr>
                <w:rFonts w:cs="Arial" w:eastAsia="Times New Roman" w:hAnsi="Arial" w:ascii="Arial"/>
                <w:sz w:val="20"/>
                <w:szCs w:val="20"/>
              </w:rPr>
              <w:t>.201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8</w:t>
            </w:r>
          </w:p>
        </w:tc>
        <w:tc>
          <w:tcPr>
            <w:tcW w:type="dxa" w:w="28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F35C9B" w:rsidR="00EF2A06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ZAGREBAČKI SPORTSKI SAVEZ</w:t>
            </w:r>
          </w:p>
        </w:tc>
        <w:tc>
          <w:tcPr>
            <w:tcW w:type="dxa" w:w="137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5436F5" w:rsidR="00EF2A06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270.319,07</w:t>
            </w:r>
            <w:r w:rsidR="00673282">
              <w:rPr>
                <w:rFonts w:cs="Arial" w:eastAsia="Times New Roman" w:hAnsi="Arial" w:ascii="Arial"/>
                <w:sz w:val="20"/>
                <w:szCs w:val="20"/>
              </w:rPr>
              <w:t xml:space="preserve"> kn</w:t>
            </w:r>
          </w:p>
        </w:tc>
        <w:tc>
          <w:tcPr>
            <w:tcW w:type="dxa" w:w="110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EF2A06" w:rsidR="00EF2A06">
            <w:pPr>
              <w:suppressAutoHyphens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71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EF2A06" w:rsidR="00EF2A06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138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EF2A06" w:rsidR="00EF2A06">
            <w:pPr>
              <w:suppressAutoHyphens w:val="false"/>
              <w:spacing w:after="0"/>
              <w:jc w:val="center"/>
            </w:pPr>
          </w:p>
        </w:tc>
      </w:tr>
      <w:tr w:rsidTr="005436F5" w:rsidR="00EF2A06">
        <w:trPr>
          <w:trHeight w:val="255"/>
          <w:jc w:val="center"/>
        </w:trPr>
        <w:tc>
          <w:tcPr>
            <w:tcW w:type="dxa" w:w="121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color w:val="FF0000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28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UKUPNO:</w:t>
            </w:r>
          </w:p>
        </w:tc>
        <w:tc>
          <w:tcPr>
            <w:tcW w:type="dxa" w:w="137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5436F5" w:rsidR="00EF2A06" w:rsidRPr="00C67467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270.319,07</w:t>
            </w:r>
          </w:p>
        </w:tc>
        <w:tc>
          <w:tcPr>
            <w:tcW w:type="dxa" w:w="110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271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UKUPNO:</w:t>
            </w:r>
          </w:p>
        </w:tc>
        <w:tc>
          <w:tcPr>
            <w:tcW w:type="dxa" w:w="138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5436F5" w:rsidR="00EF2A06" w:rsidRPr="00C67467">
            <w:pPr>
              <w:suppressAutoHyphens w:val="false"/>
              <w:spacing w:after="0"/>
              <w:jc w:val="center"/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30,10</w:t>
            </w:r>
            <w:r w:rsidR="00673282" w:rsidRPr="00C67467">
              <w:rPr>
                <w:rFonts w:cs="Arial" w:eastAsia="Times New Roman" w:hAnsi="Arial" w:ascii="Arial"/>
                <w:sz w:val="20"/>
                <w:szCs w:val="20"/>
              </w:rPr>
              <w:t xml:space="preserve"> kn</w:t>
            </w:r>
          </w:p>
        </w:tc>
      </w:tr>
      <w:tr w:rsidTr="005436F5" w:rsidR="00EF2A06">
        <w:trPr>
          <w:trHeight w:val="255"/>
          <w:jc w:val="center"/>
        </w:trPr>
        <w:tc>
          <w:tcPr>
            <w:tcW w:type="dxa" w:w="121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color w:val="FF0000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28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37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EF2A06" w:rsidR="00EF2A06" w:rsidRPr="00C67467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110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271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38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EF2A06" w:rsidR="00EF2A06" w:rsidRPr="00C67467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  <w:tr w:rsidTr="005436F5" w:rsidR="00EF2A06">
        <w:trPr>
          <w:trHeight w:val="255"/>
          <w:jc w:val="center"/>
        </w:trPr>
        <w:tc>
          <w:tcPr>
            <w:tcW w:type="dxa" w:w="121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color w:val="FF0000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28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P="005436F5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STANJE RAČUNA 31.</w:t>
            </w:r>
            <w:r w:rsidR="005436F5" w:rsidRPr="00C67467">
              <w:rPr>
                <w:rFonts w:cs="Arial" w:eastAsia="Times New Roman" w:hAnsi="Arial" w:ascii="Arial"/>
                <w:sz w:val="20"/>
                <w:szCs w:val="20"/>
              </w:rPr>
              <w:t>05</w:t>
            </w: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.201</w:t>
            </w:r>
            <w:r w:rsidR="005436F5" w:rsidRPr="00C67467">
              <w:rPr>
                <w:rFonts w:cs="Arial" w:eastAsia="Times New Roman" w:hAnsi="Arial" w:ascii="Arial"/>
                <w:sz w:val="20"/>
                <w:szCs w:val="20"/>
              </w:rPr>
              <w:t>8</w:t>
            </w:r>
          </w:p>
        </w:tc>
        <w:tc>
          <w:tcPr>
            <w:tcW w:type="dxa" w:w="137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5436F5" w:rsidR="00EF2A06" w:rsidRPr="00C67467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270.319,07</w:t>
            </w:r>
          </w:p>
        </w:tc>
        <w:tc>
          <w:tcPr>
            <w:tcW w:type="dxa" w:w="110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271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38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EF2A06" w:rsidR="00EF2A06" w:rsidRPr="00C67467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  <w:tr w:rsidTr="005436F5" w:rsidR="00EF2A06">
        <w:trPr>
          <w:trHeight w:val="255"/>
          <w:jc w:val="center"/>
        </w:trPr>
        <w:tc>
          <w:tcPr>
            <w:tcW w:type="dxa" w:w="121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28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37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EF2A06" w:rsidR="00EF2A06" w:rsidRPr="00C67467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110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271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38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EF2A06" w:rsidR="00EF2A06" w:rsidRPr="00C67467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  <w:tr w:rsidTr="005436F5" w:rsidR="00EF2A06">
        <w:trPr>
          <w:trHeight w:val="255"/>
          <w:jc w:val="center"/>
        </w:trPr>
        <w:tc>
          <w:tcPr>
            <w:tcW w:type="dxa" w:w="121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28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37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EF2A06" w:rsidR="00EF2A06" w:rsidRPr="00C67467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110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271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38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EF2A06" w:rsidR="00EF2A06" w:rsidRPr="00C67467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  <w:tr w:rsidTr="005436F5" w:rsidR="005436F5">
        <w:trPr>
          <w:trHeight w:val="255"/>
          <w:jc w:val="center"/>
        </w:trPr>
        <w:tc>
          <w:tcPr>
            <w:tcW w:type="dxa" w:w="121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5436F5" w:rsidR="005436F5">
            <w:pPr>
              <w:suppressAutoHyphens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8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5436F5" w:rsidR="005436F5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137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5436F5" w:rsidR="005436F5" w:rsidRPr="00C67467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110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5436F5" w:rsidP="005436F5" w:rsidR="005436F5" w:rsidRPr="00C67467">
            <w:pPr>
              <w:suppressAutoHyphens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2.6.2018</w:t>
            </w:r>
          </w:p>
        </w:tc>
        <w:tc>
          <w:tcPr>
            <w:tcW w:type="dxa" w:w="271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5436F5" w:rsidP="005436F5" w:rsidR="005436F5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BANKARSKI TROŠAK</w:t>
            </w:r>
          </w:p>
        </w:tc>
        <w:tc>
          <w:tcPr>
            <w:tcW w:type="dxa" w:w="138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5436F5" w:rsidP="005436F5" w:rsidR="005436F5" w:rsidRPr="00C67467">
            <w:pPr>
              <w:suppressAutoHyphens w:val="false"/>
              <w:spacing w:after="0"/>
              <w:jc w:val="center"/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30,10 kn</w:t>
            </w:r>
          </w:p>
        </w:tc>
      </w:tr>
      <w:tr w:rsidTr="005436F5" w:rsidR="00EF2A06">
        <w:trPr>
          <w:trHeight w:val="255"/>
          <w:jc w:val="center"/>
        </w:trPr>
        <w:tc>
          <w:tcPr>
            <w:tcW w:type="dxa" w:w="121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color w:val="FF0000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28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UKUPNO:</w:t>
            </w:r>
          </w:p>
        </w:tc>
        <w:tc>
          <w:tcPr>
            <w:tcW w:type="dxa" w:w="137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5436F5" w:rsidR="00EF2A06" w:rsidRPr="00C67467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270.319,07</w:t>
            </w:r>
          </w:p>
        </w:tc>
        <w:tc>
          <w:tcPr>
            <w:tcW w:type="dxa" w:w="110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271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UKUPNO:</w:t>
            </w:r>
          </w:p>
        </w:tc>
        <w:tc>
          <w:tcPr>
            <w:tcW w:type="dxa" w:w="138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5436F5" w:rsidR="00EF2A06" w:rsidRPr="00C67467">
            <w:pPr>
              <w:suppressAutoHyphens w:val="false"/>
              <w:spacing w:after="0"/>
              <w:jc w:val="center"/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30,10</w:t>
            </w:r>
            <w:r w:rsidR="00673282" w:rsidRPr="00C67467">
              <w:rPr>
                <w:rFonts w:cs="Arial" w:eastAsia="Times New Roman" w:hAnsi="Arial" w:ascii="Arial"/>
                <w:sz w:val="20"/>
                <w:szCs w:val="20"/>
              </w:rPr>
              <w:t xml:space="preserve"> kn</w:t>
            </w:r>
          </w:p>
        </w:tc>
      </w:tr>
      <w:tr w:rsidTr="005436F5" w:rsidR="00EF2A06">
        <w:trPr>
          <w:trHeight w:val="255"/>
          <w:jc w:val="center"/>
        </w:trPr>
        <w:tc>
          <w:tcPr>
            <w:tcW w:type="dxa" w:w="121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28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37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EF2A06" w:rsidR="00EF2A06" w:rsidRPr="00C67467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110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271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38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EF2A06" w:rsidR="00EF2A06" w:rsidRPr="00C67467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  <w:tr w:rsidTr="005436F5" w:rsidR="00EF2A06">
        <w:trPr>
          <w:trHeight w:val="255"/>
          <w:jc w:val="center"/>
        </w:trPr>
        <w:tc>
          <w:tcPr>
            <w:tcW w:type="dxa" w:w="121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color w:val="FF0000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28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5436F5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STANJE RAČUNA 6.06</w:t>
            </w:r>
            <w:r w:rsidR="00673282" w:rsidRPr="00C67467">
              <w:rPr>
                <w:rFonts w:cs="Arial" w:eastAsia="Times New Roman" w:hAnsi="Arial" w:ascii="Arial"/>
                <w:sz w:val="20"/>
                <w:szCs w:val="20"/>
              </w:rPr>
              <w:t>.2018</w:t>
            </w:r>
          </w:p>
        </w:tc>
        <w:tc>
          <w:tcPr>
            <w:tcW w:type="dxa" w:w="137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5436F5" w:rsidR="00EF2A06" w:rsidRPr="00C67467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270,288,97</w:t>
            </w:r>
            <w:r w:rsidR="00673282" w:rsidRPr="00C67467">
              <w:rPr>
                <w:rFonts w:cs="Arial" w:eastAsia="Times New Roman" w:hAnsi="Arial" w:ascii="Arial"/>
                <w:sz w:val="20"/>
                <w:szCs w:val="20"/>
              </w:rPr>
              <w:t xml:space="preserve"> kn</w:t>
            </w:r>
          </w:p>
        </w:tc>
        <w:tc>
          <w:tcPr>
            <w:tcW w:type="dxa" w:w="110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271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 w:rsidRPr="00C67467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C6746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38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EF2A06" w:rsidR="00EF2A06" w:rsidRPr="00C67467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</w:tbl>
    <w:p w:rsidRDefault="00EF2A06" w:rsidR="00EF2A06">
      <w:pPr>
        <w:spacing w:after="120"/>
        <w:jc w:val="both"/>
      </w:pPr>
    </w:p>
    <w:p w:rsidRDefault="00673282" w:rsidR="00EF2A06">
      <w:pPr>
        <w:numPr>
          <w:ilvl w:val="0"/>
          <w:numId w:val="3"/>
        </w:numPr>
        <w:spacing w:after="120"/>
        <w:jc w:val="both"/>
      </w:pPr>
      <w:r>
        <w:rPr>
          <w:rFonts w:cs="Times New Roman" w:hAnsi="Times New Roman" w:ascii="Times New Roman"/>
          <w:b/>
          <w:bCs/>
          <w:sz w:val="24"/>
        </w:rPr>
        <w:t>ZAVRŠNA BILANCA</w:t>
      </w:r>
    </w:p>
    <w:p w:rsidRDefault="00EF2A06" w:rsidR="00EF2A06">
      <w:pPr>
        <w:spacing w:after="120"/>
        <w:jc w:val="both"/>
      </w:pPr>
    </w:p>
    <w:p w:rsidRDefault="00673282" w:rsidR="00EF2A06" w:rsidRPr="00796325">
      <w:pPr>
        <w:spacing w:after="1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796325">
        <w:rPr>
          <w:rFonts w:cs="Times New Roman" w:hAnsi="Times New Roman" w:ascii="Times New Roman"/>
          <w:sz w:val="24"/>
          <w:szCs w:val="24"/>
          <w:lang w:val="pl-PL"/>
        </w:rPr>
        <w:t>IMOVINA</w:t>
      </w:r>
    </w:p>
    <w:p w:rsidRDefault="00673282" w:rsidR="00EF2A06" w:rsidRPr="00796325">
      <w:pPr>
        <w:numPr>
          <w:ilvl w:val="0"/>
          <w:numId w:val="4"/>
        </w:numPr>
        <w:spacing w:after="1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796325">
        <w:rPr>
          <w:rFonts w:cs="Times New Roman" w:hAnsi="Times New Roman" w:ascii="Times New Roman"/>
          <w:sz w:val="24"/>
          <w:szCs w:val="24"/>
          <w:lang w:val="pl-PL"/>
        </w:rPr>
        <w:t>Zalihe- vrijednost 0,00 kn</w:t>
      </w:r>
    </w:p>
    <w:p w:rsidRDefault="00673282" w:rsidR="00EF2A06" w:rsidRPr="00796325">
      <w:pPr>
        <w:numPr>
          <w:ilvl w:val="0"/>
          <w:numId w:val="4"/>
        </w:numPr>
        <w:spacing w:after="1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796325">
        <w:rPr>
          <w:rFonts w:cs="Times New Roman" w:hAnsi="Times New Roman" w:ascii="Times New Roman"/>
          <w:sz w:val="24"/>
          <w:szCs w:val="24"/>
          <w:lang w:val="pl-PL"/>
        </w:rPr>
        <w:t>Potraživanja prema kupcima- 0,00 kn</w:t>
      </w:r>
    </w:p>
    <w:p w:rsidRDefault="00673282" w:rsidR="00EF2A06" w:rsidRPr="00796325">
      <w:pPr>
        <w:numPr>
          <w:ilvl w:val="0"/>
          <w:numId w:val="4"/>
        </w:numPr>
        <w:spacing w:after="1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796325">
        <w:rPr>
          <w:rFonts w:cs="Times New Roman" w:hAnsi="Times New Roman" w:ascii="Times New Roman"/>
          <w:sz w:val="24"/>
          <w:szCs w:val="24"/>
          <w:lang w:val="pl-PL"/>
        </w:rPr>
        <w:t xml:space="preserve">Stanje na računu </w:t>
      </w:r>
      <w:r w:rsidR="00796325" w:rsidRPr="00796325">
        <w:rPr>
          <w:rFonts w:cs="Times New Roman" w:hAnsi="Times New Roman" w:ascii="Times New Roman"/>
          <w:sz w:val="24"/>
          <w:szCs w:val="24"/>
          <w:lang w:val="pl-PL"/>
        </w:rPr>
        <w:t>270.288,97</w:t>
      </w:r>
      <w:r w:rsidRPr="00796325">
        <w:rPr>
          <w:rFonts w:cs="Times New Roman" w:hAnsi="Times New Roman" w:ascii="Times New Roman"/>
          <w:sz w:val="24"/>
          <w:szCs w:val="24"/>
          <w:lang w:val="pl-PL"/>
        </w:rPr>
        <w:t xml:space="preserve"> kn (po diobi </w:t>
      </w:r>
      <w:r w:rsidR="00796325" w:rsidRPr="00796325">
        <w:rPr>
          <w:rFonts w:cs="Times New Roman" w:hAnsi="Times New Roman" w:ascii="Times New Roman"/>
          <w:sz w:val="24"/>
          <w:szCs w:val="24"/>
          <w:lang w:val="pl-PL"/>
        </w:rPr>
        <w:t xml:space="preserve">i isplati troškova </w:t>
      </w:r>
      <w:r w:rsidRPr="00796325">
        <w:rPr>
          <w:rFonts w:cs="Times New Roman" w:hAnsi="Times New Roman" w:ascii="Times New Roman"/>
          <w:sz w:val="24"/>
          <w:szCs w:val="24"/>
          <w:lang w:val="pl-PL"/>
        </w:rPr>
        <w:t>0,00 kn)</w:t>
      </w:r>
    </w:p>
    <w:p w:rsidRDefault="00673282" w:rsidR="00EF2A06" w:rsidRPr="00796325">
      <w:pPr>
        <w:spacing w:after="1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796325">
        <w:rPr>
          <w:rFonts w:cs="Times New Roman" w:hAnsi="Times New Roman" w:ascii="Times New Roman"/>
          <w:sz w:val="24"/>
          <w:szCs w:val="24"/>
          <w:lang w:val="pl-PL"/>
        </w:rPr>
        <w:t>OBVEZE</w:t>
      </w:r>
    </w:p>
    <w:p w:rsidRDefault="00673282" w:rsidR="00EF2A06" w:rsidRPr="00796325">
      <w:pPr>
        <w:spacing w:after="1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796325">
        <w:rPr>
          <w:rFonts w:cs="Times New Roman" w:hAnsi="Times New Roman" w:ascii="Times New Roman"/>
          <w:sz w:val="24"/>
          <w:szCs w:val="24"/>
          <w:lang w:val="pl-PL"/>
        </w:rPr>
        <w:t xml:space="preserve">I. viši isplatni red- </w:t>
      </w:r>
      <w:r w:rsidR="00796325" w:rsidRPr="00796325">
        <w:rPr>
          <w:rFonts w:cs="Times New Roman" w:hAnsi="Times New Roman" w:ascii="Times New Roman"/>
          <w:sz w:val="24"/>
        </w:rPr>
        <w:t xml:space="preserve">270.319,07 </w:t>
      </w:r>
      <w:r w:rsidRPr="00796325">
        <w:rPr>
          <w:rFonts w:cs="Times New Roman" w:hAnsi="Times New Roman" w:ascii="Times New Roman"/>
          <w:sz w:val="24"/>
          <w:szCs w:val="24"/>
          <w:lang w:val="pl-PL"/>
        </w:rPr>
        <w:t xml:space="preserve">kn (po diobi </w:t>
      </w:r>
      <w:r w:rsidR="00E71FD8">
        <w:rPr>
          <w:rFonts w:cs="Times New Roman" w:hAnsi="Times New Roman" w:ascii="Times New Roman"/>
          <w:sz w:val="24"/>
          <w:szCs w:val="24"/>
          <w:lang w:val="pl-PL"/>
        </w:rPr>
        <w:t xml:space="preserve">38.828,72 </w:t>
      </w:r>
      <w:r w:rsidRPr="00796325">
        <w:rPr>
          <w:rFonts w:cs="Times New Roman" w:hAnsi="Times New Roman" w:ascii="Times New Roman"/>
          <w:sz w:val="24"/>
          <w:szCs w:val="24"/>
          <w:lang w:val="pl-PL"/>
        </w:rPr>
        <w:t>kn)</w:t>
      </w:r>
    </w:p>
    <w:p w:rsidRDefault="00673282" w:rsidR="00EF2A06">
      <w:pPr>
        <w:spacing w:after="120"/>
        <w:jc w:val="both"/>
      </w:pPr>
      <w:r w:rsidRPr="00796325">
        <w:rPr>
          <w:rFonts w:cs="Times New Roman" w:hAnsi="Times New Roman" w:ascii="Times New Roman"/>
          <w:sz w:val="24"/>
          <w:szCs w:val="24"/>
          <w:lang w:val="pl-PL"/>
        </w:rPr>
        <w:t xml:space="preserve">II. viši isplatni red- </w:t>
      </w:r>
      <w:r w:rsidR="00796325" w:rsidRPr="00796325">
        <w:rPr>
          <w:rFonts w:cs="Times New Roman" w:hAnsi="Times New Roman" w:ascii="Times New Roman"/>
          <w:sz w:val="24"/>
        </w:rPr>
        <w:t xml:space="preserve">83.776,90  </w:t>
      </w:r>
      <w:r w:rsidRPr="00796325">
        <w:rPr>
          <w:rFonts w:cs="Times New Roman" w:hAnsi="Times New Roman" w:ascii="Times New Roman"/>
          <w:sz w:val="24"/>
          <w:szCs w:val="24"/>
          <w:lang w:val="pl-PL"/>
        </w:rPr>
        <w:t>kn</w:t>
      </w:r>
    </w:p>
    <w:p w:rsidRDefault="00EF2A06" w:rsidR="00EF2A06">
      <w:pPr>
        <w:spacing w:after="120"/>
        <w:jc w:val="both"/>
      </w:pPr>
    </w:p>
    <w:p w:rsidRDefault="007968DE" w:rsidR="007968DE">
      <w:pPr>
        <w:spacing w:after="120"/>
        <w:jc w:val="both"/>
      </w:pPr>
    </w:p>
    <w:p w:rsidRDefault="007968DE" w:rsidR="007968DE">
      <w:pPr>
        <w:spacing w:after="120"/>
        <w:jc w:val="both"/>
      </w:pPr>
    </w:p>
    <w:p w:rsidRDefault="00673282" w:rsidR="00EF2A06">
      <w:pPr>
        <w:numPr>
          <w:ilvl w:val="0"/>
          <w:numId w:val="5"/>
        </w:numPr>
        <w:spacing w:after="120"/>
        <w:jc w:val="both"/>
      </w:pP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lastRenderedPageBreak/>
        <w:t>ZAVRŠNI IZVJEŠTAJ STEČAJNOG UPRAVITELJA</w:t>
      </w:r>
    </w:p>
    <w:p w:rsidRDefault="00EF2A06" w:rsidR="00EF2A06">
      <w:pPr>
        <w:spacing w:after="120"/>
        <w:jc w:val="both"/>
      </w:pPr>
    </w:p>
    <w:p w:rsidRDefault="001A1BFE" w:rsidP="001A1BFE" w:rsidR="001A1BFE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Rješenjem Trgovačkog suda u Zagrebu br. St-1467/2017 od dana 29. studenog 2017.g. otvoren je stečajni postupak nad dužnikom</w:t>
      </w:r>
      <w:r>
        <w:rPr>
          <w:rFonts w:cs="Times New Roman" w:hAnsi="Times New Roman" w:ascii="Times New Roman"/>
          <w:b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Poliklinika za medicinu rada i sporta sa medicinsko-biokemijskim laboratorijem Zagrebačkog športskog saveza, Zagreb, Ulica grada Vukovara 284,  </w:t>
      </w:r>
      <w:proofErr w:type="spellStart"/>
      <w:r>
        <w:rPr>
          <w:rFonts w:cs="Times New Roman" w:hAnsi="Times New Roman" w:ascii="Times New Roman"/>
          <w:sz w:val="24"/>
        </w:rPr>
        <w:t>OIB</w:t>
      </w:r>
      <w:proofErr w:type="spellEnd"/>
      <w:r>
        <w:rPr>
          <w:rFonts w:cs="Times New Roman" w:hAnsi="Times New Roman" w:ascii="Times New Roman"/>
          <w:sz w:val="24"/>
        </w:rPr>
        <w:t>:17456168506 (u daljnjem tekstu: stečajni dužnik), te je za stečajnog upravitelja imenovan Zvonimir Bodrožić.</w:t>
      </w:r>
    </w:p>
    <w:p w:rsidRDefault="001A1BFE" w:rsidP="001A1BFE" w:rsidR="001A1BFE">
      <w:pPr>
        <w:rPr>
          <w:rFonts w:cs="Times New Roman" w:hAnsi="Times New Roman" w:ascii="Times New Roman"/>
          <w:sz w:val="24"/>
        </w:rPr>
      </w:pPr>
    </w:p>
    <w:p w:rsidRDefault="001A1BFE" w:rsidP="001A1BFE" w:rsidR="001A1B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OPĆI PODACI DUŽNIKA</w:t>
      </w:r>
    </w:p>
    <w:p w:rsidRDefault="001A1BFE" w:rsidP="001A1BFE" w:rsidR="001A1BFE">
      <w:pPr>
        <w:rPr>
          <w:rFonts w:cs="Times New Roman" w:hAnsi="Times New Roman" w:ascii="Times New Roman"/>
          <w:sz w:val="24"/>
        </w:rPr>
      </w:pPr>
    </w:p>
    <w:p w:rsidRDefault="001A1BFE" w:rsidP="001A1BFE" w:rsidR="001A1BFE">
      <w:pPr>
        <w:rPr>
          <w:rFonts w:cs="Times New Roman" w:hAnsi="Times New Roman" w:ascii="Times New Roman"/>
          <w:sz w:val="24"/>
        </w:rPr>
      </w:pPr>
      <w:proofErr w:type="spellStart"/>
      <w:r>
        <w:rPr>
          <w:rFonts w:cs="Times New Roman" w:hAnsi="Times New Roman" w:ascii="Times New Roman"/>
          <w:sz w:val="24"/>
        </w:rPr>
        <w:t>MBS</w:t>
      </w:r>
      <w:proofErr w:type="spellEnd"/>
      <w:r>
        <w:rPr>
          <w:rFonts w:cs="Times New Roman" w:hAnsi="Times New Roman" w:ascii="Times New Roman"/>
          <w:sz w:val="24"/>
        </w:rPr>
        <w:t>: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080687298</w:t>
      </w:r>
    </w:p>
    <w:p w:rsidRDefault="001A1BFE" w:rsidP="001A1BFE" w:rsidR="001A1BFE">
      <w:pPr>
        <w:rPr>
          <w:rFonts w:cs="Times New Roman" w:hAnsi="Times New Roman" w:ascii="Times New Roman"/>
          <w:sz w:val="24"/>
        </w:rPr>
      </w:pPr>
      <w:proofErr w:type="spellStart"/>
      <w:r>
        <w:rPr>
          <w:rFonts w:cs="Times New Roman" w:hAnsi="Times New Roman" w:ascii="Times New Roman"/>
          <w:sz w:val="24"/>
        </w:rPr>
        <w:t>OIB</w:t>
      </w:r>
      <w:proofErr w:type="spellEnd"/>
      <w:r>
        <w:rPr>
          <w:rFonts w:cs="Times New Roman" w:hAnsi="Times New Roman" w:ascii="Times New Roman"/>
          <w:sz w:val="24"/>
        </w:rPr>
        <w:t>: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17456168506</w:t>
      </w:r>
    </w:p>
    <w:p w:rsidRDefault="001A1BFE" w:rsidP="001A1BFE" w:rsidR="001A1BFE">
      <w:pPr>
        <w:ind w:hanging="2832" w:left="283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TVRTKA/NAZIV:</w:t>
      </w:r>
      <w:r>
        <w:rPr>
          <w:rFonts w:cs="Times New Roman" w:hAnsi="Times New Roman" w:ascii="Times New Roman"/>
          <w:sz w:val="24"/>
        </w:rPr>
        <w:tab/>
        <w:t>Poliklinika za medicinu rada i sporta sa medicinsko-biokemijskim laboratorijem Zagrebačkog športskog saveza</w:t>
      </w:r>
    </w:p>
    <w:p w:rsidRDefault="001A1BFE" w:rsidP="001A1BFE" w:rsidR="001A1BFE">
      <w:pPr>
        <w:ind w:hanging="2832" w:left="283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PRAVNI OBLIK:</w:t>
      </w:r>
      <w:r>
        <w:rPr>
          <w:rFonts w:cs="Times New Roman" w:hAnsi="Times New Roman" w:ascii="Times New Roman"/>
          <w:sz w:val="24"/>
        </w:rPr>
        <w:tab/>
        <w:t>Ustanova</w:t>
      </w:r>
    </w:p>
    <w:p w:rsidRDefault="001A1BFE" w:rsidP="001A1BFE" w:rsidR="001A1BFE">
      <w:r>
        <w:rPr>
          <w:rFonts w:cs="Times New Roman" w:hAnsi="Times New Roman" w:ascii="Times New Roman"/>
          <w:sz w:val="24"/>
        </w:rPr>
        <w:t>SJEDIŠTE/ADRESA:</w:t>
      </w:r>
      <w:r>
        <w:rPr>
          <w:rFonts w:cs="Times New Roman" w:hAnsi="Times New Roman" w:ascii="Times New Roman"/>
          <w:sz w:val="24"/>
        </w:rPr>
        <w:tab/>
        <w:t>Ulica grada Vukovara 284, Zagreb</w:t>
      </w:r>
    </w:p>
    <w:p w:rsidRDefault="001A1BFE" w:rsidP="001A1BFE" w:rsidR="001A1BFE"/>
    <w:p w:rsidRDefault="001A1BFE" w:rsidP="001A1BFE" w:rsidR="001A1BFE">
      <w:pPr>
        <w:rPr>
          <w:rFonts w:cs="Times New Roman" w:hAnsi="Times New Roman" w:ascii="Times New Roman"/>
        </w:rPr>
      </w:pPr>
    </w:p>
    <w:p w:rsidRDefault="001A1BFE" w:rsidP="001A1BFE" w:rsidR="001A1B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PREDMET POSLOVANJA/DJELATNOSTI:</w:t>
      </w:r>
    </w:p>
    <w:p w:rsidRDefault="001A1BFE" w:rsidP="001A1BFE" w:rsidR="001A1BFE">
      <w:pPr>
        <w:numPr>
          <w:ilvl w:val="0"/>
          <w:numId w:val="4"/>
        </w:numPr>
        <w:tabs>
          <w:tab w:pos="720" w:val="clear"/>
          <w:tab w:pos="3054" w:val="num"/>
        </w:tabs>
        <w:spacing w:lineRule="auto" w:line="240" w:after="0"/>
        <w:ind w:left="3054"/>
        <w:rPr>
          <w:rFonts w:cs="Times New Roman" w:hAnsi="Times New Roman" w:ascii="Times New Roman"/>
          <w:szCs w:val="20"/>
        </w:rPr>
      </w:pPr>
      <w:r>
        <w:rPr>
          <w:rFonts w:cs="Times New Roman" w:hAnsi="Times New Roman" w:ascii="Times New Roman"/>
          <w:sz w:val="24"/>
        </w:rPr>
        <w:t>Specifična zdravstvena zaštita medicine rada i sporta, te djelatnost medicinsko-biokemijskog laboratorija</w:t>
      </w:r>
    </w:p>
    <w:p w:rsidRDefault="001A1BFE" w:rsidP="001A1BFE" w:rsidR="001A1BFE">
      <w:pPr>
        <w:ind w:left="2835"/>
        <w:rPr>
          <w:rFonts w:cs="Times New Roman" w:hAnsi="Times New Roman" w:ascii="Times New Roman"/>
          <w:szCs w:val="20"/>
        </w:rPr>
      </w:pPr>
    </w:p>
    <w:p w:rsidRDefault="001A1BFE" w:rsidP="001A1BFE" w:rsidR="001A1B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OSNIVAČI/ČLANOVI DRUŠTVA:</w:t>
      </w:r>
    </w:p>
    <w:p w:rsidRDefault="001A1BFE" w:rsidP="001A1BFE" w:rsidR="001A1BFE">
      <w:pPr>
        <w:ind w:left="2832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Zagrebački športski savez, broj iz registra: 21000753, Naziv registra: Udruga Republike Hrvatske, Nadležno tijelo: Udruga Republike Hrvatske, </w:t>
      </w:r>
      <w:proofErr w:type="spellStart"/>
      <w:r>
        <w:rPr>
          <w:rFonts w:cs="Times New Roman" w:hAnsi="Times New Roman" w:ascii="Times New Roman"/>
          <w:sz w:val="24"/>
        </w:rPr>
        <w:t>OIB</w:t>
      </w:r>
      <w:proofErr w:type="spellEnd"/>
      <w:r>
        <w:rPr>
          <w:rFonts w:cs="Times New Roman" w:hAnsi="Times New Roman" w:ascii="Times New Roman"/>
          <w:sz w:val="24"/>
        </w:rPr>
        <w:t>: 97800149979, Zagreb, Ulica grada Vukovara 284</w:t>
      </w:r>
    </w:p>
    <w:p w:rsidRDefault="001A1BFE" w:rsidP="001A1BFE" w:rsidR="001A1BFE">
      <w:pPr>
        <w:pStyle w:val="Odlomakpopisa1"/>
        <w:numPr>
          <w:ilvl w:val="0"/>
          <w:numId w:val="5"/>
        </w:numPr>
        <w:tabs>
          <w:tab w:pos="720" w:val="clear"/>
          <w:tab w:pos="0" w:val="num"/>
        </w:tabs>
        <w:ind w:left="3192"/>
        <w:jc w:val="both"/>
      </w:pPr>
      <w:r>
        <w:rPr>
          <w:rFonts w:hAnsi="Times New Roman" w:ascii="Times New Roman"/>
          <w:sz w:val="24"/>
        </w:rPr>
        <w:t>osnivač ustanove</w:t>
      </w:r>
    </w:p>
    <w:p w:rsidRDefault="001A1BFE" w:rsidP="001A1BFE" w:rsidR="001A1BFE">
      <w:pPr>
        <w:tabs>
          <w:tab w:pos="5115" w:val="left"/>
        </w:tabs>
        <w:ind w:left="2832"/>
        <w:rPr>
          <w:rFonts w:cs="Times New Roman" w:hAnsi="Times New Roman" w:ascii="Times New Roman"/>
          <w:sz w:val="24"/>
        </w:rPr>
      </w:pPr>
      <w:r>
        <w:tab/>
      </w:r>
    </w:p>
    <w:p w:rsidRDefault="001A1BFE" w:rsidP="001A1BFE" w:rsidR="001A1B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OSOBE OVLAŠTENE ZA ZASTUPANJE:</w:t>
      </w:r>
    </w:p>
    <w:p w:rsidRDefault="001A1BFE" w:rsidP="001A1BFE" w:rsidR="00EF2A06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Zvonimir Bodrožić, </w:t>
      </w:r>
      <w:proofErr w:type="spellStart"/>
      <w:r>
        <w:rPr>
          <w:rFonts w:cs="Times New Roman" w:hAnsi="Times New Roman" w:ascii="Times New Roman"/>
          <w:sz w:val="24"/>
        </w:rPr>
        <w:t>OIB</w:t>
      </w:r>
      <w:proofErr w:type="spellEnd"/>
      <w:r>
        <w:rPr>
          <w:rFonts w:cs="Times New Roman" w:hAnsi="Times New Roman" w:ascii="Times New Roman"/>
          <w:sz w:val="24"/>
        </w:rPr>
        <w:t>: 85272390668, stečajni upravitelj</w:t>
      </w:r>
    </w:p>
    <w:p w:rsidRDefault="001A1BFE" w:rsidP="001A1BFE" w:rsidR="001A1BFE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673282" w:rsidR="00EF2A06">
      <w:pPr>
        <w:rPr>
          <w:rFonts w:cs="Times New Roman" w:hAnsi="Times New Roman" w:ascii="Times New Roman"/>
          <w:bCs/>
          <w:sz w:val="24"/>
        </w:rPr>
      </w:pPr>
      <w:r>
        <w:rPr>
          <w:rFonts w:cs="Times New Roman" w:hAnsi="Times New Roman" w:ascii="Times New Roman"/>
          <w:bCs/>
          <w:sz w:val="24"/>
        </w:rPr>
        <w:t xml:space="preserve">Po otvaranju stečajnog postupka </w:t>
      </w:r>
    </w:p>
    <w:p w:rsidRDefault="00673282" w:rsidR="00EF2A06">
      <w:pPr>
        <w:numPr>
          <w:ilvl w:val="0"/>
          <w:numId w:val="2"/>
        </w:num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Cs/>
          <w:sz w:val="24"/>
        </w:rPr>
        <w:t>napravljen je žig sa tvrtkom st. dužnika,</w:t>
      </w:r>
      <w:r>
        <w:rPr>
          <w:rFonts w:cs="Sylfaen" w:hAnsi="Sylfaen" w:ascii="Sylfaen"/>
        </w:rPr>
        <w:t xml:space="preserve"> </w:t>
      </w:r>
    </w:p>
    <w:p w:rsidRDefault="00673282" w:rsidR="00EF2A06">
      <w:pPr>
        <w:numPr>
          <w:ilvl w:val="0"/>
          <w:numId w:val="2"/>
        </w:numPr>
        <w:rPr>
          <w:rFonts w:cs="Times New Roman" w:hAnsi="Times New Roman" w:ascii="Times New Roman"/>
          <w:bCs/>
          <w:sz w:val="24"/>
        </w:rPr>
      </w:pPr>
      <w:r>
        <w:rPr>
          <w:rFonts w:cs="Times New Roman" w:hAnsi="Times New Roman" w:ascii="Times New Roman"/>
          <w:sz w:val="24"/>
        </w:rPr>
        <w:t>ishođena je obavijest o razvrstavanju poslovnog subjekta kod Državnog zavoda za statistik</w:t>
      </w:r>
      <w:r>
        <w:rPr>
          <w:rFonts w:cs="Sylfaen" w:hAnsi="Sylfaen" w:ascii="Sylfaen"/>
        </w:rPr>
        <w:t>u</w:t>
      </w:r>
      <w:r>
        <w:rPr>
          <w:rFonts w:cs="Times New Roman" w:hAnsi="Times New Roman" w:ascii="Times New Roman"/>
          <w:bCs/>
          <w:sz w:val="24"/>
        </w:rPr>
        <w:t xml:space="preserve">  </w:t>
      </w:r>
    </w:p>
    <w:p w:rsidRDefault="00673282" w:rsidR="00EF2A06">
      <w:pPr>
        <w:numPr>
          <w:ilvl w:val="0"/>
          <w:numId w:val="2"/>
        </w:numPr>
        <w:rPr>
          <w:rFonts w:cs="Times New Roman" w:hAnsi="Times New Roman" w:ascii="Times New Roman"/>
          <w:bCs/>
          <w:sz w:val="24"/>
        </w:rPr>
      </w:pPr>
      <w:r>
        <w:rPr>
          <w:rFonts w:cs="Times New Roman" w:hAnsi="Times New Roman" w:ascii="Times New Roman"/>
          <w:bCs/>
          <w:sz w:val="24"/>
        </w:rPr>
        <w:t xml:space="preserve">ugašeni su svi prethodni žiro-računi st. dužnika </w:t>
      </w:r>
    </w:p>
    <w:p w:rsidRDefault="00673282" w:rsidR="00EF2A06">
      <w:pPr>
        <w:numPr>
          <w:ilvl w:val="0"/>
          <w:numId w:val="2"/>
        </w:numPr>
        <w:rPr>
          <w:rFonts w:cs="Times New Roman" w:hAnsi="Times New Roman" w:ascii="Times New Roman"/>
          <w:bCs/>
          <w:sz w:val="24"/>
        </w:rPr>
      </w:pPr>
      <w:r>
        <w:rPr>
          <w:rFonts w:cs="Times New Roman" w:hAnsi="Times New Roman" w:ascii="Times New Roman"/>
          <w:bCs/>
          <w:sz w:val="24"/>
        </w:rPr>
        <w:t xml:space="preserve">otvoren novi u </w:t>
      </w:r>
      <w:proofErr w:type="spellStart"/>
      <w:r w:rsidR="001A1BFE">
        <w:rPr>
          <w:rFonts w:cs="Times New Roman" w:hAnsi="Times New Roman" w:ascii="Times New Roman"/>
          <w:bCs/>
          <w:sz w:val="24"/>
        </w:rPr>
        <w:t>Raiffeisenbank</w:t>
      </w:r>
      <w:proofErr w:type="spellEnd"/>
      <w:r w:rsidR="001A1BFE">
        <w:rPr>
          <w:rFonts w:cs="Times New Roman" w:hAnsi="Times New Roman" w:ascii="Times New Roman"/>
          <w:bCs/>
          <w:sz w:val="24"/>
        </w:rPr>
        <w:t xml:space="preserve"> </w:t>
      </w:r>
      <w:proofErr w:type="spellStart"/>
      <w:r w:rsidR="001A1BFE">
        <w:rPr>
          <w:rFonts w:cs="Times New Roman" w:hAnsi="Times New Roman" w:ascii="Times New Roman"/>
          <w:bCs/>
          <w:sz w:val="24"/>
        </w:rPr>
        <w:t>Austria</w:t>
      </w:r>
      <w:proofErr w:type="spellEnd"/>
      <w:r w:rsidR="001A1BFE">
        <w:rPr>
          <w:rFonts w:cs="Times New Roman" w:hAnsi="Times New Roman" w:ascii="Times New Roman"/>
          <w:bCs/>
          <w:sz w:val="24"/>
        </w:rPr>
        <w:t xml:space="preserve"> d.d.</w:t>
      </w:r>
      <w:r>
        <w:rPr>
          <w:rFonts w:cs="Times New Roman" w:hAnsi="Times New Roman" w:ascii="Times New Roman"/>
          <w:bCs/>
          <w:sz w:val="24"/>
        </w:rPr>
        <w:t xml:space="preserve"> d.d. </w:t>
      </w:r>
      <w:proofErr w:type="spellStart"/>
      <w:r>
        <w:rPr>
          <w:rFonts w:cs="Times New Roman" w:hAnsi="Times New Roman" w:ascii="Times New Roman"/>
          <w:bCs/>
          <w:sz w:val="24"/>
        </w:rPr>
        <w:t>IBAN</w:t>
      </w:r>
      <w:proofErr w:type="spellEnd"/>
      <w:r>
        <w:rPr>
          <w:rFonts w:cs="Times New Roman" w:hAnsi="Times New Roman" w:ascii="Times New Roman"/>
          <w:bCs/>
          <w:sz w:val="24"/>
        </w:rPr>
        <w:t xml:space="preserve">: </w:t>
      </w:r>
      <w:r w:rsidR="001A1BFE" w:rsidRPr="001A1BFE">
        <w:rPr>
          <w:rStyle w:val="Istaknuto"/>
          <w:rFonts w:cs="Times New Roman" w:hAnsi="Times New Roman" w:ascii="Times New Roman"/>
          <w:i w:val="false"/>
          <w:sz w:val="24"/>
          <w:szCs w:val="24"/>
        </w:rPr>
        <w:t>HR1224840081135068525</w:t>
      </w:r>
    </w:p>
    <w:p w:rsidRDefault="00673282" w:rsidR="00EF2A06">
      <w:pPr>
        <w:numPr>
          <w:ilvl w:val="0"/>
          <w:numId w:val="2"/>
        </w:num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Cs/>
          <w:sz w:val="24"/>
        </w:rPr>
        <w:t>preuzet</w:t>
      </w:r>
      <w:r w:rsidR="001A1BFE">
        <w:rPr>
          <w:rFonts w:cs="Times New Roman" w:hAnsi="Times New Roman" w:ascii="Times New Roman"/>
          <w:bCs/>
          <w:sz w:val="24"/>
        </w:rPr>
        <w:t>a</w:t>
      </w:r>
      <w:r>
        <w:rPr>
          <w:rFonts w:cs="Times New Roman" w:hAnsi="Times New Roman" w:ascii="Times New Roman"/>
          <w:bCs/>
          <w:sz w:val="24"/>
        </w:rPr>
        <w:t xml:space="preserve"> je </w:t>
      </w:r>
      <w:r w:rsidR="001A1BFE">
        <w:rPr>
          <w:rFonts w:cs="Times New Roman" w:hAnsi="Times New Roman" w:ascii="Times New Roman"/>
          <w:bCs/>
          <w:sz w:val="24"/>
        </w:rPr>
        <w:t>dokumentacija od prethodnog</w:t>
      </w:r>
      <w:r w:rsidR="00E71FD8">
        <w:rPr>
          <w:rFonts w:cs="Times New Roman" w:hAnsi="Times New Roman" w:ascii="Times New Roman"/>
          <w:bCs/>
          <w:sz w:val="24"/>
        </w:rPr>
        <w:t xml:space="preserve"> </w:t>
      </w:r>
      <w:r w:rsidR="001A1BFE">
        <w:rPr>
          <w:rFonts w:cs="Times New Roman" w:hAnsi="Times New Roman" w:ascii="Times New Roman"/>
          <w:bCs/>
          <w:sz w:val="24"/>
        </w:rPr>
        <w:t xml:space="preserve">stečajnog upravitelja </w:t>
      </w:r>
      <w:proofErr w:type="spellStart"/>
      <w:r w:rsidR="001A1BFE">
        <w:rPr>
          <w:rFonts w:cs="Times New Roman" w:hAnsi="Times New Roman" w:ascii="Times New Roman"/>
          <w:bCs/>
          <w:sz w:val="24"/>
        </w:rPr>
        <w:t>gdina</w:t>
      </w:r>
      <w:proofErr w:type="spellEnd"/>
      <w:r w:rsidR="001A1BFE">
        <w:rPr>
          <w:rFonts w:cs="Times New Roman" w:hAnsi="Times New Roman" w:ascii="Times New Roman"/>
          <w:bCs/>
          <w:sz w:val="24"/>
        </w:rPr>
        <w:t xml:space="preserve"> Plejića</w:t>
      </w:r>
    </w:p>
    <w:p w:rsidRDefault="00EF2A06" w:rsidR="00EF2A06">
      <w:pPr>
        <w:rPr>
          <w:rFonts w:cs="Times New Roman" w:hAnsi="Times New Roman" w:ascii="Times New Roman"/>
          <w:sz w:val="24"/>
        </w:rPr>
      </w:pPr>
    </w:p>
    <w:p w:rsidRDefault="001A1BFE" w:rsidP="001A1BFE" w:rsidR="001A1BFE">
      <w:pPr>
        <w:jc w:val="both"/>
      </w:pPr>
      <w:r>
        <w:rPr>
          <w:rFonts w:cs="Times New Roman" w:hAnsi="Times New Roman" w:ascii="Times New Roman"/>
          <w:sz w:val="24"/>
        </w:rPr>
        <w:t>Dužnik nije u sustavu obračuna PDV-a.</w:t>
      </w:r>
    </w:p>
    <w:p w:rsidRDefault="001A1BFE" w:rsidP="001A1BFE" w:rsidR="001A1BFE">
      <w:pPr>
        <w:jc w:val="both"/>
      </w:pPr>
    </w:p>
    <w:p w:rsidRDefault="001A1BFE" w:rsidP="001A1BFE" w:rsidR="001A1BFE">
      <w:pPr>
        <w:jc w:val="both"/>
      </w:pPr>
      <w:r>
        <w:rPr>
          <w:rFonts w:cs="Times New Roman" w:hAnsi="Times New Roman" w:ascii="Times New Roman"/>
          <w:sz w:val="24"/>
        </w:rPr>
        <w:t>Napominje se da je zadnja bilanca datirana sa prosincem 2015.g., no kako je osnivač dužnika ušao u stečajni postupak tako je i dužnik prestao sa radom slijedom čega nisu niti izrađivanje daljnje bilance. Početna bilanca preuzeta je sa ''nulama''. Utvrđena su odstupanja knjigovodstvenog od stvarnog stanja ali riječ je o izostanku knjiženja u razdoblju od prosinca 2015. do dana otvaranja stečajnog postupka.</w:t>
      </w:r>
    </w:p>
    <w:p w:rsidRDefault="001A1BFE" w:rsidP="001A1BFE" w:rsidR="001A1BFE">
      <w:pPr>
        <w:jc w:val="both"/>
      </w:pPr>
    </w:p>
    <w:p w:rsidRDefault="001A1BFE" w:rsidP="001A1BFE" w:rsidR="001A1BFE">
      <w:pPr>
        <w:jc w:val="both"/>
        <w:rPr>
          <w:rFonts w:cs="Times New Roman" w:hAnsi="Times New Roman" w:ascii="Times New Roman"/>
          <w:sz w:val="24"/>
          <w:shd w:fill="FFFF00" w:color="auto" w:val="clear"/>
        </w:rPr>
      </w:pPr>
      <w:r>
        <w:rPr>
          <w:rFonts w:cs="Times New Roman" w:hAnsi="Times New Roman" w:ascii="Times New Roman"/>
          <w:sz w:val="24"/>
        </w:rPr>
        <w:t>Napominje se da stečajnom upravit</w:t>
      </w:r>
      <w:r w:rsidR="00E71FD8">
        <w:rPr>
          <w:rFonts w:cs="Times New Roman" w:hAnsi="Times New Roman" w:ascii="Times New Roman"/>
          <w:sz w:val="24"/>
        </w:rPr>
        <w:t>elju</w:t>
      </w:r>
      <w:r>
        <w:rPr>
          <w:rFonts w:cs="Times New Roman" w:hAnsi="Times New Roman" w:ascii="Times New Roman"/>
          <w:sz w:val="24"/>
        </w:rPr>
        <w:t xml:space="preserve"> na traženje nije dostavljena tražena knjigovodstvena dokumentacija.</w:t>
      </w:r>
    </w:p>
    <w:p w:rsidRDefault="001A1BFE" w:rsidP="001A1BFE" w:rsidR="001A1BFE">
      <w:pPr>
        <w:jc w:val="both"/>
        <w:rPr>
          <w:rFonts w:cs="Times New Roman" w:hAnsi="Times New Roman" w:ascii="Times New Roman"/>
          <w:sz w:val="24"/>
          <w:shd w:fill="FFFF00" w:color="auto" w:val="clear"/>
        </w:rPr>
      </w:pPr>
    </w:p>
    <w:p w:rsidRDefault="001A1BFE" w:rsidP="001A1BFE" w:rsidR="001A1BFE">
      <w:pPr>
        <w:jc w:val="both"/>
      </w:pPr>
      <w:r>
        <w:rPr>
          <w:rFonts w:cs="Times New Roman" w:hAnsi="Times New Roman" w:ascii="Times New Roman"/>
          <w:sz w:val="24"/>
        </w:rPr>
        <w:t>U trenutku otvaranja stečajnog postupka dužnik nije imao zaposlenih radnika.</w:t>
      </w:r>
    </w:p>
    <w:p w:rsidRDefault="001A1BFE" w:rsidP="001A1BFE" w:rsidR="001A1BFE">
      <w:pPr>
        <w:jc w:val="both"/>
      </w:pPr>
    </w:p>
    <w:p w:rsidRDefault="001A1BFE" w:rsidP="001A1BFE" w:rsidR="001A1BFE">
      <w:pPr>
        <w:jc w:val="both"/>
      </w:pPr>
      <w:r>
        <w:rPr>
          <w:rFonts w:cs="Times New Roman" w:hAnsi="Times New Roman" w:ascii="Times New Roman"/>
          <w:sz w:val="24"/>
        </w:rPr>
        <w:t>Uvidom u registar HZMO-a stečajni upravitelj utvrdio je da radnik Tomić Darko nije odjavljen, nakon čega je pribavio dokumentaciju iz koje je vidljivo da je istome već prethodno otkazan ugovor o radu sa otkaznim rokom od 120 dana slijedom čega je stečajni upravitelj odjavio radnika sa danom 12.02.2017.g.</w:t>
      </w:r>
    </w:p>
    <w:p w:rsidRDefault="001A1BFE" w:rsidP="001A1BFE" w:rsidR="001A1BFE">
      <w:pPr>
        <w:jc w:val="both"/>
      </w:pPr>
    </w:p>
    <w:p w:rsidRDefault="001A1BFE" w:rsidP="001A1BFE" w:rsidR="001A1BFE">
      <w:pPr>
        <w:jc w:val="both"/>
        <w:rPr>
          <w:rFonts w:cs="Times New Roman" w:hAnsi="Times New Roman" w:ascii="Times New Roman"/>
          <w:b/>
          <w:bCs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Imovina stečajnog dužnika</w:t>
      </w:r>
    </w:p>
    <w:p w:rsidRDefault="001A1BFE" w:rsidP="001A1BFE" w:rsidR="001A1BFE">
      <w:pPr>
        <w:jc w:val="both"/>
        <w:rPr>
          <w:rFonts w:cs="Times New Roman" w:hAnsi="Times New Roman" w:ascii="Times New Roman"/>
          <w:b/>
          <w:bCs/>
          <w:sz w:val="24"/>
        </w:rPr>
      </w:pPr>
    </w:p>
    <w:p w:rsidRDefault="001A1BFE" w:rsidP="001A1BFE" w:rsidR="001A1BFE">
      <w:pPr>
        <w:jc w:val="both"/>
      </w:pPr>
      <w:r>
        <w:rPr>
          <w:rFonts w:cs="Times New Roman" w:hAnsi="Times New Roman" w:ascii="Times New Roman"/>
          <w:bCs/>
          <w:sz w:val="24"/>
        </w:rPr>
        <w:t>Stečajni upravitelj je utvrdio kao jedinu imovinu dužnika potraživanje dužnika po osnovi solidarne odgovornosti za plaće radnika od svog osnivača Zagrebačkog sportskog saveza i to u iznos od 270.319,07 kn</w:t>
      </w:r>
      <w:r w:rsidR="00C9395A">
        <w:rPr>
          <w:rFonts w:cs="Times New Roman" w:hAnsi="Times New Roman" w:ascii="Times New Roman"/>
          <w:bCs/>
          <w:sz w:val="24"/>
        </w:rPr>
        <w:t>, a koji iznos je dobrovoljnim putem dana 28.05.2018.g. uplaćen na žiro račun stečajnog dužnika.</w:t>
      </w:r>
    </w:p>
    <w:p w:rsidRDefault="001A1BFE" w:rsidP="001A1BFE" w:rsidR="001A1BFE">
      <w:pPr>
        <w:jc w:val="both"/>
      </w:pPr>
    </w:p>
    <w:p w:rsidRDefault="001A1BFE" w:rsidP="001A1BFE" w:rsidR="001A1BFE">
      <w:pPr>
        <w:jc w:val="both"/>
        <w:rPr>
          <w:rFonts w:cs="Times New Roman" w:hAnsi="Times New Roman" w:ascii="Times New Roman"/>
          <w:sz w:val="24"/>
        </w:rPr>
      </w:pPr>
    </w:p>
    <w:p w:rsidRDefault="001A1BFE" w:rsidP="001A1BFE" w:rsidR="001A1BFE">
      <w:pPr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Ukupne obveze stečajnog dužnika po pristiglim i ispitanim tražbinama iznose:</w:t>
      </w:r>
    </w:p>
    <w:p w:rsidRDefault="001A1BFE" w:rsidP="001A1BFE" w:rsidR="001A1BFE">
      <w:pPr>
        <w:jc w:val="both"/>
        <w:rPr>
          <w:rFonts w:cs="Times New Roman" w:hAnsi="Times New Roman" w:ascii="Times New Roman"/>
          <w:b/>
          <w:sz w:val="24"/>
        </w:rPr>
      </w:pPr>
    </w:p>
    <w:p w:rsidRDefault="001A1BFE" w:rsidP="001A1BFE" w:rsidR="001A1BF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Ukupno prijavljeno</w:t>
      </w:r>
      <w:r w:rsidR="00DD581A">
        <w:rPr>
          <w:rFonts w:cs="Times New Roman" w:hAnsi="Times New Roman" w:ascii="Times New Roman"/>
          <w:sz w:val="24"/>
        </w:rPr>
        <w:t xml:space="preserve">  I viši isplatni red</w:t>
      </w:r>
      <w:r w:rsidR="00DD581A">
        <w:rPr>
          <w:rFonts w:cs="Times New Roman" w:hAnsi="Times New Roman" w:ascii="Times New Roman"/>
          <w:sz w:val="24"/>
        </w:rPr>
        <w:tab/>
      </w:r>
      <w:r w:rsidR="00DD581A">
        <w:rPr>
          <w:rFonts w:cs="Times New Roman" w:hAnsi="Times New Roman" w:ascii="Times New Roman"/>
          <w:sz w:val="24"/>
        </w:rPr>
        <w:tab/>
      </w:r>
      <w:r w:rsidR="00DD581A">
        <w:rPr>
          <w:rFonts w:cs="Times New Roman" w:hAnsi="Times New Roman" w:ascii="Times New Roman"/>
          <w:sz w:val="24"/>
        </w:rPr>
        <w:tab/>
      </w:r>
      <w:r w:rsidR="00DD581A">
        <w:rPr>
          <w:rFonts w:cs="Times New Roman" w:hAnsi="Times New Roman" w:ascii="Times New Roman"/>
          <w:sz w:val="24"/>
        </w:rPr>
        <w:tab/>
        <w:t xml:space="preserve">    347.04</w:t>
      </w:r>
      <w:r>
        <w:rPr>
          <w:rFonts w:cs="Times New Roman" w:hAnsi="Times New Roman" w:ascii="Times New Roman"/>
          <w:sz w:val="24"/>
        </w:rPr>
        <w:t>2,</w:t>
      </w:r>
      <w:r w:rsidR="00DD581A">
        <w:rPr>
          <w:rFonts w:cs="Times New Roman" w:hAnsi="Times New Roman" w:ascii="Times New Roman"/>
          <w:sz w:val="24"/>
        </w:rPr>
        <w:t>73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1A1BFE" w:rsidP="001A1BFE" w:rsidR="001A1BFE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- Priznato I viši isplatni red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270.319,07 kn </w:t>
      </w:r>
    </w:p>
    <w:p w:rsidRDefault="00DD581A" w:rsidP="001A1BFE" w:rsidR="001A1BFE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- Osporeno I</w:t>
      </w:r>
      <w:r w:rsidR="001A1BFE">
        <w:rPr>
          <w:rFonts w:cs="Times New Roman" w:hAnsi="Times New Roman" w:ascii="Times New Roman"/>
          <w:sz w:val="24"/>
        </w:rPr>
        <w:t xml:space="preserve"> viši isplatni red</w:t>
      </w:r>
      <w:r w:rsidR="001A1BFE">
        <w:rPr>
          <w:rFonts w:cs="Times New Roman" w:hAnsi="Times New Roman" w:ascii="Times New Roman"/>
          <w:sz w:val="24"/>
        </w:rPr>
        <w:tab/>
      </w:r>
      <w:r w:rsidR="001A1BFE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1A1BFE">
        <w:rPr>
          <w:rFonts w:cs="Times New Roman" w:hAnsi="Times New Roman" w:ascii="Times New Roman"/>
          <w:sz w:val="24"/>
        </w:rPr>
        <w:tab/>
      </w:r>
      <w:r w:rsidR="001A1BFE">
        <w:rPr>
          <w:rFonts w:cs="Times New Roman" w:hAnsi="Times New Roman" w:ascii="Times New Roman"/>
          <w:sz w:val="24"/>
        </w:rPr>
        <w:tab/>
        <w:t xml:space="preserve">  </w:t>
      </w:r>
      <w:r>
        <w:rPr>
          <w:rFonts w:cs="Times New Roman" w:hAnsi="Times New Roman" w:ascii="Times New Roman"/>
          <w:sz w:val="24"/>
        </w:rPr>
        <w:t xml:space="preserve">  </w:t>
      </w:r>
      <w:r w:rsidR="001A1BFE">
        <w:rPr>
          <w:rFonts w:cs="Times New Roman" w:hAnsi="Times New Roman" w:ascii="Times New Roman"/>
          <w:sz w:val="24"/>
        </w:rPr>
        <w:t xml:space="preserve">  </w:t>
      </w:r>
      <w:r w:rsidRPr="00DD581A">
        <w:rPr>
          <w:rFonts w:cs="Times New Roman" w:hAnsi="Times New Roman" w:ascii="Times New Roman"/>
          <w:sz w:val="24"/>
          <w:szCs w:val="24"/>
          <w:lang w:eastAsia="en-US"/>
        </w:rPr>
        <w:t>76.723,66</w:t>
      </w:r>
      <w:r>
        <w:rPr>
          <w:lang w:eastAsia="en-US"/>
        </w:rPr>
        <w:t xml:space="preserve"> </w:t>
      </w:r>
      <w:r w:rsidR="001A1BFE">
        <w:rPr>
          <w:rFonts w:cs="Times New Roman" w:hAnsi="Times New Roman" w:ascii="Times New Roman"/>
          <w:sz w:val="24"/>
        </w:rPr>
        <w:t xml:space="preserve">kn  </w:t>
      </w:r>
    </w:p>
    <w:p w:rsidRDefault="001A1BFE" w:rsidP="001A1BFE" w:rsidR="001A1BFE">
      <w:pPr>
        <w:numPr>
          <w:ilvl w:val="0"/>
          <w:numId w:val="10"/>
        </w:numPr>
        <w:tabs>
          <w:tab w:pos="720" w:val="clear"/>
          <w:tab w:pos="0" w:val="num"/>
        </w:tabs>
        <w:spacing w:lineRule="auto" w:line="240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Ukupno prijavljeno II viši isplatni red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</w:t>
      </w:r>
      <w:r>
        <w:rPr>
          <w:rFonts w:cs="Times New Roman" w:hAnsi="Times New Roman" w:ascii="Times New Roman"/>
          <w:sz w:val="24"/>
        </w:rPr>
        <w:tab/>
        <w:t xml:space="preserve">      </w:t>
      </w:r>
      <w:r w:rsidR="00DD581A">
        <w:rPr>
          <w:rFonts w:cs="Times New Roman" w:hAnsi="Times New Roman" w:ascii="Times New Roman"/>
          <w:sz w:val="24"/>
        </w:rPr>
        <w:t>83</w:t>
      </w:r>
      <w:r>
        <w:rPr>
          <w:rFonts w:cs="Times New Roman" w:hAnsi="Times New Roman" w:ascii="Times New Roman"/>
          <w:sz w:val="24"/>
        </w:rPr>
        <w:t>.7</w:t>
      </w:r>
      <w:r w:rsidR="00DD581A">
        <w:rPr>
          <w:rFonts w:cs="Times New Roman" w:hAnsi="Times New Roman" w:ascii="Times New Roman"/>
          <w:sz w:val="24"/>
        </w:rPr>
        <w:t>76</w:t>
      </w:r>
      <w:r>
        <w:rPr>
          <w:rFonts w:cs="Times New Roman" w:hAnsi="Times New Roman" w:ascii="Times New Roman"/>
          <w:sz w:val="24"/>
        </w:rPr>
        <w:t>,</w:t>
      </w:r>
      <w:r w:rsidR="00DD581A">
        <w:rPr>
          <w:rFonts w:cs="Times New Roman" w:hAnsi="Times New Roman" w:ascii="Times New Roman"/>
          <w:sz w:val="24"/>
        </w:rPr>
        <w:t>90</w:t>
      </w:r>
      <w:r>
        <w:rPr>
          <w:rFonts w:cs="Times New Roman" w:hAnsi="Times New Roman" w:ascii="Times New Roman"/>
          <w:sz w:val="24"/>
        </w:rPr>
        <w:t xml:space="preserve">  kn</w:t>
      </w:r>
    </w:p>
    <w:p w:rsidRDefault="001A1BFE" w:rsidP="001A1BFE" w:rsidR="001A1BFE">
      <w:pPr>
        <w:ind w:firstLine="720"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Priznato II viši isplatni red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</w:t>
      </w:r>
      <w:r w:rsidR="00DD581A">
        <w:rPr>
          <w:rFonts w:cs="Times New Roman" w:hAnsi="Times New Roman" w:ascii="Times New Roman"/>
          <w:sz w:val="24"/>
        </w:rPr>
        <w:t xml:space="preserve">83.776,90  </w:t>
      </w:r>
      <w:r>
        <w:rPr>
          <w:rFonts w:cs="Times New Roman" w:hAnsi="Times New Roman" w:ascii="Times New Roman"/>
          <w:sz w:val="24"/>
        </w:rPr>
        <w:t xml:space="preserve">kn </w:t>
      </w:r>
    </w:p>
    <w:p w:rsidRDefault="001A1BFE" w:rsidP="001A1BFE" w:rsidR="001A1BFE">
      <w:pPr>
        <w:ind w:firstLine="720" w:left="720"/>
        <w:jc w:val="both"/>
        <w:rPr>
          <w:rFonts w:cs="Sylfaen" w:hAnsi="Sylfaen" w:ascii="Sylfaen"/>
        </w:rPr>
      </w:pPr>
      <w:r>
        <w:rPr>
          <w:rFonts w:cs="Times New Roman" w:hAnsi="Times New Roman" w:ascii="Times New Roman"/>
          <w:sz w:val="24"/>
        </w:rPr>
        <w:t>- Osporeno II viši isplatni red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0,00  kn </w:t>
      </w:r>
    </w:p>
    <w:p w:rsidRDefault="001A1BFE" w:rsidP="001A1BFE" w:rsidR="001A1BFE">
      <w:pPr>
        <w:rPr>
          <w:rFonts w:cs="Sylfaen" w:hAnsi="Sylfaen" w:ascii="Sylfaen"/>
        </w:rPr>
      </w:pPr>
    </w:p>
    <w:p w:rsidRDefault="001A1BFE" w:rsidP="001A1BFE" w:rsidR="001A1BFE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sz w:val="24"/>
        </w:rPr>
        <w:t>Ukupno priznate tražbine vjerovnika iznose</w:t>
      </w:r>
      <w:r w:rsidR="00DD581A">
        <w:rPr>
          <w:rFonts w:cs="Times New Roman" w:hAnsi="Times New Roman" w:ascii="Times New Roman"/>
          <w:b/>
          <w:bCs/>
          <w:sz w:val="24"/>
        </w:rPr>
        <w:t xml:space="preserve"> 354.095,97</w:t>
      </w:r>
      <w:r>
        <w:rPr>
          <w:rFonts w:cs="Times New Roman" w:hAnsi="Times New Roman" w:ascii="Times New Roman"/>
          <w:b/>
          <w:bCs/>
          <w:sz w:val="24"/>
        </w:rPr>
        <w:t xml:space="preserve"> kn.</w:t>
      </w:r>
    </w:p>
    <w:p w:rsidRDefault="001A1BFE" w:rsidP="001A1BFE" w:rsidR="001A1BFE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1A1BFE" w:rsidP="001A1BFE" w:rsidR="001A1BFE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C67467" w:rsidP="001A1BFE" w:rsidR="00C67467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1A1BFE" w:rsidP="001A1BFE" w:rsidR="001A1BFE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  <w:proofErr w:type="spellStart"/>
      <w:r>
        <w:rPr>
          <w:rFonts w:cs="Times New Roman" w:hAnsi="Times New Roman" w:ascii="Times New Roman"/>
          <w:b/>
          <w:sz w:val="24"/>
        </w:rPr>
        <w:lastRenderedPageBreak/>
        <w:t>Razlučna</w:t>
      </w:r>
      <w:proofErr w:type="spellEnd"/>
      <w:r>
        <w:rPr>
          <w:rFonts w:cs="Times New Roman" w:hAnsi="Times New Roman" w:ascii="Times New Roman"/>
          <w:b/>
          <w:sz w:val="24"/>
        </w:rPr>
        <w:t xml:space="preserve"> prava</w:t>
      </w:r>
    </w:p>
    <w:p w:rsidRDefault="001A1BFE" w:rsidP="001A1BFE" w:rsidR="001A1BFE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DD581A" w:rsidP="001A1BFE" w:rsidR="001A1BF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</w:t>
      </w:r>
      <w:r w:rsidR="001A1BFE">
        <w:rPr>
          <w:rFonts w:cs="Times New Roman" w:hAnsi="Times New Roman" w:ascii="Times New Roman"/>
          <w:sz w:val="24"/>
        </w:rPr>
        <w:t xml:space="preserve">tečajni dužnik nema </w:t>
      </w:r>
      <w:proofErr w:type="spellStart"/>
      <w:r w:rsidR="001A1BFE">
        <w:rPr>
          <w:rFonts w:cs="Times New Roman" w:hAnsi="Times New Roman" w:ascii="Times New Roman"/>
          <w:sz w:val="24"/>
        </w:rPr>
        <w:t>razlučnih</w:t>
      </w:r>
      <w:proofErr w:type="spellEnd"/>
      <w:r w:rsidR="001A1BFE">
        <w:rPr>
          <w:rFonts w:cs="Times New Roman" w:hAnsi="Times New Roman" w:ascii="Times New Roman"/>
          <w:sz w:val="24"/>
        </w:rPr>
        <w:t xml:space="preserve"> vjerovnika.</w:t>
      </w:r>
    </w:p>
    <w:p w:rsidRDefault="001A1BFE" w:rsidP="001A1BFE" w:rsidR="001A1BF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1A1BFE" w:rsidP="001A1BFE" w:rsidR="001A1BFE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Izlučna prava</w:t>
      </w:r>
    </w:p>
    <w:p w:rsidRDefault="001A1BFE" w:rsidP="001A1BFE" w:rsidR="001A1BFE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</w:rPr>
      </w:pPr>
    </w:p>
    <w:p w:rsidRDefault="00DD581A" w:rsidP="001A1BFE" w:rsidR="001A1BF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</w:t>
      </w:r>
      <w:r w:rsidR="001A1BFE">
        <w:rPr>
          <w:rFonts w:cs="Times New Roman" w:hAnsi="Times New Roman" w:ascii="Times New Roman"/>
          <w:sz w:val="24"/>
        </w:rPr>
        <w:t>tečajni dužnik nema izlučnih vjerovnika.</w:t>
      </w:r>
    </w:p>
    <w:p w:rsidRDefault="001A1BFE" w:rsidP="001A1BFE" w:rsidR="001A1BF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1A1BFE" w:rsidP="001A1BFE" w:rsidR="001A1BF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Sudski postupci</w:t>
      </w:r>
    </w:p>
    <w:p w:rsidRDefault="001A1BFE" w:rsidP="001A1BFE" w:rsidR="001A1BF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DD581A" w:rsidP="001A1BFE" w:rsidR="001A1BFE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</w:t>
      </w:r>
      <w:r w:rsidR="001A1BFE">
        <w:rPr>
          <w:rFonts w:cs="Times New Roman" w:hAnsi="Times New Roman" w:ascii="Times New Roman"/>
          <w:sz w:val="24"/>
        </w:rPr>
        <w:t xml:space="preserve"> tijeku je jedan parnični sudski postupak  i to </w:t>
      </w:r>
      <w:proofErr w:type="spellStart"/>
      <w:r w:rsidR="001A1BFE">
        <w:rPr>
          <w:rFonts w:cs="Times New Roman" w:hAnsi="Times New Roman" w:ascii="Times New Roman"/>
          <w:sz w:val="24"/>
        </w:rPr>
        <w:t>Pr</w:t>
      </w:r>
      <w:proofErr w:type="spellEnd"/>
      <w:r w:rsidR="001A1BFE">
        <w:rPr>
          <w:rFonts w:cs="Times New Roman" w:hAnsi="Times New Roman" w:ascii="Times New Roman"/>
          <w:sz w:val="24"/>
        </w:rPr>
        <w:t>-2358/2016 koji se vodi pred Općinskim radnim sudom u Zagrebu povodom tužbe bivšeg radnika Darka Tomića.</w:t>
      </w:r>
    </w:p>
    <w:p w:rsidRDefault="001A1BFE" w:rsidP="001A1BFE" w:rsidR="001A1BFE">
      <w:pPr>
        <w:tabs>
          <w:tab w:pos="2340" w:val="left"/>
        </w:tabs>
        <w:jc w:val="both"/>
      </w:pPr>
      <w:r>
        <w:rPr>
          <w:rFonts w:cs="Times New Roman" w:hAnsi="Times New Roman" w:ascii="Times New Roman"/>
          <w:sz w:val="24"/>
        </w:rPr>
        <w:t xml:space="preserve">Stečajni upravitelj </w:t>
      </w:r>
      <w:r w:rsidR="00DD581A">
        <w:rPr>
          <w:rFonts w:cs="Times New Roman" w:hAnsi="Times New Roman" w:ascii="Times New Roman"/>
          <w:sz w:val="24"/>
        </w:rPr>
        <w:t xml:space="preserve">ovim putem predlaže da se sa bivšim radnikom Darkom Tomićem sklopi sudska nagodba koja glasi: ''Utvrđuje se kao nezakonit otkaz </w:t>
      </w:r>
      <w:r w:rsidR="000E5D5F">
        <w:rPr>
          <w:rFonts w:cs="Times New Roman" w:hAnsi="Times New Roman" w:ascii="Times New Roman"/>
          <w:sz w:val="24"/>
        </w:rPr>
        <w:t>poslodavca Polikli</w:t>
      </w:r>
      <w:r w:rsidR="0001084A">
        <w:rPr>
          <w:rFonts w:cs="Times New Roman" w:hAnsi="Times New Roman" w:ascii="Times New Roman"/>
          <w:sz w:val="24"/>
        </w:rPr>
        <w:t xml:space="preserve">nike za medicinu rada i sporta sa medicinsko-biokemijskim laboratorijem Zagrebačkog športskog saveza </w:t>
      </w:r>
      <w:r w:rsidR="00DD581A">
        <w:rPr>
          <w:rFonts w:cs="Times New Roman" w:hAnsi="Times New Roman" w:ascii="Times New Roman"/>
          <w:sz w:val="24"/>
        </w:rPr>
        <w:t>radniku Darku Tomiću</w:t>
      </w:r>
      <w:r w:rsidR="0001084A">
        <w:rPr>
          <w:rFonts w:cs="Times New Roman" w:hAnsi="Times New Roman" w:ascii="Times New Roman"/>
          <w:sz w:val="24"/>
        </w:rPr>
        <w:t xml:space="preserve"> od 30.06.2016.g.</w:t>
      </w:r>
      <w:r>
        <w:rPr>
          <w:rFonts w:cs="Times New Roman" w:hAnsi="Times New Roman" w:ascii="Times New Roman"/>
          <w:sz w:val="24"/>
        </w:rPr>
        <w:t>.</w:t>
      </w:r>
      <w:r w:rsidR="00DD581A">
        <w:rPr>
          <w:rFonts w:cs="Times New Roman" w:hAnsi="Times New Roman" w:ascii="Times New Roman"/>
          <w:sz w:val="24"/>
        </w:rPr>
        <w:t xml:space="preserve"> </w:t>
      </w:r>
      <w:r w:rsidR="00C9395A">
        <w:rPr>
          <w:rFonts w:cs="Times New Roman" w:hAnsi="Times New Roman" w:ascii="Times New Roman"/>
          <w:sz w:val="24"/>
        </w:rPr>
        <w:t xml:space="preserve">Utvrđuje se sudski raskid ugovora o radu radnika Darka Tomića </w:t>
      </w:r>
      <w:r w:rsidR="000E5D5F">
        <w:rPr>
          <w:rFonts w:cs="Times New Roman" w:hAnsi="Times New Roman" w:ascii="Times New Roman"/>
          <w:sz w:val="24"/>
        </w:rPr>
        <w:t xml:space="preserve">i poslodavca Poliklinike za medicinu rada i sporta sa medicinsko-biokemijskim laboratorijem Zagrebačkog športskog saveza </w:t>
      </w:r>
      <w:r w:rsidR="00C9395A">
        <w:rPr>
          <w:rFonts w:cs="Times New Roman" w:hAnsi="Times New Roman" w:ascii="Times New Roman"/>
          <w:sz w:val="24"/>
        </w:rPr>
        <w:t xml:space="preserve">sa danom 28.11.2017.g.. Svaka stranka </w:t>
      </w:r>
      <w:r w:rsidR="000E5D5F">
        <w:rPr>
          <w:rFonts w:cs="Times New Roman" w:hAnsi="Times New Roman" w:ascii="Times New Roman"/>
          <w:sz w:val="24"/>
        </w:rPr>
        <w:t>s</w:t>
      </w:r>
      <w:r w:rsidR="00C9395A">
        <w:rPr>
          <w:rFonts w:cs="Times New Roman" w:hAnsi="Times New Roman" w:ascii="Times New Roman"/>
          <w:sz w:val="24"/>
        </w:rPr>
        <w:t>nosi svoj dio parničnog troška.''</w:t>
      </w:r>
    </w:p>
    <w:p w:rsidRDefault="00021B08" w:rsidP="001A1BFE" w:rsidR="001A1BFE" w:rsidRPr="00021B08">
      <w:pPr>
        <w:tabs>
          <w:tab w:pos="2340" w:val="left"/>
        </w:tabs>
        <w:jc w:val="both"/>
        <w:rPr>
          <w:rFonts w:cs="Times New Roman" w:hAnsi="Times New Roman" w:ascii="Times New Roman"/>
          <w:i/>
          <w:sz w:val="24"/>
          <w:szCs w:val="24"/>
        </w:rPr>
      </w:pPr>
      <w:r w:rsidRPr="00021B08">
        <w:rPr>
          <w:rFonts w:cs="Times New Roman" w:hAnsi="Times New Roman" w:ascii="Times New Roman"/>
          <w:i/>
          <w:sz w:val="24"/>
          <w:szCs w:val="24"/>
        </w:rPr>
        <w:t>Predlaže se da se odluka o istome donese na slijedećoj skupštini vjerovnika.</w:t>
      </w:r>
    </w:p>
    <w:p w:rsidRDefault="00021B08" w:rsidP="001A1BFE" w:rsidR="00021B08">
      <w:pPr>
        <w:tabs>
          <w:tab w:pos="2340" w:val="left"/>
        </w:tabs>
        <w:jc w:val="both"/>
      </w:pPr>
    </w:p>
    <w:p w:rsidRDefault="00021B08" w:rsidP="001A1BFE" w:rsidR="00021B08">
      <w:pPr>
        <w:tabs>
          <w:tab w:pos="2340" w:val="left"/>
        </w:tabs>
        <w:jc w:val="both"/>
      </w:pPr>
    </w:p>
    <w:p w:rsidRDefault="00673282" w:rsidR="00EF2A06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PRIHODI I TROŠKOVI STEČAJNOG POSTUPKA</w:t>
      </w:r>
    </w:p>
    <w:p w:rsidRDefault="00EF2A06" w:rsidR="00EF2A06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EF2A06" w:rsidR="00EF2A06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673282" w:rsidR="00EF2A06" w:rsidRPr="0069290B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 w:rsidRPr="0069290B">
        <w:rPr>
          <w:rFonts w:cs="Times New Roman" w:hAnsi="Times New Roman" w:ascii="Times New Roman"/>
          <w:sz w:val="24"/>
        </w:rPr>
        <w:t>Rezime primitaka je:</w:t>
      </w:r>
    </w:p>
    <w:p w:rsidRDefault="00673282" w:rsidR="00EF2A06" w:rsidRPr="0069290B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 w:rsidRPr="0069290B">
        <w:rPr>
          <w:rFonts w:cs="Times New Roman" w:hAnsi="Times New Roman" w:ascii="Times New Roman"/>
          <w:sz w:val="24"/>
        </w:rPr>
        <w:t xml:space="preserve">I.     putem žiro računa </w:t>
      </w:r>
      <w:r w:rsidR="00C9395A" w:rsidRPr="0069290B">
        <w:rPr>
          <w:rFonts w:cs="Times New Roman" w:hAnsi="Times New Roman" w:ascii="Times New Roman"/>
          <w:bCs/>
          <w:sz w:val="24"/>
        </w:rPr>
        <w:t xml:space="preserve">270.319,07 </w:t>
      </w:r>
      <w:r w:rsidRPr="0069290B">
        <w:rPr>
          <w:rFonts w:cs="Times New Roman" w:hAnsi="Times New Roman" w:ascii="Times New Roman"/>
          <w:sz w:val="24"/>
        </w:rPr>
        <w:t xml:space="preserve">kn, </w:t>
      </w:r>
    </w:p>
    <w:p w:rsidRDefault="00EF2A06" w:rsidP="00C9395A" w:rsidR="00EF2A06" w:rsidRPr="0069290B">
      <w:pPr>
        <w:tabs>
          <w:tab w:pos="2340" w:val="left"/>
        </w:tabs>
        <w:ind w:left="3060"/>
        <w:jc w:val="both"/>
        <w:rPr>
          <w:rFonts w:cs="Times New Roman" w:hAnsi="Times New Roman" w:ascii="Times New Roman"/>
          <w:bCs/>
          <w:sz w:val="24"/>
        </w:rPr>
      </w:pPr>
    </w:p>
    <w:p w:rsidRDefault="00673282" w:rsidR="00EF2A06" w:rsidRPr="0069290B">
      <w:pPr>
        <w:rPr>
          <w:rFonts w:cs="Times New Roman" w:hAnsi="Times New Roman" w:ascii="Times New Roman"/>
          <w:bCs/>
          <w:sz w:val="24"/>
        </w:rPr>
      </w:pPr>
      <w:r w:rsidRPr="0069290B">
        <w:rPr>
          <w:rFonts w:cs="Times New Roman" w:hAnsi="Times New Roman" w:ascii="Times New Roman"/>
          <w:bCs/>
          <w:sz w:val="24"/>
        </w:rPr>
        <w:t xml:space="preserve">Rezime izdataka: </w:t>
      </w:r>
    </w:p>
    <w:p w:rsidRDefault="00C9395A" w:rsidR="00EF2A06" w:rsidRPr="0069290B">
      <w:pPr>
        <w:numPr>
          <w:ilvl w:val="2"/>
          <w:numId w:val="6"/>
        </w:numPr>
        <w:rPr>
          <w:rFonts w:cs="Times New Roman" w:hAnsi="Times New Roman" w:ascii="Times New Roman"/>
          <w:bCs/>
          <w:sz w:val="24"/>
        </w:rPr>
      </w:pPr>
      <w:r w:rsidRPr="0069290B">
        <w:rPr>
          <w:rFonts w:cs="Times New Roman" w:hAnsi="Times New Roman" w:ascii="Times New Roman"/>
          <w:bCs/>
          <w:sz w:val="24"/>
        </w:rPr>
        <w:t xml:space="preserve">           </w:t>
      </w:r>
      <w:r w:rsidR="00A71A6F" w:rsidRPr="0069290B">
        <w:rPr>
          <w:rFonts w:cs="Times New Roman" w:hAnsi="Times New Roman" w:ascii="Times New Roman"/>
          <w:bCs/>
          <w:sz w:val="24"/>
        </w:rPr>
        <w:t xml:space="preserve"> Knjigovodstvo 2</w:t>
      </w:r>
      <w:r w:rsidR="00673282" w:rsidRPr="0069290B">
        <w:rPr>
          <w:rFonts w:cs="Times New Roman" w:hAnsi="Times New Roman" w:ascii="Times New Roman"/>
          <w:bCs/>
          <w:sz w:val="24"/>
        </w:rPr>
        <w:t>.</w:t>
      </w:r>
      <w:r w:rsidR="00A71A6F" w:rsidRPr="0069290B">
        <w:rPr>
          <w:rFonts w:cs="Times New Roman" w:hAnsi="Times New Roman" w:ascii="Times New Roman"/>
          <w:bCs/>
          <w:sz w:val="24"/>
        </w:rPr>
        <w:t>0</w:t>
      </w:r>
      <w:r w:rsidR="00673282" w:rsidRPr="0069290B">
        <w:rPr>
          <w:rFonts w:cs="Times New Roman" w:hAnsi="Times New Roman" w:ascii="Times New Roman"/>
          <w:bCs/>
          <w:sz w:val="24"/>
        </w:rPr>
        <w:t>00,00 kn,</w:t>
      </w:r>
    </w:p>
    <w:p w:rsidRDefault="00673282" w:rsidR="00EF2A06" w:rsidRPr="0069290B">
      <w:pPr>
        <w:numPr>
          <w:ilvl w:val="2"/>
          <w:numId w:val="6"/>
        </w:numPr>
        <w:rPr>
          <w:rFonts w:cs="Times New Roman" w:hAnsi="Times New Roman" w:ascii="Times New Roman"/>
          <w:bCs/>
          <w:sz w:val="24"/>
        </w:rPr>
      </w:pPr>
      <w:r w:rsidRPr="0069290B">
        <w:rPr>
          <w:rFonts w:cs="Times New Roman" w:hAnsi="Times New Roman" w:ascii="Times New Roman"/>
          <w:bCs/>
          <w:sz w:val="24"/>
        </w:rPr>
        <w:t xml:space="preserve">Nagrada stečajnom upravitelju  </w:t>
      </w:r>
      <w:r w:rsidR="0069290B" w:rsidRPr="0069290B">
        <w:rPr>
          <w:rFonts w:cs="Times New Roman" w:hAnsi="Times New Roman" w:ascii="Times New Roman"/>
          <w:bCs/>
          <w:sz w:val="24"/>
        </w:rPr>
        <w:t>36.438,00</w:t>
      </w:r>
      <w:r w:rsidRPr="0069290B">
        <w:rPr>
          <w:rFonts w:cs="Times New Roman" w:hAnsi="Times New Roman" w:ascii="Times New Roman"/>
          <w:bCs/>
          <w:sz w:val="24"/>
        </w:rPr>
        <w:t xml:space="preserve"> kn</w:t>
      </w:r>
    </w:p>
    <w:p w:rsidRDefault="0069290B" w:rsidR="00EF2A06">
      <w:pPr>
        <w:numPr>
          <w:ilvl w:val="2"/>
          <w:numId w:val="6"/>
        </w:numPr>
        <w:rPr>
          <w:rFonts w:cs="Times New Roman" w:hAnsi="Times New Roman" w:ascii="Times New Roman"/>
          <w:bCs/>
          <w:sz w:val="24"/>
        </w:rPr>
      </w:pPr>
      <w:r>
        <w:rPr>
          <w:rFonts w:cs="Times New Roman" w:hAnsi="Times New Roman" w:ascii="Times New Roman"/>
          <w:bCs/>
          <w:sz w:val="24"/>
        </w:rPr>
        <w:t>Bankarski trošak: 30</w:t>
      </w:r>
      <w:r w:rsidR="00673282" w:rsidRPr="0069290B">
        <w:rPr>
          <w:rFonts w:cs="Times New Roman" w:hAnsi="Times New Roman" w:ascii="Times New Roman"/>
          <w:bCs/>
          <w:sz w:val="24"/>
        </w:rPr>
        <w:t>,</w:t>
      </w:r>
      <w:r>
        <w:rPr>
          <w:rFonts w:cs="Times New Roman" w:hAnsi="Times New Roman" w:ascii="Times New Roman"/>
          <w:bCs/>
          <w:sz w:val="24"/>
        </w:rPr>
        <w:t>1</w:t>
      </w:r>
      <w:r w:rsidR="00673282" w:rsidRPr="0069290B">
        <w:rPr>
          <w:rFonts w:cs="Times New Roman" w:hAnsi="Times New Roman" w:ascii="Times New Roman"/>
          <w:bCs/>
          <w:sz w:val="24"/>
        </w:rPr>
        <w:t>0 kn</w:t>
      </w:r>
    </w:p>
    <w:p w:rsidRDefault="0069290B" w:rsidR="0069290B" w:rsidRPr="0069290B">
      <w:pPr>
        <w:numPr>
          <w:ilvl w:val="2"/>
          <w:numId w:val="6"/>
        </w:numPr>
        <w:rPr>
          <w:rFonts w:cs="Times New Roman" w:hAnsi="Times New Roman" w:ascii="Times New Roman"/>
          <w:bCs/>
          <w:sz w:val="24"/>
        </w:rPr>
      </w:pPr>
      <w:r>
        <w:rPr>
          <w:rFonts w:cs="Times New Roman" w:hAnsi="Times New Roman" w:ascii="Times New Roman"/>
          <w:bCs/>
          <w:sz w:val="24"/>
        </w:rPr>
        <w:t>Izrada pečat: 140,00 kn</w:t>
      </w:r>
    </w:p>
    <w:p w:rsidRDefault="00673282" w:rsidR="00EF2A06">
      <w:pPr>
        <w:rPr>
          <w:rFonts w:cs="Times New Roman" w:hAnsi="Times New Roman" w:ascii="Times New Roman"/>
          <w:sz w:val="24"/>
        </w:rPr>
      </w:pPr>
      <w:r w:rsidRPr="0069290B">
        <w:rPr>
          <w:rFonts w:cs="Times New Roman" w:hAnsi="Times New Roman" w:ascii="Times New Roman"/>
          <w:bCs/>
          <w:sz w:val="24"/>
        </w:rPr>
        <w:t xml:space="preserve">Uslijedit će još bankarskog troška (vođenje računa i zatvaranje računa od </w:t>
      </w:r>
      <w:proofErr w:type="spellStart"/>
      <w:r w:rsidRPr="0069290B">
        <w:rPr>
          <w:rFonts w:cs="Times New Roman" w:hAnsi="Times New Roman" w:ascii="Times New Roman"/>
          <w:bCs/>
          <w:sz w:val="24"/>
        </w:rPr>
        <w:t>cca</w:t>
      </w:r>
      <w:proofErr w:type="spellEnd"/>
      <w:r w:rsidRPr="0069290B">
        <w:rPr>
          <w:rFonts w:cs="Times New Roman" w:hAnsi="Times New Roman" w:ascii="Times New Roman"/>
          <w:bCs/>
          <w:sz w:val="24"/>
        </w:rPr>
        <w:t xml:space="preserve"> </w:t>
      </w:r>
      <w:r w:rsidR="0069290B">
        <w:rPr>
          <w:rFonts w:cs="Times New Roman" w:hAnsi="Times New Roman" w:ascii="Times New Roman"/>
          <w:bCs/>
          <w:sz w:val="24"/>
        </w:rPr>
        <w:t>220</w:t>
      </w:r>
      <w:r w:rsidRPr="0069290B">
        <w:rPr>
          <w:rFonts w:cs="Times New Roman" w:hAnsi="Times New Roman" w:ascii="Times New Roman"/>
          <w:bCs/>
          <w:sz w:val="24"/>
        </w:rPr>
        <w:t>,00 kn), te trošak objave sudskog oglasa od 100,00 kn.</w:t>
      </w:r>
    </w:p>
    <w:p w:rsidRDefault="00EF2A06" w:rsidR="00EF2A06">
      <w:pPr>
        <w:rPr>
          <w:rFonts w:cs="Times New Roman" w:hAnsi="Times New Roman" w:ascii="Times New Roman"/>
          <w:sz w:val="24"/>
        </w:rPr>
      </w:pPr>
    </w:p>
    <w:p w:rsidRDefault="00EF2A06" w:rsidR="00EF2A06">
      <w:pPr>
        <w:rPr>
          <w:rFonts w:cs="Times New Roman" w:hAnsi="Times New Roman" w:ascii="Times New Roman"/>
          <w:sz w:val="24"/>
        </w:rPr>
      </w:pPr>
    </w:p>
    <w:p w:rsidRDefault="0023523D" w:rsidR="0023523D">
      <w:pPr>
        <w:rPr>
          <w:rFonts w:cs="Times New Roman" w:hAnsi="Times New Roman" w:ascii="Times New Roman"/>
          <w:sz w:val="24"/>
        </w:rPr>
      </w:pPr>
    </w:p>
    <w:p w:rsidRDefault="00021B08" w:rsidP="00021B08" w:rsidR="007968DE">
      <w:pPr>
        <w:tabs>
          <w:tab w:pos="5112" w:val="left"/>
        </w:tabs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</w:p>
    <w:p w:rsidRDefault="00673282" w:rsidR="00EF2A06">
      <w:pPr>
        <w:numPr>
          <w:ilvl w:val="0"/>
          <w:numId w:val="8"/>
        </w:numPr>
        <w:spacing w:lineRule="atLeast" w:line="45" w:after="62"/>
        <w:jc w:val="both"/>
      </w:pP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lastRenderedPageBreak/>
        <w:t>PRIJEDLOG ZA DAVANJE SUGLASNOSTI ZA ZAVRŠNU DIOBU ZAVRŠNI DIOBNI POPIS</w:t>
      </w:r>
    </w:p>
    <w:p w:rsidRDefault="00EF2A06" w:rsidR="00EF2A06">
      <w:pPr>
        <w:spacing w:lineRule="atLeast" w:line="45" w:after="120"/>
        <w:jc w:val="both"/>
      </w:pPr>
    </w:p>
    <w:p w:rsidRDefault="00673282" w:rsidR="00EF2A06">
      <w:pPr>
        <w:spacing w:lineRule="atLeast" w:line="45" w:after="120"/>
        <w:jc w:val="both"/>
      </w:pP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 xml:space="preserve">Stečajni upravitelj sukladno čl. 282. </w:t>
      </w:r>
      <w:r w:rsidR="0096244D">
        <w:rPr>
          <w:rFonts w:cs="Times New Roman" w:hAnsi="Times New Roman" w:ascii="Times New Roman"/>
          <w:b/>
          <w:bCs/>
          <w:sz w:val="24"/>
          <w:szCs w:val="24"/>
          <w:lang w:val="pl-PL"/>
        </w:rPr>
        <w:t>SZ-a</w:t>
      </w: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>, a uslijed činjenice da je unovčena sva stečajna imovina predlaže davanje Suda suglasnosti za završnu diobu kako slijedi:</w:t>
      </w:r>
    </w:p>
    <w:p w:rsidRDefault="00EF2A06" w:rsidR="00EF2A06">
      <w:pPr>
        <w:spacing w:lineRule="atLeast" w:line="45" w:after="62"/>
        <w:jc w:val="both"/>
      </w:pPr>
    </w:p>
    <w:p w:rsidRDefault="0023523D" w:rsidR="0023523D">
      <w:pPr>
        <w:spacing w:lineRule="atLeast" w:line="45" w:after="62"/>
        <w:jc w:val="both"/>
      </w:pPr>
    </w:p>
    <w:tbl>
      <w:tblPr>
        <w:tblW w:type="auto" w:w="0"/>
        <w:jc w:val="center"/>
        <w:tblInd w:type="dxa" w:w="108"/>
        <w:tblLayout w:type="fixed"/>
        <w:tblLook w:val="0000" w:noVBand="0" w:noHBand="0" w:lastColumn="0" w:firstColumn="0" w:lastRow="0" w:firstRow="0"/>
      </w:tblPr>
      <w:tblGrid>
        <w:gridCol w:w="4399"/>
        <w:gridCol w:w="1419"/>
        <w:gridCol w:w="1362"/>
      </w:tblGrid>
      <w:tr w:rsidTr="0023523D" w:rsidR="00EF2A06">
        <w:trPr>
          <w:trHeight w:val="829"/>
          <w:jc w:val="center"/>
        </w:trPr>
        <w:tc>
          <w:tcPr>
            <w:tcW w:type="dxa" w:w="4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jc w:val="center"/>
              <w:rPr>
                <w:rFonts w:cs="Arial" w:eastAsia="Times New Roman"/>
                <w:sz w:val="20"/>
                <w:szCs w:val="20"/>
              </w:rPr>
            </w:pPr>
            <w:r>
              <w:rPr>
                <w:rFonts w:cs="Arial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41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jc w:val="center"/>
              <w:rPr>
                <w:rFonts w:cs="Arial" w:eastAsia="Times New Roman"/>
                <w:sz w:val="20"/>
                <w:szCs w:val="20"/>
              </w:rPr>
            </w:pPr>
            <w:r>
              <w:rPr>
                <w:rFonts w:cs="Arial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36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jc w:val="center"/>
            </w:pPr>
            <w:r>
              <w:rPr>
                <w:rFonts w:cs="Arial" w:eastAsia="Times New Roman"/>
                <w:sz w:val="20"/>
                <w:szCs w:val="20"/>
              </w:rPr>
              <w:t>% namirenja ukupne tražbine</w:t>
            </w:r>
          </w:p>
        </w:tc>
      </w:tr>
      <w:tr w:rsidTr="0023523D" w:rsidR="00EF2A06">
        <w:trPr>
          <w:trHeight w:val="495"/>
          <w:jc w:val="center"/>
        </w:trPr>
        <w:tc>
          <w:tcPr>
            <w:tcW w:type="dxa" w:w="4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/>
                <w:sz w:val="20"/>
                <w:szCs w:val="20"/>
              </w:rPr>
            </w:pPr>
            <w:r>
              <w:rPr>
                <w:rFonts w:cs="Arial" w:eastAsia="Times New Roman"/>
                <w:sz w:val="20"/>
                <w:szCs w:val="20"/>
              </w:rPr>
              <w:t>Raspoloživi iznos stečajne mase koji će se isplatiti vjerovnicima</w:t>
            </w:r>
          </w:p>
        </w:tc>
        <w:tc>
          <w:tcPr>
            <w:tcW w:type="dxa" w:w="141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796325" w:rsidP="00796325" w:rsidR="00EF2A06">
            <w:pPr>
              <w:suppressAutoHyphens w:val="false"/>
              <w:spacing w:after="0"/>
              <w:jc w:val="center"/>
              <w:rPr>
                <w:rFonts w:cs="Arial" w:eastAsia="Times New Roman"/>
                <w:sz w:val="20"/>
                <w:szCs w:val="20"/>
              </w:rPr>
            </w:pPr>
            <w:r>
              <w:rPr>
                <w:rFonts w:cs="Arial" w:eastAsia="Times New Roman"/>
                <w:sz w:val="20"/>
                <w:szCs w:val="20"/>
              </w:rPr>
              <w:t>231.490</w:t>
            </w:r>
            <w:r w:rsidR="00673282">
              <w:rPr>
                <w:rFonts w:cs="Arial" w:eastAsia="Times New Roman"/>
                <w:sz w:val="20"/>
                <w:szCs w:val="20"/>
              </w:rPr>
              <w:t>,</w:t>
            </w:r>
            <w:r>
              <w:rPr>
                <w:rFonts w:cs="Arial" w:eastAsia="Times New Roman"/>
                <w:sz w:val="20"/>
                <w:szCs w:val="20"/>
              </w:rPr>
              <w:t>97</w:t>
            </w:r>
            <w:r w:rsidR="00673282">
              <w:rPr>
                <w:rFonts w:cs="Arial" w:eastAsia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136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EF2A06" w:rsidR="00EF2A06">
            <w:pPr>
              <w:suppressAutoHyphens w:val="false"/>
              <w:spacing w:after="0"/>
              <w:jc w:val="center"/>
            </w:pPr>
          </w:p>
        </w:tc>
      </w:tr>
      <w:tr w:rsidTr="0023523D" w:rsidR="00EF2A06">
        <w:trPr>
          <w:trHeight w:val="255"/>
          <w:jc w:val="center"/>
        </w:trPr>
        <w:tc>
          <w:tcPr>
            <w:tcW w:type="dxa" w:w="4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/>
                <w:sz w:val="20"/>
                <w:szCs w:val="20"/>
              </w:rPr>
            </w:pPr>
            <w:r>
              <w:rPr>
                <w:rFonts w:cs="Arial" w:eastAsia="Times New Roman"/>
                <w:sz w:val="20"/>
                <w:szCs w:val="20"/>
              </w:rPr>
              <w:t>isplatit će se I. višem isplatnom redu</w:t>
            </w:r>
          </w:p>
        </w:tc>
        <w:tc>
          <w:tcPr>
            <w:tcW w:type="dxa" w:w="141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796325" w:rsidR="00EF2A06">
            <w:pPr>
              <w:suppressAutoHyphens w:val="false"/>
              <w:spacing w:after="0"/>
              <w:jc w:val="center"/>
              <w:rPr>
                <w:rFonts w:cs="Arial" w:eastAsia="Times New Roman"/>
                <w:sz w:val="20"/>
                <w:szCs w:val="20"/>
              </w:rPr>
            </w:pPr>
            <w:r>
              <w:rPr>
                <w:rFonts w:cs="Arial" w:eastAsia="Times New Roman"/>
                <w:sz w:val="20"/>
                <w:szCs w:val="20"/>
              </w:rPr>
              <w:t>231.490,97 kn</w:t>
            </w:r>
          </w:p>
        </w:tc>
        <w:tc>
          <w:tcPr>
            <w:tcW w:type="dxa" w:w="136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D4420F" w:rsidR="00EF2A06">
            <w:pPr>
              <w:suppressAutoHyphens w:val="false"/>
              <w:spacing w:after="0"/>
              <w:jc w:val="center"/>
            </w:pPr>
            <w:r>
              <w:rPr>
                <w:rFonts w:cs="Arial" w:eastAsia="Times New Roman"/>
                <w:sz w:val="20"/>
                <w:szCs w:val="20"/>
              </w:rPr>
              <w:t>85,636</w:t>
            </w:r>
          </w:p>
        </w:tc>
      </w:tr>
      <w:tr w:rsidTr="0023523D" w:rsidR="00EF2A06">
        <w:trPr>
          <w:trHeight w:val="255"/>
          <w:jc w:val="center"/>
        </w:trPr>
        <w:tc>
          <w:tcPr>
            <w:tcW w:type="dxa" w:w="4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/>
                <w:sz w:val="20"/>
                <w:szCs w:val="20"/>
              </w:rPr>
            </w:pPr>
            <w:r>
              <w:rPr>
                <w:rFonts w:cs="Arial" w:eastAsia="Times New Roman"/>
                <w:sz w:val="20"/>
                <w:szCs w:val="20"/>
              </w:rPr>
              <w:t>isplatit će se II. višem isplatnom redu</w:t>
            </w:r>
          </w:p>
        </w:tc>
        <w:tc>
          <w:tcPr>
            <w:tcW w:type="dxa" w:w="141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jc w:val="center"/>
              <w:rPr>
                <w:rFonts w:cs="Arial" w:eastAsia="Times New Roman"/>
                <w:sz w:val="20"/>
                <w:szCs w:val="20"/>
              </w:rPr>
            </w:pPr>
            <w:r>
              <w:rPr>
                <w:rFonts w:cs="Arial" w:eastAsia="Times New Roman"/>
                <w:sz w:val="20"/>
                <w:szCs w:val="20"/>
              </w:rPr>
              <w:t>0,00 kn</w:t>
            </w:r>
          </w:p>
        </w:tc>
        <w:tc>
          <w:tcPr>
            <w:tcW w:type="dxa" w:w="136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jc w:val="center"/>
            </w:pPr>
            <w:r>
              <w:rPr>
                <w:rFonts w:cs="Arial" w:eastAsia="Times New Roman"/>
                <w:sz w:val="20"/>
                <w:szCs w:val="20"/>
              </w:rPr>
              <w:t>0</w:t>
            </w:r>
          </w:p>
        </w:tc>
      </w:tr>
      <w:tr w:rsidTr="0023523D" w:rsidR="00EF2A06">
        <w:trPr>
          <w:trHeight w:val="780"/>
          <w:jc w:val="center"/>
        </w:trPr>
        <w:tc>
          <w:tcPr>
            <w:tcW w:type="dxa" w:w="4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/>
                <w:sz w:val="20"/>
                <w:szCs w:val="20"/>
              </w:rPr>
            </w:pPr>
            <w:r>
              <w:rPr>
                <w:rFonts w:cs="Arial" w:eastAsia="Times New Roman"/>
                <w:sz w:val="20"/>
                <w:szCs w:val="20"/>
              </w:rPr>
              <w:t>Ukupni iznos izdvojenih sredstava na namirenje tražbina koje se uzimaju u obzir, a namirit će se po ispunjenju uvjeta za namirenje (osporene tražbine)</w:t>
            </w:r>
          </w:p>
        </w:tc>
        <w:tc>
          <w:tcPr>
            <w:tcW w:type="dxa" w:w="141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jc w:val="center"/>
              <w:rPr>
                <w:rFonts w:cs="Arial" w:eastAsia="Times New Roman"/>
                <w:sz w:val="20"/>
                <w:szCs w:val="20"/>
              </w:rPr>
            </w:pPr>
            <w:r>
              <w:rPr>
                <w:rFonts w:cs="Arial" w:eastAsia="Times New Roman"/>
                <w:sz w:val="20"/>
                <w:szCs w:val="20"/>
              </w:rPr>
              <w:t>0,00 kn</w:t>
            </w:r>
          </w:p>
        </w:tc>
        <w:tc>
          <w:tcPr>
            <w:tcW w:type="dxa" w:w="136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</w:tcPr>
          <w:p w:rsidRDefault="00673282" w:rsidR="00EF2A06">
            <w:pPr>
              <w:suppressAutoHyphens w:val="false"/>
              <w:spacing w:after="0"/>
              <w:jc w:val="center"/>
            </w:pPr>
            <w:r>
              <w:rPr>
                <w:rFonts w:cs="Arial" w:eastAsia="Times New Roman"/>
                <w:sz w:val="20"/>
                <w:szCs w:val="20"/>
              </w:rPr>
              <w:t>0</w:t>
            </w:r>
          </w:p>
        </w:tc>
      </w:tr>
    </w:tbl>
    <w:p w:rsidRDefault="00EF2A06" w:rsidR="00EF2A06">
      <w:pPr>
        <w:spacing w:lineRule="atLeast" w:line="45" w:after="62"/>
        <w:jc w:val="both"/>
        <w:rPr>
          <w:rFonts w:cs="Times New Roman" w:hAnsi="Times New Roman" w:ascii="Times New Roman"/>
          <w:sz w:val="24"/>
          <w:szCs w:val="24"/>
        </w:rPr>
      </w:pPr>
    </w:p>
    <w:p w:rsidRDefault="0023523D" w:rsidR="0023523D">
      <w:pPr>
        <w:spacing w:lineRule="atLeast" w:line="45" w:after="62"/>
        <w:jc w:val="both"/>
        <w:rPr>
          <w:rFonts w:cs="Times New Roman" w:hAnsi="Times New Roman" w:ascii="Times New Roman"/>
          <w:sz w:val="24"/>
          <w:szCs w:val="24"/>
        </w:rPr>
      </w:pPr>
    </w:p>
    <w:p w:rsidRDefault="00673282" w:rsidR="00EF2A06">
      <w:pPr>
        <w:spacing w:lineRule="atLeast" w:line="45" w:after="62"/>
        <w:jc w:val="center"/>
        <w:rPr>
          <w:rFonts w:cs="Arial" w:eastAsia="Times New Roman" w:hAnsi="Arial" w:ascii="Arial"/>
          <w:sz w:val="20"/>
          <w:szCs w:val="20"/>
        </w:rPr>
      </w:pPr>
      <w:r>
        <w:rPr>
          <w:rFonts w:cs="Times New Roman" w:hAnsi="Times New Roman" w:ascii="Times New Roman"/>
          <w:sz w:val="24"/>
          <w:szCs w:val="24"/>
        </w:rPr>
        <w:t>Lista tražbina I. višeg isplatnog reda koje se pri završnoj diobi uzimaju u obzir</w:t>
      </w:r>
    </w:p>
    <w:tbl>
      <w:tblPr>
        <w:tblW w:type="dxa" w:w="9923"/>
        <w:tblInd w:type="dxa" w:w="-176"/>
        <w:tblLayout w:type="fixed"/>
        <w:tblLook w:val="0000" w:noVBand="0" w:noHBand="0" w:lastColumn="0" w:firstColumn="0" w:lastRow="0" w:firstRow="0"/>
      </w:tblPr>
      <w:tblGrid>
        <w:gridCol w:w="849"/>
        <w:gridCol w:w="182"/>
        <w:gridCol w:w="3364"/>
        <w:gridCol w:w="287"/>
        <w:gridCol w:w="1272"/>
        <w:gridCol w:w="148"/>
        <w:gridCol w:w="1089"/>
        <w:gridCol w:w="78"/>
        <w:gridCol w:w="193"/>
        <w:gridCol w:w="1044"/>
        <w:gridCol w:w="102"/>
        <w:gridCol w:w="323"/>
        <w:gridCol w:w="992"/>
      </w:tblGrid>
      <w:tr w:rsidTr="00071D6F" w:rsidR="00EF2A06">
        <w:trPr>
          <w:gridAfter w:val="1"/>
          <w:wAfter w:type="dxa" w:w="992"/>
          <w:trHeight w:val="375"/>
        </w:trPr>
        <w:tc>
          <w:tcPr>
            <w:tcW w:type="dxa" w:w="8931"/>
            <w:gridSpan w:val="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673282" w:rsidR="00EF2A06">
            <w:pPr>
              <w:suppressAutoHyphens w:val="false"/>
              <w:spacing w:after="0"/>
            </w:pPr>
            <w:r>
              <w:rPr>
                <w:rFonts w:cs="Arial" w:eastAsia="Times New Roman" w:hAnsi="Arial" w:ascii="Arial"/>
                <w:sz w:val="20"/>
                <w:szCs w:val="20"/>
              </w:rPr>
              <w:t>I. (PRVI) VIŠI ISPLATNI RED:</w:t>
            </w:r>
          </w:p>
        </w:tc>
      </w:tr>
      <w:tr w:rsidTr="00071D6F" w:rsidR="00EF2A06">
        <w:trPr>
          <w:gridAfter w:val="1"/>
          <w:wAfter w:type="dxa" w:w="992"/>
          <w:trHeight w:val="1789"/>
        </w:trPr>
        <w:tc>
          <w:tcPr>
            <w:tcW w:type="dxa" w:w="1031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R. B.</w:t>
            </w:r>
          </w:p>
        </w:tc>
        <w:tc>
          <w:tcPr>
            <w:tcW w:type="dxa" w:w="365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673282" w:rsidR="00EF2A06">
            <w:pPr>
              <w:suppressAutoHyphens w:val="false"/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Vjerovnik</w:t>
            </w:r>
          </w:p>
        </w:tc>
        <w:tc>
          <w:tcPr>
            <w:tcW w:type="dxa" w:w="1420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673282" w:rsidR="00EF2A06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Popis utvrđenih tražbina</w:t>
            </w:r>
          </w:p>
        </w:tc>
        <w:tc>
          <w:tcPr>
            <w:tcW w:type="dxa" w:w="1360"/>
            <w:gridSpan w:val="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673282" w:rsidP="00A2070A" w:rsidR="00EF2A06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Iznos namiren </w:t>
            </w:r>
            <w:r w:rsidR="00A2070A">
              <w:rPr>
                <w:rFonts w:cs="Arial" w:eastAsia="Times New Roman" w:hAnsi="Arial" w:ascii="Arial"/>
                <w:sz w:val="20"/>
                <w:szCs w:val="20"/>
              </w:rPr>
              <w:t>predmetnom diobom</w:t>
            </w:r>
          </w:p>
        </w:tc>
        <w:tc>
          <w:tcPr>
            <w:tcW w:type="dxa" w:w="1469"/>
            <w:gridSpan w:val="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673282" w:rsidR="00EF2A06">
            <w:pPr>
              <w:suppressAutoHyphens w:val="false"/>
              <w:spacing w:after="0"/>
              <w:jc w:val="center"/>
            </w:pPr>
            <w:r>
              <w:rPr>
                <w:rFonts w:cs="Arial" w:eastAsia="Times New Roman" w:hAnsi="Arial" w:ascii="Arial"/>
                <w:sz w:val="20"/>
                <w:szCs w:val="20"/>
              </w:rPr>
              <w:t>Nenamiren iznos tražbine koji se uzima u obzir po eventualnim naknadnim diobama</w:t>
            </w:r>
          </w:p>
        </w:tc>
      </w:tr>
      <w:tr w:rsidTr="00071D6F" w:rsidR="00EF2A06">
        <w:trPr>
          <w:gridAfter w:val="1"/>
          <w:wAfter w:type="dxa" w:w="992"/>
          <w:trHeight w:val="765"/>
        </w:trPr>
        <w:tc>
          <w:tcPr>
            <w:tcW w:type="dxa" w:w="1031"/>
            <w:gridSpan w:val="2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673282" w:rsidR="00EF2A06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3651"/>
            <w:gridSpan w:val="2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968DE" w:rsidR="00EF2A06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Nevenka Bašić, Samobor, Petra Preradovića 29,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OIB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>: 8437371193</w:t>
            </w:r>
          </w:p>
        </w:tc>
        <w:tc>
          <w:tcPr>
            <w:tcW w:type="dxa" w:w="1420"/>
            <w:gridSpan w:val="2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968DE" w:rsidR="00EF2A06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15.228,12</w:t>
            </w:r>
          </w:p>
        </w:tc>
        <w:tc>
          <w:tcPr>
            <w:tcW w:type="dxa" w:w="1360"/>
            <w:gridSpan w:val="3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67467" w:rsidR="00EF2A06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13.040,67</w:t>
            </w:r>
          </w:p>
        </w:tc>
        <w:tc>
          <w:tcPr>
            <w:tcW w:type="dxa" w:w="1469"/>
            <w:gridSpan w:val="3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67467" w:rsidR="00EF2A06">
            <w:pPr>
              <w:suppressAutoHyphens w:val="false"/>
              <w:spacing w:after="0"/>
              <w:jc w:val="center"/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2.187,45</w:t>
            </w:r>
            <w:r w:rsidR="002D54C6"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 w:rsidR="00673282">
              <w:rPr>
                <w:rFonts w:cs="Arial" w:eastAsia="Times New Roman" w:hAnsi="Arial" w:ascii="Arial"/>
                <w:sz w:val="20"/>
                <w:szCs w:val="20"/>
              </w:rPr>
              <w:t xml:space="preserve"> kn</w:t>
            </w:r>
          </w:p>
        </w:tc>
      </w:tr>
      <w:tr w:rsidTr="00071D6F" w:rsidR="00851700">
        <w:trPr>
          <w:gridAfter w:val="1"/>
          <w:wAfter w:type="dxa" w:w="992"/>
          <w:trHeight w:val="765"/>
        </w:trPr>
        <w:tc>
          <w:tcPr>
            <w:tcW w:type="dxa" w:w="1031"/>
            <w:gridSpan w:val="2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51700" w:rsidR="00851700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3651"/>
            <w:gridSpan w:val="2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968DE" w:rsidR="00851700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Ana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Borozni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Velika Gorica, Matije Magdalenić 1,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OIB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>: 83235078633</w:t>
            </w:r>
          </w:p>
        </w:tc>
        <w:tc>
          <w:tcPr>
            <w:tcW w:type="dxa" w:w="1420"/>
            <w:gridSpan w:val="2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968DE" w:rsidR="00851700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46.646,58</w:t>
            </w:r>
          </w:p>
        </w:tc>
        <w:tc>
          <w:tcPr>
            <w:tcW w:type="dxa" w:w="1360"/>
            <w:gridSpan w:val="3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96244D" w:rsidR="00851700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39.946,26</w:t>
            </w:r>
          </w:p>
        </w:tc>
        <w:tc>
          <w:tcPr>
            <w:tcW w:type="dxa" w:w="1469"/>
            <w:gridSpan w:val="3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96244D" w:rsidR="00851700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6.700,32</w:t>
            </w:r>
            <w:r w:rsidR="007968DE">
              <w:rPr>
                <w:rFonts w:cs="Arial" w:eastAsia="Times New Roman" w:hAnsi="Arial" w:ascii="Arial"/>
                <w:sz w:val="20"/>
                <w:szCs w:val="20"/>
              </w:rPr>
              <w:t>kn</w:t>
            </w:r>
          </w:p>
        </w:tc>
      </w:tr>
      <w:tr w:rsidTr="00071D6F" w:rsidR="00851700">
        <w:trPr>
          <w:gridAfter w:val="1"/>
          <w:wAfter w:type="dxa" w:w="992"/>
          <w:trHeight w:val="765"/>
        </w:trPr>
        <w:tc>
          <w:tcPr>
            <w:tcW w:type="dxa" w:w="1031"/>
            <w:gridSpan w:val="2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51700" w:rsidR="00851700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3651"/>
            <w:gridSpan w:val="2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968DE" w:rsidR="00851700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Damir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Severec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, Zagreb,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Severci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6,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OIB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>: 13021698149</w:t>
            </w:r>
          </w:p>
        </w:tc>
        <w:tc>
          <w:tcPr>
            <w:tcW w:type="dxa" w:w="1420"/>
            <w:gridSpan w:val="2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968DE" w:rsidR="00851700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76.677,79</w:t>
            </w:r>
          </w:p>
        </w:tc>
        <w:tc>
          <w:tcPr>
            <w:tcW w:type="dxa" w:w="1360"/>
            <w:gridSpan w:val="3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96244D" w:rsidR="00851700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65.663,79</w:t>
            </w:r>
          </w:p>
        </w:tc>
        <w:tc>
          <w:tcPr>
            <w:tcW w:type="dxa" w:w="1469"/>
            <w:gridSpan w:val="3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96244D" w:rsidR="00851700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11.014,00</w:t>
            </w:r>
            <w:r w:rsidR="007968DE">
              <w:rPr>
                <w:rFonts w:cs="Arial" w:eastAsia="Times New Roman" w:hAnsi="Arial" w:ascii="Arial"/>
                <w:sz w:val="20"/>
                <w:szCs w:val="20"/>
              </w:rPr>
              <w:t xml:space="preserve"> kn</w:t>
            </w:r>
          </w:p>
        </w:tc>
      </w:tr>
      <w:tr w:rsidTr="00071D6F" w:rsidR="007968DE">
        <w:trPr>
          <w:gridAfter w:val="1"/>
          <w:wAfter w:type="dxa" w:w="992"/>
          <w:trHeight w:val="765"/>
        </w:trPr>
        <w:tc>
          <w:tcPr>
            <w:tcW w:type="dxa" w:w="1031"/>
            <w:gridSpan w:val="2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968DE" w:rsidR="007968DE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3651"/>
            <w:gridSpan w:val="2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968DE" w:rsidR="007968DE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Darko Tomić, Zagreb,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Sirinečka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 xml:space="preserve"> 34,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</w:rPr>
              <w:t>OIB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</w:rPr>
              <w:t>: 13140197198</w:t>
            </w:r>
          </w:p>
        </w:tc>
        <w:tc>
          <w:tcPr>
            <w:tcW w:type="dxa" w:w="1420"/>
            <w:gridSpan w:val="2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968DE" w:rsidR="007968DE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131.766,58</w:t>
            </w:r>
          </w:p>
        </w:tc>
        <w:tc>
          <w:tcPr>
            <w:tcW w:type="dxa" w:w="1360"/>
            <w:gridSpan w:val="3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96244D" w:rsidR="007968DE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112.839,63</w:t>
            </w:r>
          </w:p>
        </w:tc>
        <w:tc>
          <w:tcPr>
            <w:tcW w:type="dxa" w:w="1469"/>
            <w:gridSpan w:val="3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96244D" w:rsidR="007968DE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18.926,95</w:t>
            </w:r>
            <w:r w:rsidR="007968DE">
              <w:rPr>
                <w:rFonts w:cs="Arial" w:eastAsia="Times New Roman" w:hAnsi="Arial" w:ascii="Arial"/>
                <w:sz w:val="20"/>
                <w:szCs w:val="20"/>
              </w:rPr>
              <w:t xml:space="preserve"> kn</w:t>
            </w:r>
          </w:p>
        </w:tc>
      </w:tr>
      <w:tr w:rsidTr="00071D6F" w:rsidR="0023523D">
        <w:trPr>
          <w:gridAfter w:val="1"/>
          <w:wAfter w:type="dxa" w:w="992"/>
          <w:trHeight w:val="312"/>
        </w:trPr>
        <w:tc>
          <w:tcPr>
            <w:tcW w:type="dxa" w:w="1031"/>
            <w:gridSpan w:val="2"/>
            <w:tcBorders>
              <w:top w:space="0" w:sz="4" w:color="auto" w:val="single"/>
            </w:tcBorders>
            <w:shd w:fill="FFFFFF" w:color="auto" w:val="clear"/>
            <w:vAlign w:val="center"/>
          </w:tcPr>
          <w:p w:rsidRDefault="0023523D" w:rsidP="001249E9" w:rsidR="0023523D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3651"/>
            <w:gridSpan w:val="2"/>
            <w:tcBorders>
              <w:top w:space="0" w:sz="4" w:color="auto" w:val="single"/>
            </w:tcBorders>
            <w:shd w:fill="FFFFFF" w:color="auto" w:val="clear"/>
            <w:vAlign w:val="center"/>
          </w:tcPr>
          <w:p w:rsidRDefault="0023523D" w:rsidP="001249E9" w:rsidR="0023523D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7968DE" w:rsidP="001249E9" w:rsidR="007968DE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7968DE" w:rsidP="001249E9" w:rsidR="007968DE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7968DE" w:rsidP="001249E9" w:rsidR="007968DE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7968DE" w:rsidP="001249E9" w:rsidR="007968DE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7968DE" w:rsidP="001249E9" w:rsidR="007968DE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  <w:p w:rsidRDefault="007968DE" w:rsidP="001249E9" w:rsidR="007968DE">
            <w:pPr>
              <w:suppressAutoHyphens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1420"/>
            <w:gridSpan w:val="2"/>
            <w:tcBorders>
              <w:top w:space="0" w:sz="4" w:color="auto" w:val="single"/>
            </w:tcBorders>
            <w:shd w:fill="FFFFFF" w:color="auto" w:val="clear"/>
            <w:vAlign w:val="bottom"/>
          </w:tcPr>
          <w:p w:rsidRDefault="0023523D" w:rsidP="001249E9" w:rsidR="0023523D">
            <w:pPr>
              <w:suppressAutoHyphens w:val="false"/>
              <w:spacing w:after="0"/>
              <w:jc w:val="right"/>
              <w:rPr>
                <w:rFonts w:cs="Arial" w:eastAsia="Times New Roman"/>
                <w:sz w:val="20"/>
                <w:szCs w:val="20"/>
              </w:rPr>
            </w:pPr>
          </w:p>
        </w:tc>
        <w:tc>
          <w:tcPr>
            <w:tcW w:type="dxa" w:w="1360"/>
            <w:gridSpan w:val="3"/>
            <w:tcBorders>
              <w:top w:space="0" w:sz="4" w:color="auto" w:val="single"/>
            </w:tcBorders>
            <w:shd w:fill="FFFFFF" w:color="auto" w:val="clear"/>
            <w:vAlign w:val="bottom"/>
          </w:tcPr>
          <w:p w:rsidRDefault="0023523D" w:rsidP="001249E9" w:rsidR="0023523D">
            <w:pPr>
              <w:suppressAutoHyphens w:val="false"/>
              <w:spacing w:after="0"/>
              <w:jc w:val="right"/>
              <w:rPr>
                <w:rFonts w:cs="Arial" w:eastAsia="Times New Roman"/>
                <w:sz w:val="20"/>
                <w:szCs w:val="20"/>
              </w:rPr>
            </w:pPr>
          </w:p>
        </w:tc>
        <w:tc>
          <w:tcPr>
            <w:tcW w:type="dxa" w:w="1469"/>
            <w:gridSpan w:val="3"/>
            <w:tcBorders>
              <w:top w:space="0" w:sz="4" w:color="auto" w:val="single"/>
            </w:tcBorders>
            <w:shd w:fill="FFFFFF" w:color="auto" w:val="clear"/>
            <w:vAlign w:val="center"/>
          </w:tcPr>
          <w:p w:rsidRDefault="0023523D" w:rsidP="001249E9" w:rsidR="0023523D">
            <w:pPr>
              <w:suppressAutoHyphens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  <w:tr w:rsidTr="00071D6F" w:rsidR="0023523D">
        <w:trPr>
          <w:gridAfter w:val="1"/>
          <w:wAfter w:type="dxa" w:w="992"/>
          <w:trHeight w:val="255"/>
        </w:trPr>
        <w:tc>
          <w:tcPr>
            <w:tcW w:type="dxa" w:w="8931"/>
            <w:gridSpan w:val="12"/>
            <w:shd w:fill="FFFFFF" w:color="auto" w:val="clear"/>
            <w:vAlign w:val="bottom"/>
          </w:tcPr>
          <w:tbl>
            <w:tblPr>
              <w:tblW w:type="auto" w:w="0"/>
              <w:jc w:val="center"/>
              <w:tblInd w:type="dxa" w:w="108"/>
              <w:tblLayout w:type="fixed"/>
              <w:tblLook w:val="0000" w:noVBand="0" w:noHBand="0" w:lastColumn="0" w:firstColumn="0" w:lastRow="0" w:firstRow="0"/>
            </w:tblPr>
            <w:tblGrid>
              <w:gridCol w:w="4399"/>
              <w:gridCol w:w="1419"/>
              <w:gridCol w:w="1362"/>
            </w:tblGrid>
            <w:tr w:rsidTr="00E71FD8" w:rsidR="007968DE">
              <w:trPr>
                <w:trHeight w:val="829"/>
                <w:jc w:val="center"/>
              </w:trPr>
              <w:tc>
                <w:tcPr>
                  <w:tcW w:type="dxa" w:w="4399"/>
                  <w:tcBorders>
                    <w:top w:space="0" w:sz="4" w:color="000000" w:val="single"/>
                    <w:left w:space="0" w:sz="4" w:color="000000" w:val="single"/>
                    <w:bottom w:space="0" w:sz="4" w:color="000000" w:val="single"/>
                    <w:right w:space="0" w:sz="4" w:color="000000" w:val="single"/>
                  </w:tcBorders>
                  <w:shd w:fill="FFFFFF" w:color="auto" w:val="clear"/>
                  <w:vAlign w:val="bottom"/>
                </w:tcPr>
                <w:p w:rsidRDefault="007968DE" w:rsidP="00E71FD8" w:rsidR="007968DE">
                  <w:pPr>
                    <w:suppressAutoHyphens w:val="false"/>
                    <w:spacing w:after="0"/>
                    <w:jc w:val="center"/>
                    <w:rPr>
                      <w:rFonts w:cs="Arial" w:eastAsia="Times New Roman"/>
                      <w:sz w:val="20"/>
                      <w:szCs w:val="20"/>
                    </w:rPr>
                  </w:pPr>
                  <w:r>
                    <w:rPr>
                      <w:rFonts w:cs="Arial" w:eastAsia="Times New Roman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type="dxa" w:w="1419"/>
                  <w:tcBorders>
                    <w:top w:space="0" w:sz="4" w:color="000000" w:val="single"/>
                    <w:bottom w:space="0" w:sz="4" w:color="000000" w:val="single"/>
                    <w:right w:space="0" w:sz="4" w:color="000000" w:val="single"/>
                  </w:tcBorders>
                  <w:shd w:fill="FFFFFF" w:color="auto" w:val="clear"/>
                  <w:vAlign w:val="bottom"/>
                </w:tcPr>
                <w:p w:rsidRDefault="007968DE" w:rsidP="00E71FD8" w:rsidR="007968DE">
                  <w:pPr>
                    <w:suppressAutoHyphens w:val="false"/>
                    <w:spacing w:after="0"/>
                    <w:jc w:val="center"/>
                    <w:rPr>
                      <w:rFonts w:cs="Arial" w:eastAsia="Times New Roman"/>
                      <w:sz w:val="20"/>
                      <w:szCs w:val="20"/>
                    </w:rPr>
                  </w:pPr>
                  <w:r>
                    <w:rPr>
                      <w:rFonts w:cs="Arial" w:eastAsia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type="dxa" w:w="1362"/>
                  <w:tcBorders>
                    <w:top w:space="0" w:sz="4" w:color="000000" w:val="single"/>
                    <w:bottom w:space="0" w:sz="4" w:color="000000" w:val="single"/>
                    <w:right w:space="0" w:sz="4" w:color="000000" w:val="single"/>
                  </w:tcBorders>
                  <w:shd w:fill="FFFFFF" w:color="auto" w:val="clear"/>
                  <w:vAlign w:val="bottom"/>
                </w:tcPr>
                <w:p w:rsidRDefault="007968DE" w:rsidP="00E71FD8" w:rsidR="007968DE">
                  <w:pPr>
                    <w:suppressAutoHyphens w:val="false"/>
                    <w:spacing w:after="0"/>
                    <w:jc w:val="center"/>
                  </w:pPr>
                  <w:r>
                    <w:rPr>
                      <w:rFonts w:cs="Arial" w:eastAsia="Times New Roman"/>
                      <w:sz w:val="20"/>
                      <w:szCs w:val="20"/>
                    </w:rPr>
                    <w:t>% namirenja ukupne tražbine</w:t>
                  </w:r>
                </w:p>
              </w:tc>
            </w:tr>
            <w:tr w:rsidTr="00E71FD8" w:rsidR="0096244D">
              <w:trPr>
                <w:trHeight w:val="495"/>
                <w:jc w:val="center"/>
              </w:trPr>
              <w:tc>
                <w:tcPr>
                  <w:tcW w:type="dxa" w:w="4399"/>
                  <w:tcBorders>
                    <w:top w:space="0" w:sz="4" w:color="000000" w:val="single"/>
                    <w:left w:space="0" w:sz="4" w:color="000000" w:val="single"/>
                    <w:bottom w:space="0" w:sz="4" w:color="000000" w:val="single"/>
                    <w:right w:space="0" w:sz="4" w:color="000000" w:val="single"/>
                  </w:tcBorders>
                  <w:shd w:fill="FFFFFF" w:color="auto" w:val="clear"/>
                  <w:vAlign w:val="bottom"/>
                </w:tcPr>
                <w:p w:rsidRDefault="0096244D" w:rsidP="00E71FD8" w:rsidR="0096244D">
                  <w:pPr>
                    <w:suppressAutoHyphens w:val="false"/>
                    <w:spacing w:after="0"/>
                    <w:rPr>
                      <w:rFonts w:cs="Arial" w:eastAsia="Times New Roman"/>
                      <w:sz w:val="20"/>
                      <w:szCs w:val="20"/>
                    </w:rPr>
                  </w:pPr>
                  <w:r>
                    <w:rPr>
                      <w:rFonts w:cs="Arial" w:eastAsia="Times New Roman"/>
                      <w:sz w:val="20"/>
                      <w:szCs w:val="20"/>
                    </w:rPr>
                    <w:t>Raspoloživi iznos stečajne mase koji će se isplatiti vjerovnicima</w:t>
                  </w:r>
                </w:p>
              </w:tc>
              <w:tc>
                <w:tcPr>
                  <w:tcW w:type="dxa" w:w="1419"/>
                  <w:tcBorders>
                    <w:bottom w:space="0" w:sz="4" w:color="000000" w:val="single"/>
                    <w:right w:space="0" w:sz="4" w:color="000000" w:val="single"/>
                  </w:tcBorders>
                  <w:shd w:fill="FFFFFF" w:color="auto" w:val="clear"/>
                  <w:vAlign w:val="bottom"/>
                </w:tcPr>
                <w:p w:rsidRDefault="0096244D" w:rsidP="00E71FD8" w:rsidR="0096244D">
                  <w:pPr>
                    <w:suppressAutoHyphens w:val="false"/>
                    <w:spacing w:after="0"/>
                    <w:jc w:val="center"/>
                    <w:rPr>
                      <w:rFonts w:cs="Arial" w:eastAsia="Times New Roman"/>
                      <w:sz w:val="20"/>
                      <w:szCs w:val="20"/>
                    </w:rPr>
                  </w:pPr>
                  <w:r>
                    <w:rPr>
                      <w:rFonts w:cs="Arial" w:eastAsia="Times New Roman"/>
                      <w:sz w:val="20"/>
                      <w:szCs w:val="20"/>
                    </w:rPr>
                    <w:t>231.490,97 kn</w:t>
                  </w:r>
                </w:p>
              </w:tc>
              <w:tc>
                <w:tcPr>
                  <w:tcW w:type="dxa" w:w="1362"/>
                  <w:tcBorders>
                    <w:bottom w:space="0" w:sz="4" w:color="000000" w:val="single"/>
                    <w:right w:space="0" w:sz="4" w:color="000000" w:val="single"/>
                  </w:tcBorders>
                  <w:shd w:fill="FFFFFF" w:color="auto" w:val="clear"/>
                  <w:vAlign w:val="bottom"/>
                </w:tcPr>
                <w:p w:rsidRDefault="0096244D" w:rsidP="00E71FD8" w:rsidR="0096244D">
                  <w:pPr>
                    <w:suppressAutoHyphens w:val="false"/>
                    <w:spacing w:after="0"/>
                    <w:jc w:val="center"/>
                  </w:pPr>
                </w:p>
              </w:tc>
            </w:tr>
            <w:tr w:rsidTr="00E71FD8" w:rsidR="0096244D">
              <w:trPr>
                <w:trHeight w:val="255"/>
                <w:jc w:val="center"/>
              </w:trPr>
              <w:tc>
                <w:tcPr>
                  <w:tcW w:type="dxa" w:w="4399"/>
                  <w:tcBorders>
                    <w:top w:space="0" w:sz="4" w:color="000000" w:val="single"/>
                    <w:left w:space="0" w:sz="4" w:color="000000" w:val="single"/>
                    <w:bottom w:space="0" w:sz="4" w:color="000000" w:val="single"/>
                    <w:right w:space="0" w:sz="4" w:color="000000" w:val="single"/>
                  </w:tcBorders>
                  <w:shd w:fill="FFFFFF" w:color="auto" w:val="clear"/>
                  <w:vAlign w:val="bottom"/>
                </w:tcPr>
                <w:p w:rsidRDefault="0096244D" w:rsidP="00E71FD8" w:rsidR="0096244D">
                  <w:pPr>
                    <w:suppressAutoHyphens w:val="false"/>
                    <w:spacing w:after="0"/>
                    <w:rPr>
                      <w:rFonts w:cs="Arial" w:eastAsia="Times New Roman"/>
                      <w:sz w:val="20"/>
                      <w:szCs w:val="20"/>
                    </w:rPr>
                  </w:pPr>
                  <w:r>
                    <w:rPr>
                      <w:rFonts w:cs="Arial" w:eastAsia="Times New Roman"/>
                      <w:sz w:val="20"/>
                      <w:szCs w:val="20"/>
                    </w:rPr>
                    <w:t>isplatit će se I. višem isplatnom redu</w:t>
                  </w:r>
                </w:p>
              </w:tc>
              <w:tc>
                <w:tcPr>
                  <w:tcW w:type="dxa" w:w="1419"/>
                  <w:tcBorders>
                    <w:bottom w:space="0" w:sz="4" w:color="000000" w:val="single"/>
                    <w:right w:space="0" w:sz="4" w:color="000000" w:val="single"/>
                  </w:tcBorders>
                  <w:shd w:fill="FFFFFF" w:color="auto" w:val="clear"/>
                  <w:vAlign w:val="bottom"/>
                </w:tcPr>
                <w:p w:rsidRDefault="0096244D" w:rsidP="00E71FD8" w:rsidR="0096244D">
                  <w:pPr>
                    <w:suppressAutoHyphens w:val="false"/>
                    <w:spacing w:after="0"/>
                    <w:jc w:val="center"/>
                    <w:rPr>
                      <w:rFonts w:cs="Arial" w:eastAsia="Times New Roman"/>
                      <w:sz w:val="20"/>
                      <w:szCs w:val="20"/>
                    </w:rPr>
                  </w:pPr>
                  <w:r>
                    <w:rPr>
                      <w:rFonts w:cs="Arial" w:eastAsia="Times New Roman"/>
                      <w:sz w:val="20"/>
                      <w:szCs w:val="20"/>
                    </w:rPr>
                    <w:t>231.490,97 kn</w:t>
                  </w:r>
                </w:p>
              </w:tc>
              <w:tc>
                <w:tcPr>
                  <w:tcW w:type="dxa" w:w="1362"/>
                  <w:tcBorders>
                    <w:bottom w:space="0" w:sz="4" w:color="000000" w:val="single"/>
                    <w:right w:space="0" w:sz="4" w:color="000000" w:val="single"/>
                  </w:tcBorders>
                  <w:shd w:fill="FFFFFF" w:color="auto" w:val="clear"/>
                  <w:vAlign w:val="bottom"/>
                </w:tcPr>
                <w:p w:rsidRDefault="0096244D" w:rsidP="00E71FD8" w:rsidR="0096244D">
                  <w:pPr>
                    <w:suppressAutoHyphens w:val="false"/>
                    <w:spacing w:after="0"/>
                    <w:jc w:val="center"/>
                  </w:pPr>
                  <w:r>
                    <w:rPr>
                      <w:rFonts w:cs="Arial" w:eastAsia="Times New Roman"/>
                      <w:sz w:val="20"/>
                      <w:szCs w:val="20"/>
                    </w:rPr>
                    <w:t>85,636</w:t>
                  </w:r>
                </w:p>
              </w:tc>
            </w:tr>
            <w:tr w:rsidTr="00E71FD8" w:rsidR="007968DE">
              <w:trPr>
                <w:trHeight w:val="255"/>
                <w:jc w:val="center"/>
              </w:trPr>
              <w:tc>
                <w:tcPr>
                  <w:tcW w:type="dxa" w:w="4399"/>
                  <w:tcBorders>
                    <w:top w:space="0" w:sz="4" w:color="000000" w:val="single"/>
                    <w:left w:space="0" w:sz="4" w:color="000000" w:val="single"/>
                    <w:bottom w:space="0" w:sz="4" w:color="000000" w:val="single"/>
                    <w:right w:space="0" w:sz="4" w:color="000000" w:val="single"/>
                  </w:tcBorders>
                  <w:shd w:fill="FFFFFF" w:color="auto" w:val="clear"/>
                  <w:vAlign w:val="bottom"/>
                </w:tcPr>
                <w:p w:rsidRDefault="007968DE" w:rsidP="00E71FD8" w:rsidR="007968DE">
                  <w:pPr>
                    <w:suppressAutoHyphens w:val="false"/>
                    <w:spacing w:after="0"/>
                    <w:rPr>
                      <w:rFonts w:cs="Arial" w:eastAsia="Times New Roman"/>
                      <w:sz w:val="20"/>
                      <w:szCs w:val="20"/>
                    </w:rPr>
                  </w:pPr>
                  <w:r>
                    <w:rPr>
                      <w:rFonts w:cs="Arial" w:eastAsia="Times New Roman"/>
                      <w:sz w:val="20"/>
                      <w:szCs w:val="20"/>
                    </w:rPr>
                    <w:t>isplatit će se II. višem isplatnom redu</w:t>
                  </w:r>
                </w:p>
              </w:tc>
              <w:tc>
                <w:tcPr>
                  <w:tcW w:type="dxa" w:w="1419"/>
                  <w:tcBorders>
                    <w:bottom w:space="0" w:sz="4" w:color="000000" w:val="single"/>
                    <w:right w:space="0" w:sz="4" w:color="000000" w:val="single"/>
                  </w:tcBorders>
                  <w:shd w:fill="FFFFFF" w:color="auto" w:val="clear"/>
                  <w:vAlign w:val="bottom"/>
                </w:tcPr>
                <w:p w:rsidRDefault="007968DE" w:rsidP="00E71FD8" w:rsidR="007968DE">
                  <w:pPr>
                    <w:suppressAutoHyphens w:val="false"/>
                    <w:spacing w:after="0"/>
                    <w:jc w:val="center"/>
                    <w:rPr>
                      <w:rFonts w:cs="Arial" w:eastAsia="Times New Roman"/>
                      <w:sz w:val="20"/>
                      <w:szCs w:val="20"/>
                    </w:rPr>
                  </w:pPr>
                  <w:r>
                    <w:rPr>
                      <w:rFonts w:cs="Arial" w:eastAsia="Times New Roman"/>
                      <w:sz w:val="20"/>
                      <w:szCs w:val="20"/>
                    </w:rPr>
                    <w:t>0,00 kn</w:t>
                  </w:r>
                </w:p>
              </w:tc>
              <w:tc>
                <w:tcPr>
                  <w:tcW w:type="dxa" w:w="1362"/>
                  <w:tcBorders>
                    <w:bottom w:space="0" w:sz="4" w:color="000000" w:val="single"/>
                    <w:right w:space="0" w:sz="4" w:color="000000" w:val="single"/>
                  </w:tcBorders>
                  <w:shd w:fill="FFFFFF" w:color="auto" w:val="clear"/>
                  <w:vAlign w:val="bottom"/>
                </w:tcPr>
                <w:p w:rsidRDefault="007968DE" w:rsidP="00E71FD8" w:rsidR="007968DE">
                  <w:pPr>
                    <w:suppressAutoHyphens w:val="false"/>
                    <w:spacing w:after="0"/>
                    <w:jc w:val="center"/>
                  </w:pPr>
                  <w:r>
                    <w:rPr>
                      <w:rFonts w:cs="Arial" w:eastAsia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Tr="00E71FD8" w:rsidR="007968DE">
              <w:trPr>
                <w:trHeight w:val="780"/>
                <w:jc w:val="center"/>
              </w:trPr>
              <w:tc>
                <w:tcPr>
                  <w:tcW w:type="dxa" w:w="4399"/>
                  <w:tcBorders>
                    <w:top w:space="0" w:sz="4" w:color="000000" w:val="single"/>
                    <w:left w:space="0" w:sz="4" w:color="000000" w:val="single"/>
                    <w:bottom w:space="0" w:sz="4" w:color="000000" w:val="single"/>
                    <w:right w:space="0" w:sz="4" w:color="000000" w:val="single"/>
                  </w:tcBorders>
                  <w:shd w:fill="FFFFFF" w:color="auto" w:val="clear"/>
                  <w:vAlign w:val="bottom"/>
                </w:tcPr>
                <w:p w:rsidRDefault="007968DE" w:rsidP="00E71FD8" w:rsidR="007968DE">
                  <w:pPr>
                    <w:suppressAutoHyphens w:val="false"/>
                    <w:spacing w:after="0"/>
                    <w:rPr>
                      <w:rFonts w:cs="Arial" w:eastAsia="Times New Roman"/>
                      <w:sz w:val="20"/>
                      <w:szCs w:val="20"/>
                    </w:rPr>
                  </w:pPr>
                  <w:r>
                    <w:rPr>
                      <w:rFonts w:cs="Arial" w:eastAsia="Times New Roman"/>
                      <w:sz w:val="20"/>
                      <w:szCs w:val="20"/>
                    </w:rPr>
                    <w:t>Ukupni iznos izdvojenih sredstava na namirenje tražbina koje se uzimaju u obzir, a namirit će se po ispunjenju uvjeta za namirenje (osporene tražbine)</w:t>
                  </w:r>
                </w:p>
              </w:tc>
              <w:tc>
                <w:tcPr>
                  <w:tcW w:type="dxa" w:w="1419"/>
                  <w:tcBorders>
                    <w:bottom w:space="0" w:sz="4" w:color="000000" w:val="single"/>
                    <w:right w:space="0" w:sz="4" w:color="000000" w:val="single"/>
                  </w:tcBorders>
                  <w:shd w:fill="FFFFFF" w:color="auto" w:val="clear"/>
                  <w:vAlign w:val="bottom"/>
                </w:tcPr>
                <w:p w:rsidRDefault="007968DE" w:rsidP="00E71FD8" w:rsidR="007968DE">
                  <w:pPr>
                    <w:suppressAutoHyphens w:val="false"/>
                    <w:spacing w:after="0"/>
                    <w:jc w:val="center"/>
                    <w:rPr>
                      <w:rFonts w:cs="Arial" w:eastAsia="Times New Roman"/>
                      <w:sz w:val="20"/>
                      <w:szCs w:val="20"/>
                    </w:rPr>
                  </w:pPr>
                  <w:r>
                    <w:rPr>
                      <w:rFonts w:cs="Arial" w:eastAsia="Times New Roman"/>
                      <w:sz w:val="20"/>
                      <w:szCs w:val="20"/>
                    </w:rPr>
                    <w:t>0,00 kn</w:t>
                  </w:r>
                </w:p>
              </w:tc>
              <w:tc>
                <w:tcPr>
                  <w:tcW w:type="dxa" w:w="1362"/>
                  <w:tcBorders>
                    <w:bottom w:space="0" w:sz="4" w:color="000000" w:val="single"/>
                    <w:right w:space="0" w:sz="4" w:color="000000" w:val="single"/>
                  </w:tcBorders>
                  <w:shd w:fill="FFFFFF" w:color="auto" w:val="clear"/>
                  <w:vAlign w:val="bottom"/>
                </w:tcPr>
                <w:p w:rsidRDefault="007968DE" w:rsidP="00E71FD8" w:rsidR="007968DE">
                  <w:pPr>
                    <w:suppressAutoHyphens w:val="false"/>
                    <w:spacing w:after="0"/>
                    <w:jc w:val="center"/>
                  </w:pPr>
                  <w:r>
                    <w:rPr>
                      <w:rFonts w:cs="Arial" w:eastAsia="Times New Roman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Default="007968DE" w:rsidP="00F32C20" w:rsidR="007968DE">
            <w:pPr>
              <w:spacing w:lineRule="atLeast" w:line="45" w:after="62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23523D" w:rsidP="00F32C20" w:rsidR="00851700">
            <w:pPr>
              <w:spacing w:lineRule="atLeast" w:line="45" w:after="62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Lista tražbina II. višeg isplatnog reda koje se pri završnoj diobi </w:t>
            </w:r>
            <w:r w:rsidR="00F32C20">
              <w:rPr>
                <w:rFonts w:cs="Times New Roman" w:hAnsi="Times New Roman" w:ascii="Times New Roman"/>
                <w:sz w:val="24"/>
                <w:szCs w:val="24"/>
              </w:rPr>
              <w:t>uzimaju u obzir</w:t>
            </w:r>
          </w:p>
          <w:p w:rsidRDefault="0023523D" w:rsidP="00F32C20" w:rsidR="0023523D">
            <w:pPr>
              <w:spacing w:lineRule="atLeast" w:line="45" w:after="62"/>
              <w:jc w:val="center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810E3E" w:rsidR="0096244D">
        <w:tblPrEx>
          <w:tblLook w:val="04A0" w:noVBand="1" w:noHBand="0" w:lastColumn="0" w:firstColumn="1" w:lastRow="0" w:firstRow="1"/>
        </w:tblPrEx>
        <w:trPr>
          <w:gridAfter w:val="2"/>
          <w:wAfter w:type="dxa" w:w="1315"/>
          <w:trHeight w:val="2126"/>
        </w:trPr>
        <w:tc>
          <w:tcPr>
            <w:tcW w:type="dxa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44D" w:rsidP="00810E3E" w:rsidR="0096244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R. B.</w:t>
            </w:r>
          </w:p>
        </w:tc>
        <w:tc>
          <w:tcPr>
            <w:tcW w:type="dxa" w:w="354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44D" w:rsidP="00810E3E" w:rsidR="0096244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Vjerovnik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44D" w:rsidP="00810E3E" w:rsidR="0096244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Popis utvrđenih tražbina</w:t>
            </w:r>
          </w:p>
        </w:tc>
        <w:tc>
          <w:tcPr>
            <w:tcW w:type="dxa" w:w="123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44D" w:rsidP="00810E3E" w:rsidR="0096244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namiren predmetnom diobom</w:t>
            </w:r>
          </w:p>
        </w:tc>
        <w:tc>
          <w:tcPr>
            <w:tcW w:type="dxa" w:w="1417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44D" w:rsidP="00810E3E" w:rsidR="0096244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Nenamiren iznos tražbine koji se uzima u obzir po eventualnim naknadnim diobama</w:t>
            </w:r>
          </w:p>
        </w:tc>
      </w:tr>
      <w:tr w:rsidTr="00810E3E" w:rsidR="0096244D">
        <w:tblPrEx>
          <w:tblLook w:val="04A0" w:noVBand="1" w:noHBand="0" w:lastColumn="0" w:firstColumn="1" w:lastRow="0" w:firstRow="1"/>
        </w:tblPrEx>
        <w:trPr>
          <w:gridAfter w:val="2"/>
          <w:wAfter w:type="dxa" w:w="1315"/>
          <w:trHeight w:val="780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44D" w:rsidP="00851700" w:rsidR="0096244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354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44D" w:rsidP="00810E3E" w:rsidR="0096244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RH, Ministarstvo financija, PU, PU Zagreb, zastupan po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ŽDO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u Zagrebu, Savska ulica 41,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OIB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: 18683136487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44D" w:rsidP="00810E3E" w:rsidR="0096244D" w:rsidRPr="0096244D">
            <w:pPr>
              <w:rPr>
                <w:rFonts w:cs="Arial" w:hAnsi="Arial" w:ascii="Arial"/>
                <w:bCs/>
                <w:sz w:val="20"/>
                <w:szCs w:val="20"/>
              </w:rPr>
            </w:pPr>
            <w:r w:rsidRPr="0096244D">
              <w:rPr>
                <w:rFonts w:cs="Arial" w:hAnsi="Arial" w:ascii="Arial"/>
                <w:bCs/>
                <w:sz w:val="20"/>
                <w:szCs w:val="20"/>
              </w:rPr>
              <w:t>49.209,77</w:t>
            </w:r>
          </w:p>
        </w:tc>
        <w:tc>
          <w:tcPr>
            <w:tcW w:type="dxa" w:w="12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44D" w:rsidP="00810E3E" w:rsidR="0096244D" w:rsidRPr="0096244D">
            <w:pPr>
              <w:rPr>
                <w:rFonts w:cs="Arial" w:hAnsi="Arial" w:ascii="Arial"/>
                <w:sz w:val="20"/>
                <w:szCs w:val="20"/>
              </w:rPr>
            </w:pPr>
            <w:r w:rsidRPr="0096244D">
              <w:rPr>
                <w:rFonts w:cs="Arial" w:hAnsi="Arial" w:ascii="Arial"/>
                <w:sz w:val="20"/>
                <w:szCs w:val="20"/>
              </w:rPr>
              <w:t>0,00 kn</w:t>
            </w:r>
          </w:p>
        </w:tc>
        <w:tc>
          <w:tcPr>
            <w:tcW w:type="dxa" w:w="141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44D" w:rsidP="00E71FD8" w:rsidR="0096244D" w:rsidRPr="0096244D">
            <w:pPr>
              <w:rPr>
                <w:rFonts w:cs="Arial" w:hAnsi="Arial" w:ascii="Arial"/>
                <w:bCs/>
                <w:sz w:val="20"/>
                <w:szCs w:val="20"/>
              </w:rPr>
            </w:pPr>
            <w:r w:rsidRPr="0096244D">
              <w:rPr>
                <w:rFonts w:cs="Arial" w:hAnsi="Arial" w:ascii="Arial"/>
                <w:bCs/>
                <w:sz w:val="20"/>
                <w:szCs w:val="20"/>
              </w:rPr>
              <w:t>49.209,77</w:t>
            </w:r>
          </w:p>
        </w:tc>
      </w:tr>
      <w:tr w:rsidTr="00810E3E" w:rsidR="0096244D">
        <w:tblPrEx>
          <w:tblLook w:val="04A0" w:noVBand="1" w:noHBand="0" w:lastColumn="0" w:firstColumn="1" w:lastRow="0" w:firstRow="1"/>
        </w:tblPrEx>
        <w:trPr>
          <w:gridAfter w:val="2"/>
          <w:wAfter w:type="dxa" w:w="1315"/>
          <w:trHeight w:val="510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44D" w:rsidP="00851700" w:rsidR="0096244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354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44D" w:rsidP="00810E3E" w:rsidR="0096244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HRVATSKI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TELEKOM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d.d., Zagreb, Roberta Frangeša Mihanovića 9,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OIB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: 81793146560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44D" w:rsidP="00810E3E" w:rsidR="0096244D" w:rsidRPr="0096244D">
            <w:pPr>
              <w:rPr>
                <w:rFonts w:cs="Arial" w:hAnsi="Arial" w:ascii="Arial"/>
                <w:bCs/>
                <w:sz w:val="20"/>
                <w:szCs w:val="20"/>
              </w:rPr>
            </w:pPr>
            <w:r w:rsidRPr="0096244D">
              <w:rPr>
                <w:rFonts w:cs="Arial" w:hAnsi="Arial" w:ascii="Arial"/>
                <w:bCs/>
                <w:sz w:val="20"/>
                <w:szCs w:val="20"/>
              </w:rPr>
              <w:t>17.623,12</w:t>
            </w:r>
          </w:p>
        </w:tc>
        <w:tc>
          <w:tcPr>
            <w:tcW w:type="dxa" w:w="12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44D" w:rsidP="00810E3E" w:rsidR="0096244D" w:rsidRPr="0096244D">
            <w:pPr>
              <w:rPr>
                <w:rFonts w:cs="Arial" w:hAnsi="Arial" w:ascii="Arial"/>
                <w:sz w:val="20"/>
                <w:szCs w:val="20"/>
              </w:rPr>
            </w:pPr>
            <w:r w:rsidRPr="0096244D">
              <w:rPr>
                <w:rFonts w:cs="Arial" w:hAnsi="Arial" w:ascii="Arial"/>
                <w:sz w:val="20"/>
                <w:szCs w:val="20"/>
              </w:rPr>
              <w:t>0,00 kn</w:t>
            </w:r>
          </w:p>
        </w:tc>
        <w:tc>
          <w:tcPr>
            <w:tcW w:type="dxa" w:w="141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44D" w:rsidP="00E71FD8" w:rsidR="0096244D" w:rsidRPr="0096244D">
            <w:pPr>
              <w:rPr>
                <w:rFonts w:cs="Arial" w:hAnsi="Arial" w:ascii="Arial"/>
                <w:bCs/>
                <w:sz w:val="20"/>
                <w:szCs w:val="20"/>
              </w:rPr>
            </w:pPr>
            <w:r w:rsidRPr="0096244D">
              <w:rPr>
                <w:rFonts w:cs="Arial" w:hAnsi="Arial" w:ascii="Arial"/>
                <w:bCs/>
                <w:sz w:val="20"/>
                <w:szCs w:val="20"/>
              </w:rPr>
              <w:t>17.623,12</w:t>
            </w:r>
          </w:p>
        </w:tc>
      </w:tr>
      <w:tr w:rsidTr="00810E3E" w:rsidR="0096244D">
        <w:tblPrEx>
          <w:tblLook w:val="04A0" w:noVBand="1" w:noHBand="0" w:lastColumn="0" w:firstColumn="1" w:lastRow="0" w:firstRow="1"/>
        </w:tblPrEx>
        <w:trPr>
          <w:gridAfter w:val="2"/>
          <w:wAfter w:type="dxa" w:w="1315"/>
          <w:trHeight w:val="510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44D" w:rsidP="00851700" w:rsidR="0096244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354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44D" w:rsidP="00810E3E" w:rsidR="0096244D">
            <w:pPr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VIPnet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d.o.o., Zagreb, Vrtni put 1,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OIB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: 29524210204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44D" w:rsidP="00810E3E" w:rsidR="0096244D" w:rsidRPr="0096244D">
            <w:pPr>
              <w:rPr>
                <w:rFonts w:cs="Arial" w:hAnsi="Arial" w:ascii="Arial"/>
                <w:bCs/>
                <w:sz w:val="20"/>
                <w:szCs w:val="20"/>
              </w:rPr>
            </w:pPr>
            <w:r w:rsidRPr="0096244D">
              <w:rPr>
                <w:rFonts w:cs="Arial" w:hAnsi="Arial" w:ascii="Arial"/>
                <w:bCs/>
                <w:sz w:val="20"/>
                <w:szCs w:val="20"/>
              </w:rPr>
              <w:t>16.944,01</w:t>
            </w:r>
          </w:p>
        </w:tc>
        <w:tc>
          <w:tcPr>
            <w:tcW w:type="dxa" w:w="12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44D" w:rsidP="00810E3E" w:rsidR="0096244D" w:rsidRPr="0096244D">
            <w:pPr>
              <w:rPr>
                <w:rFonts w:cs="Arial" w:hAnsi="Arial" w:ascii="Arial"/>
                <w:sz w:val="20"/>
                <w:szCs w:val="20"/>
              </w:rPr>
            </w:pPr>
            <w:r w:rsidRPr="0096244D">
              <w:rPr>
                <w:rFonts w:cs="Arial" w:hAnsi="Arial" w:ascii="Arial"/>
                <w:sz w:val="20"/>
                <w:szCs w:val="20"/>
              </w:rPr>
              <w:t>0,00 kn</w:t>
            </w:r>
          </w:p>
        </w:tc>
        <w:tc>
          <w:tcPr>
            <w:tcW w:type="dxa" w:w="141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44D" w:rsidP="00E71FD8" w:rsidR="0096244D" w:rsidRPr="0096244D">
            <w:pPr>
              <w:rPr>
                <w:rFonts w:cs="Arial" w:hAnsi="Arial" w:ascii="Arial"/>
                <w:bCs/>
                <w:sz w:val="20"/>
                <w:szCs w:val="20"/>
              </w:rPr>
            </w:pPr>
            <w:r w:rsidRPr="0096244D">
              <w:rPr>
                <w:rFonts w:cs="Arial" w:hAnsi="Arial" w:ascii="Arial"/>
                <w:bCs/>
                <w:sz w:val="20"/>
                <w:szCs w:val="20"/>
              </w:rPr>
              <w:t>16.944,01</w:t>
            </w:r>
          </w:p>
        </w:tc>
      </w:tr>
      <w:tr w:rsidTr="00810E3E" w:rsidR="00810E3E">
        <w:tblPrEx>
          <w:tblLook w:val="04A0" w:noVBand="1" w:noHBand="0" w:lastColumn="0" w:firstColumn="1" w:lastRow="0" w:firstRow="1"/>
        </w:tblPrEx>
        <w:trPr>
          <w:trHeight w:val="255"/>
        </w:trPr>
        <w:tc>
          <w:tcPr>
            <w:tcW w:type="dxa" w:w="8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0E3E" w:rsidR="00810E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type="dxa" w:w="354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0E3E" w:rsidR="00810E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0E3E" w:rsidR="00810E3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type="dxa" w:w="131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0E3E" w:rsidR="00810E3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type="dxa" w:w="12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0E3E" w:rsidR="00810E3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type="dxa" w:w="141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0E3E" w:rsidR="00810E3E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Tr="00071D6F" w:rsidR="0023523D">
        <w:trPr>
          <w:gridAfter w:val="1"/>
          <w:wAfter w:type="dxa" w:w="992"/>
          <w:trHeight w:val="255"/>
        </w:trPr>
        <w:tc>
          <w:tcPr>
            <w:tcW w:type="dxa" w:w="1031"/>
            <w:gridSpan w:val="2"/>
            <w:shd w:fill="FFFFFF" w:color="auto" w:val="clear"/>
            <w:vAlign w:val="bottom"/>
          </w:tcPr>
          <w:p w:rsidRDefault="0023523D" w:rsidP="001249E9" w:rsidR="0023523D">
            <w:pPr>
              <w:suppressAutoHyphens w:val="false"/>
              <w:spacing w:after="0"/>
              <w:rPr>
                <w:rFonts w:cs="Arial" w:eastAsia="Times New Roman"/>
                <w:sz w:val="20"/>
                <w:szCs w:val="20"/>
              </w:rPr>
            </w:pPr>
          </w:p>
        </w:tc>
        <w:tc>
          <w:tcPr>
            <w:tcW w:type="dxa" w:w="3651"/>
            <w:gridSpan w:val="2"/>
            <w:shd w:fill="FFFFFF" w:color="auto" w:val="clear"/>
            <w:vAlign w:val="bottom"/>
          </w:tcPr>
          <w:p w:rsidRDefault="0023523D" w:rsidP="001249E9" w:rsidR="0023523D">
            <w:pPr>
              <w:suppressAutoHyphens w:val="false"/>
              <w:spacing w:after="0"/>
              <w:rPr>
                <w:rFonts w:cs="Arial" w:eastAsia="Times New Roman"/>
                <w:sz w:val="20"/>
                <w:szCs w:val="20"/>
              </w:rPr>
            </w:pPr>
          </w:p>
        </w:tc>
        <w:tc>
          <w:tcPr>
            <w:tcW w:type="dxa" w:w="1420"/>
            <w:gridSpan w:val="2"/>
            <w:shd w:fill="FFFFFF" w:color="auto" w:val="clear"/>
            <w:vAlign w:val="bottom"/>
          </w:tcPr>
          <w:p w:rsidRDefault="0023523D" w:rsidP="001249E9" w:rsidR="0023523D">
            <w:pPr>
              <w:suppressAutoHyphens w:val="false"/>
              <w:spacing w:after="0"/>
              <w:jc w:val="right"/>
              <w:rPr>
                <w:rFonts w:cs="Arial" w:eastAsia="Times New Roman"/>
                <w:sz w:val="20"/>
                <w:szCs w:val="20"/>
              </w:rPr>
            </w:pPr>
          </w:p>
        </w:tc>
        <w:tc>
          <w:tcPr>
            <w:tcW w:type="dxa" w:w="1360"/>
            <w:gridSpan w:val="3"/>
            <w:shd w:fill="FFFFFF" w:color="auto" w:val="clear"/>
            <w:vAlign w:val="bottom"/>
          </w:tcPr>
          <w:p w:rsidRDefault="0023523D" w:rsidP="001249E9" w:rsidR="0023523D">
            <w:pPr>
              <w:suppressAutoHyphens w:val="false"/>
              <w:spacing w:after="0"/>
              <w:jc w:val="right"/>
              <w:rPr>
                <w:rFonts w:cs="Arial" w:eastAsia="Times New Roman"/>
                <w:sz w:val="20"/>
                <w:szCs w:val="20"/>
              </w:rPr>
            </w:pPr>
          </w:p>
        </w:tc>
        <w:tc>
          <w:tcPr>
            <w:tcW w:type="dxa" w:w="1469"/>
            <w:gridSpan w:val="3"/>
            <w:shd w:fill="FFFFFF" w:color="auto" w:val="clear"/>
            <w:vAlign w:val="bottom"/>
          </w:tcPr>
          <w:p w:rsidRDefault="0023523D" w:rsidP="001249E9" w:rsidR="0023523D">
            <w:pPr>
              <w:suppressAutoHyphens w:val="false"/>
              <w:spacing w:after="0"/>
              <w:jc w:val="right"/>
            </w:pPr>
          </w:p>
        </w:tc>
      </w:tr>
    </w:tbl>
    <w:p w:rsidRDefault="00EF2A06" w:rsidR="00EF2A06">
      <w:pPr>
        <w:spacing w:lineRule="atLeast" w:line="45" w:after="62"/>
        <w:jc w:val="both"/>
        <w:rPr>
          <w:rFonts w:cs="Times New Roman" w:hAnsi="Times New Roman" w:ascii="Times New Roman"/>
          <w:sz w:val="24"/>
          <w:szCs w:val="24"/>
        </w:rPr>
      </w:pPr>
    </w:p>
    <w:p w:rsidRDefault="00EF2A06" w:rsidR="00EF2A06">
      <w:pPr>
        <w:spacing w:lineRule="atLeast" w:line="45" w:after="62"/>
        <w:jc w:val="both"/>
        <w:rPr>
          <w:rFonts w:cs="Times New Roman" w:hAnsi="Times New Roman" w:ascii="Times New Roman"/>
          <w:sz w:val="24"/>
          <w:szCs w:val="24"/>
        </w:rPr>
      </w:pPr>
    </w:p>
    <w:p w:rsidRDefault="00673282" w:rsidR="00EF2A06">
      <w:pPr>
        <w:spacing w:lineRule="auto" w:line="360"/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Mjesto i datum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Stečajni upravitelj</w:t>
      </w:r>
    </w:p>
    <w:p w:rsidRDefault="00A2070A" w:rsidR="00673282">
      <w:pPr>
        <w:spacing w:lineRule="auto" w:line="360"/>
        <w:jc w:val="both"/>
      </w:pP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Zagreb, </w:t>
      </w:r>
      <w:r w:rsidR="007968DE">
        <w:rPr>
          <w:rFonts w:cs="Times New Roman" w:hAnsi="Times New Roman" w:ascii="Times New Roman"/>
          <w:sz w:val="24"/>
          <w:szCs w:val="24"/>
          <w:u w:val="single"/>
          <w:lang w:val="pl-PL"/>
        </w:rPr>
        <w:t>06</w:t>
      </w:r>
      <w:r w:rsidR="00394F36">
        <w:rPr>
          <w:rFonts w:cs="Times New Roman" w:hAnsi="Times New Roman" w:ascii="Times New Roman"/>
          <w:sz w:val="24"/>
          <w:szCs w:val="24"/>
          <w:u w:val="single"/>
          <w:lang w:val="pl-PL"/>
        </w:rPr>
        <w:t>.06</w:t>
      </w:r>
      <w:r w:rsidR="00673282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.2018.g. </w:t>
      </w:r>
      <w:r w:rsidR="00673282">
        <w:rPr>
          <w:rFonts w:cs="Times New Roman" w:hAnsi="Times New Roman" w:ascii="Times New Roman"/>
          <w:sz w:val="24"/>
          <w:szCs w:val="24"/>
          <w:lang w:val="pl-PL"/>
        </w:rPr>
        <w:tab/>
      </w:r>
      <w:r w:rsidR="00673282">
        <w:rPr>
          <w:rFonts w:cs="Times New Roman" w:hAnsi="Times New Roman" w:ascii="Times New Roman"/>
          <w:sz w:val="24"/>
          <w:szCs w:val="24"/>
          <w:lang w:val="pl-PL"/>
        </w:rPr>
        <w:tab/>
      </w:r>
      <w:r w:rsidR="00673282">
        <w:rPr>
          <w:rFonts w:cs="Times New Roman" w:hAnsi="Times New Roman" w:ascii="Times New Roman"/>
          <w:sz w:val="24"/>
          <w:szCs w:val="24"/>
          <w:lang w:val="pl-PL"/>
        </w:rPr>
        <w:tab/>
      </w:r>
      <w:r w:rsidR="00673282">
        <w:rPr>
          <w:rFonts w:cs="Times New Roman" w:hAnsi="Times New Roman" w:ascii="Times New Roman"/>
          <w:sz w:val="24"/>
          <w:szCs w:val="24"/>
          <w:lang w:val="pl-PL"/>
        </w:rPr>
        <w:tab/>
      </w:r>
      <w:r w:rsidR="00673282">
        <w:rPr>
          <w:rFonts w:cs="Times New Roman" w:hAnsi="Times New Roman" w:ascii="Times New Roman"/>
          <w:sz w:val="24"/>
          <w:szCs w:val="24"/>
          <w:lang w:val="pl-PL"/>
        </w:rPr>
        <w:tab/>
      </w:r>
      <w:r w:rsidR="00673282">
        <w:rPr>
          <w:rFonts w:cs="Times New Roman" w:hAnsi="Times New Roman" w:ascii="Times New Roman"/>
          <w:sz w:val="24"/>
          <w:szCs w:val="24"/>
          <w:lang w:val="pl-PL"/>
        </w:rPr>
        <w:tab/>
      </w:r>
      <w:r w:rsidR="007968DE">
        <w:rPr>
          <w:rFonts w:cs="Times New Roman" w:hAnsi="Times New Roman" w:ascii="Times New Roman"/>
          <w:sz w:val="24"/>
          <w:szCs w:val="24"/>
          <w:lang w:val="pl-PL"/>
        </w:rPr>
        <w:t>Zvonimir Bodrožić</w:t>
      </w:r>
    </w:p>
    <w:sectPr w:rsidSect="00EF2A06" w:rsidR="00673282">
      <w:headerReference w:type="default" r:id="rId9"/>
      <w:pgSz w:h="16838" w:w="11906"/>
      <w:pgMar w:gutter="0" w:footer="720" w:header="708" w:left="1417" w:bottom="1417" w:right="1417" w:top="1417"/>
      <w:cols w:space="720"/>
      <w:docGrid w:charSpace="-2049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35A" w:rsidP="001249E9" w:rsidR="0007035A">
      <w:pPr>
        <w:spacing w:lineRule="auto" w:line="240" w:after="0"/>
      </w:pPr>
      <w:r>
        <w:separator/>
      </w:r>
    </w:p>
  </w:endnote>
  <w:endnote w:id="0" w:type="continuationSeparator">
    <w:p w:rsidRDefault="0007035A" w:rsidP="001249E9" w:rsidR="000703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CF3C52" w:usb0="80000287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35A" w:rsidP="001249E9" w:rsidR="0007035A">
      <w:pPr>
        <w:spacing w:lineRule="auto" w:line="240" w:after="0"/>
      </w:pPr>
      <w:r>
        <w:separator/>
      </w:r>
    </w:p>
  </w:footnote>
  <w:footnote w:id="0" w:type="continuationSeparator">
    <w:p w:rsidRDefault="0007035A" w:rsidP="001249E9" w:rsidR="000703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FD8" w:rsidP="007968DE" w:rsidR="00E71FD8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  <w:b/>
      </w:rPr>
      <w:t>Stečajni upravitelj Zvonimir Bodrožić</w:t>
    </w:r>
  </w:p>
  <w:p w:rsidRDefault="00E71FD8" w:rsidP="007968DE" w:rsidR="00E71FD8">
    <w:pPr>
      <w:pStyle w:val="Zaglavlje"/>
      <w:jc w:val="center"/>
      <w:rPr>
        <w:rFonts w:hAnsi="Times New Roman" w:ascii="Times New Roman"/>
      </w:rPr>
    </w:pPr>
    <w:proofErr w:type="spellStart"/>
    <w:r>
      <w:rPr>
        <w:rFonts w:hAnsi="Times New Roman" w:ascii="Times New Roman"/>
      </w:rPr>
      <w:t>Jurišićeva</w:t>
    </w:r>
    <w:proofErr w:type="spellEnd"/>
    <w:r>
      <w:rPr>
        <w:rFonts w:hAnsi="Times New Roman" w:ascii="Times New Roman"/>
      </w:rPr>
      <w:t xml:space="preserve"> 30, 10 000 Zagreb</w:t>
    </w:r>
  </w:p>
  <w:p w:rsidRDefault="00E71FD8" w:rsidP="007968DE" w:rsidR="00E71FD8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Tel./</w:t>
    </w:r>
    <w:proofErr w:type="spellStart"/>
    <w:r>
      <w:rPr>
        <w:rFonts w:hAnsi="Times New Roman" w:ascii="Times New Roman"/>
      </w:rPr>
      <w:t>fax</w:t>
    </w:r>
    <w:proofErr w:type="spellEnd"/>
    <w:r>
      <w:rPr>
        <w:rFonts w:hAnsi="Times New Roman" w:ascii="Times New Roman"/>
      </w:rPr>
      <w:t xml:space="preserve">.: 01 4821444; </w:t>
    </w:r>
    <w:proofErr w:type="spellStart"/>
    <w:r>
      <w:rPr>
        <w:rFonts w:hAnsi="Times New Roman" w:ascii="Times New Roman"/>
      </w:rPr>
      <w:t>Mob</w:t>
    </w:r>
    <w:proofErr w:type="spellEnd"/>
    <w:r>
      <w:rPr>
        <w:rFonts w:hAnsi="Times New Roman" w:ascii="Times New Roman"/>
      </w:rPr>
      <w:t>: 091 5192889</w:t>
    </w:r>
  </w:p>
  <w:p w:rsidRDefault="00E71FD8" w:rsidP="007968DE" w:rsidR="00E71FD8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 xml:space="preserve">e-mail: </w:t>
    </w:r>
    <w:hyperlink r:id="rId1" w:history="true">
      <w:r>
        <w:rPr>
          <w:rStyle w:val="Hiperveza"/>
          <w:rFonts w:hAnsi="Times New Roman" w:ascii="Times New Roman"/>
        </w:rPr>
        <w:t>odvjetnik.bodrozic@gmail.com</w:t>
      </w:r>
    </w:hyperlink>
  </w:p>
  <w:p w:rsidRDefault="00E71FD8" w:rsidP="007968DE" w:rsidR="00E71FD8">
    <w:pPr>
      <w:pStyle w:val="Zaglavlje"/>
      <w:pBdr>
        <w:bottom w:space="1" w:sz="4" w:color="auto" w:val="single"/>
      </w:pBdr>
      <w:jc w:val="center"/>
    </w:pPr>
    <w:proofErr w:type="spellStart"/>
    <w:r>
      <w:rPr>
        <w:rFonts w:hAnsi="Times New Roman" w:ascii="Times New Roman"/>
      </w:rPr>
      <w:t>OIB</w:t>
    </w:r>
    <w:proofErr w:type="spellEnd"/>
    <w:r>
      <w:rPr>
        <w:rFonts w:hAnsi="Times New Roman" w:ascii="Times New Roman"/>
      </w:rPr>
      <w:t>: 85272390668</w:t>
    </w:r>
  </w:p>
  <w:p w:rsidRDefault="00E71FD8" w:rsidP="007968DE" w:rsidR="00E71FD8" w:rsidRPr="007968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Sylfaen"/>
        <w:bCs/>
        <w:sz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00000003"/>
    <w:multiLevelType w:val="multilevel"/>
    <w:tmpl w:val="00000003"/>
    <w:name w:val="WWNum3"/>
    <w:lvl w:ilvl="0">
      <w:start w:val="2"/>
      <w:numFmt w:val="upperRoman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3600" w:val="num"/>
        </w:tabs>
        <w:ind w:hanging="360" w:left="3600"/>
      </w:pPr>
    </w:lvl>
  </w:abstractNum>
  <w:abstractNum w:abstractNumId="3">
    <w:nsid w:val="00000004"/>
    <w:multiLevelType w:val="multilevel"/>
    <w:tmpl w:val="00000004"/>
    <w:name w:val="WWNum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3600" w:val="num"/>
        </w:tabs>
        <w:ind w:hanging="360" w:left="3600"/>
      </w:pPr>
    </w:lvl>
  </w:abstractNum>
  <w:abstractNum w:abstractNumId="4">
    <w:nsid w:val="00000005"/>
    <w:multiLevelType w:val="multilevel"/>
    <w:tmpl w:val="00000005"/>
    <w:name w:val="WWNum5"/>
    <w:lvl w:ilvl="0">
      <w:start w:val="3"/>
      <w:numFmt w:val="upperRoman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3600" w:val="num"/>
        </w:tabs>
        <w:ind w:hanging="360" w:left="3600"/>
      </w:pPr>
    </w:lvl>
  </w:abstractNum>
  <w:abstractNum w:abstractNumId="5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upperRoman"/>
      <w:lvlText w:val="%2.%3."/>
      <w:lvlJc w:val="left"/>
      <w:pPr>
        <w:tabs>
          <w:tab w:pos="1440" w:val="num"/>
        </w:tabs>
        <w:ind w:hanging="360" w:left="1440"/>
      </w:pPr>
      <w:rPr>
        <w:rFonts w:cs="Times New Roman"/>
        <w:bCs/>
        <w:sz w:val="24"/>
      </w:rPr>
    </w:lvl>
    <w:lvl w:ilvl="3">
      <w:start w:val="1"/>
      <w:numFmt w:val="decimal"/>
      <w:lvlText w:val="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3600" w:val="num"/>
        </w:tabs>
        <w:ind w:hanging="360" w:left="3600"/>
      </w:pPr>
    </w:lvl>
  </w:abstractNum>
  <w:abstractNum w:abstractNumId="6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3420" w:val="num"/>
        </w:tabs>
        <w:ind w:hanging="360" w:left="3420"/>
      </w:pPr>
      <w:rPr>
        <w:rFonts w:hAnsi="OpenSymbol" w:ascii="OpenSymbol"/>
      </w:rPr>
    </w:lvl>
    <w:lvl w:ilvl="2">
      <w:start w:val="1"/>
      <w:numFmt w:val="bullet"/>
      <w:lvlText w:val="▪"/>
      <w:lvlJc w:val="left"/>
      <w:pPr>
        <w:tabs>
          <w:tab w:pos="3780" w:val="num"/>
        </w:tabs>
        <w:ind w:hanging="360" w:left="3780"/>
      </w:pPr>
      <w:rPr>
        <w:rFonts w:hAnsi="OpenSymbol" w:ascii="OpenSymbol"/>
      </w:rPr>
    </w:lvl>
    <w:lvl w:ilvl="3">
      <w:start w:val="1"/>
      <w:numFmt w:val="bullet"/>
      <w:lvlText w:val=""/>
      <w:lvlJc w:val="left"/>
      <w:pPr>
        <w:tabs>
          <w:tab w:pos="4140" w:val="num"/>
        </w:tabs>
        <w:ind w:hanging="360" w:left="414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4500" w:val="num"/>
        </w:tabs>
        <w:ind w:hanging="360" w:left="4500"/>
      </w:pPr>
      <w:rPr>
        <w:rFonts w:hAnsi="OpenSymbol" w:ascii="OpenSymbol"/>
      </w:rPr>
    </w:lvl>
    <w:lvl w:ilvl="5">
      <w:start w:val="1"/>
      <w:numFmt w:val="bullet"/>
      <w:lvlText w:val="▪"/>
      <w:lvlJc w:val="left"/>
      <w:pPr>
        <w:tabs>
          <w:tab w:pos="4860" w:val="num"/>
        </w:tabs>
        <w:ind w:hanging="360" w:left="4860"/>
      </w:pPr>
      <w:rPr>
        <w:rFonts w:hAnsi="OpenSymbol" w:ascii="OpenSymbol"/>
      </w:rPr>
    </w:lvl>
    <w:lvl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5580" w:val="num"/>
        </w:tabs>
        <w:ind w:hanging="360" w:left="5580"/>
      </w:pPr>
      <w:rPr>
        <w:rFonts w:hAnsi="OpenSymbol" w:ascii="OpenSymbol"/>
      </w:rPr>
    </w:lvl>
    <w:lvl w:ilvl="8">
      <w:start w:val="1"/>
      <w:numFmt w:val="bullet"/>
      <w:lvlText w:val="▪"/>
      <w:lvlJc w:val="left"/>
      <w:pPr>
        <w:tabs>
          <w:tab w:pos="5940" w:val="num"/>
        </w:tabs>
        <w:ind w:hanging="360" w:left="5940"/>
      </w:pPr>
      <w:rPr>
        <w:rFonts w:hAnsi="OpenSymbol" w:ascii="OpenSymbol"/>
      </w:rPr>
    </w:lvl>
  </w:abstractNum>
  <w:abstractNum w:abstractNumId="7">
    <w:nsid w:val="00000008"/>
    <w:multiLevelType w:val="multilevel"/>
    <w:tmpl w:val="00000008"/>
    <w:name w:val="WWNum8"/>
    <w:lvl w:ilvl="0">
      <w:start w:val="4"/>
      <w:numFmt w:val="upperRoman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3600" w:val="num"/>
        </w:tabs>
        <w:ind w:hanging="360" w:left="3600"/>
      </w:p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9">
    <w:nsid w:val="0D0B1E33"/>
    <w:multiLevelType w:val="multilevel"/>
    <w:tmpl w:val="0000000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Sylfaen"/>
        <w:bCs/>
        <w:sz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23D"/>
    <w:rsid w:val="0001084A"/>
    <w:rsid w:val="00021B08"/>
    <w:rsid w:val="000345AD"/>
    <w:rsid w:val="0007035A"/>
    <w:rsid w:val="00071D6F"/>
    <w:rsid w:val="000B0944"/>
    <w:rsid w:val="000E5D5F"/>
    <w:rsid w:val="001249E9"/>
    <w:rsid w:val="001A1BFE"/>
    <w:rsid w:val="0023523D"/>
    <w:rsid w:val="00281610"/>
    <w:rsid w:val="002B61C8"/>
    <w:rsid w:val="002D54C6"/>
    <w:rsid w:val="00394F36"/>
    <w:rsid w:val="003B3BDC"/>
    <w:rsid w:val="004B72CB"/>
    <w:rsid w:val="005436F5"/>
    <w:rsid w:val="00560742"/>
    <w:rsid w:val="005E4E34"/>
    <w:rsid w:val="005F5104"/>
    <w:rsid w:val="00673282"/>
    <w:rsid w:val="0069290B"/>
    <w:rsid w:val="0073221D"/>
    <w:rsid w:val="00796325"/>
    <w:rsid w:val="007968DE"/>
    <w:rsid w:val="007A6D22"/>
    <w:rsid w:val="00810E3E"/>
    <w:rsid w:val="00851700"/>
    <w:rsid w:val="00884164"/>
    <w:rsid w:val="008B3C30"/>
    <w:rsid w:val="0096244D"/>
    <w:rsid w:val="00A2070A"/>
    <w:rsid w:val="00A71A6F"/>
    <w:rsid w:val="00C00058"/>
    <w:rsid w:val="00C466DD"/>
    <w:rsid w:val="00C67467"/>
    <w:rsid w:val="00C9022F"/>
    <w:rsid w:val="00C9395A"/>
    <w:rsid w:val="00D4420F"/>
    <w:rsid w:val="00DD581A"/>
    <w:rsid w:val="00E71FD8"/>
    <w:rsid w:val="00EF2A06"/>
    <w:rsid w:val="00F32C20"/>
    <w:rsid w:val="00F3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2A06"/>
    <w:pPr>
      <w:suppressAutoHyphens/>
      <w:spacing w:lineRule="atLeast" w:line="100" w:after="80"/>
    </w:pPr>
    <w:rPr>
      <w:rFonts w:cs="Calibri" w:eastAsia="Calibri" w:hAnsi="Calibri" w:ascii="Calibri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sid w:val="00EF2A06"/>
    <w:rPr>
      <w:rFonts w:cs="Times New Roman"/>
    </w:rPr>
  </w:style>
  <w:style w:customStyle="true" w:styleId="WW8Num1z1" w:type="character">
    <w:name w:val="WW8Num1z1"/>
    <w:rsid w:val="00EF2A06"/>
  </w:style>
  <w:style w:customStyle="true" w:styleId="WW8Num1z2" w:type="character">
    <w:name w:val="WW8Num1z2"/>
    <w:rsid w:val="00EF2A06"/>
  </w:style>
  <w:style w:customStyle="true" w:styleId="WW8Num1z3" w:type="character">
    <w:name w:val="WW8Num1z3"/>
    <w:rsid w:val="00EF2A06"/>
  </w:style>
  <w:style w:customStyle="true" w:styleId="WW8Num1z4" w:type="character">
    <w:name w:val="WW8Num1z4"/>
    <w:rsid w:val="00EF2A06"/>
  </w:style>
  <w:style w:customStyle="true" w:styleId="WW8Num1z5" w:type="character">
    <w:name w:val="WW8Num1z5"/>
    <w:rsid w:val="00EF2A06"/>
  </w:style>
  <w:style w:customStyle="true" w:styleId="WW8Num1z6" w:type="character">
    <w:name w:val="WW8Num1z6"/>
    <w:rsid w:val="00EF2A06"/>
  </w:style>
  <w:style w:customStyle="true" w:styleId="WW8Num1z7" w:type="character">
    <w:name w:val="WW8Num1z7"/>
    <w:rsid w:val="00EF2A06"/>
  </w:style>
  <w:style w:customStyle="true" w:styleId="WW8Num1z8" w:type="character">
    <w:name w:val="WW8Num1z8"/>
    <w:rsid w:val="00EF2A06"/>
  </w:style>
  <w:style w:customStyle="true" w:styleId="WW8Num2z0" w:type="character">
    <w:name w:val="WW8Num2z0"/>
    <w:rsid w:val="00EF2A06"/>
    <w:rPr>
      <w:rFonts w:cs="Sylfaen" w:hAnsi="Sylfaen" w:ascii="Sylfaen"/>
      <w:bCs/>
      <w:sz w:val="24"/>
    </w:rPr>
  </w:style>
  <w:style w:customStyle="true" w:styleId="WW8Num2z1" w:type="character">
    <w:name w:val="WW8Num2z1"/>
    <w:rsid w:val="00EF2A06"/>
  </w:style>
  <w:style w:customStyle="true" w:styleId="WW8Num2z2" w:type="character">
    <w:name w:val="WW8Num2z2"/>
    <w:rsid w:val="00EF2A06"/>
  </w:style>
  <w:style w:customStyle="true" w:styleId="WW8Num2z3" w:type="character">
    <w:name w:val="WW8Num2z3"/>
    <w:rsid w:val="00EF2A06"/>
  </w:style>
  <w:style w:customStyle="true" w:styleId="WW8Num2z4" w:type="character">
    <w:name w:val="WW8Num2z4"/>
    <w:rsid w:val="00EF2A06"/>
  </w:style>
  <w:style w:customStyle="true" w:styleId="WW8Num2z5" w:type="character">
    <w:name w:val="WW8Num2z5"/>
    <w:rsid w:val="00EF2A06"/>
  </w:style>
  <w:style w:customStyle="true" w:styleId="WW8Num2z6" w:type="character">
    <w:name w:val="WW8Num2z6"/>
    <w:rsid w:val="00EF2A06"/>
  </w:style>
  <w:style w:customStyle="true" w:styleId="WW8Num2z7" w:type="character">
    <w:name w:val="WW8Num2z7"/>
    <w:rsid w:val="00EF2A06"/>
  </w:style>
  <w:style w:customStyle="true" w:styleId="WW8Num2z8" w:type="character">
    <w:name w:val="WW8Num2z8"/>
    <w:rsid w:val="00EF2A06"/>
  </w:style>
  <w:style w:customStyle="true" w:styleId="WW8Num3z0" w:type="character">
    <w:name w:val="WW8Num3z0"/>
    <w:rsid w:val="00EF2A06"/>
  </w:style>
  <w:style w:customStyle="true" w:styleId="WW8Num3z1" w:type="character">
    <w:name w:val="WW8Num3z1"/>
    <w:rsid w:val="00EF2A06"/>
  </w:style>
  <w:style w:customStyle="true" w:styleId="WW8Num3z2" w:type="character">
    <w:name w:val="WW8Num3z2"/>
    <w:rsid w:val="00EF2A06"/>
  </w:style>
  <w:style w:customStyle="true" w:styleId="WW8Num3z3" w:type="character">
    <w:name w:val="WW8Num3z3"/>
    <w:rsid w:val="00EF2A06"/>
  </w:style>
  <w:style w:customStyle="true" w:styleId="WW8Num3z4" w:type="character">
    <w:name w:val="WW8Num3z4"/>
    <w:rsid w:val="00EF2A06"/>
  </w:style>
  <w:style w:customStyle="true" w:styleId="WW8Num3z5" w:type="character">
    <w:name w:val="WW8Num3z5"/>
    <w:rsid w:val="00EF2A06"/>
  </w:style>
  <w:style w:customStyle="true" w:styleId="WW8Num3z6" w:type="character">
    <w:name w:val="WW8Num3z6"/>
    <w:rsid w:val="00EF2A06"/>
  </w:style>
  <w:style w:customStyle="true" w:styleId="WW8Num3z7" w:type="character">
    <w:name w:val="WW8Num3z7"/>
    <w:rsid w:val="00EF2A06"/>
  </w:style>
  <w:style w:customStyle="true" w:styleId="WW8Num3z8" w:type="character">
    <w:name w:val="WW8Num3z8"/>
    <w:rsid w:val="00EF2A06"/>
  </w:style>
  <w:style w:customStyle="true" w:styleId="WW8Num4z0" w:type="character">
    <w:name w:val="WW8Num4z0"/>
    <w:rsid w:val="00EF2A06"/>
    <w:rPr>
      <w:rFonts w:cs="Times New Roman" w:hAnsi="Times New Roman" w:ascii="Times New Roman"/>
      <w:sz w:val="24"/>
      <w:szCs w:val="24"/>
      <w:lang w:val="pl-PL"/>
    </w:rPr>
  </w:style>
  <w:style w:customStyle="true" w:styleId="WW8Num4z1" w:type="character">
    <w:name w:val="WW8Num4z1"/>
    <w:rsid w:val="00EF2A06"/>
  </w:style>
  <w:style w:customStyle="true" w:styleId="WW8Num4z2" w:type="character">
    <w:name w:val="WW8Num4z2"/>
    <w:rsid w:val="00EF2A06"/>
  </w:style>
  <w:style w:customStyle="true" w:styleId="WW8Num4z3" w:type="character">
    <w:name w:val="WW8Num4z3"/>
    <w:rsid w:val="00EF2A06"/>
  </w:style>
  <w:style w:customStyle="true" w:styleId="WW8Num4z4" w:type="character">
    <w:name w:val="WW8Num4z4"/>
    <w:rsid w:val="00EF2A06"/>
  </w:style>
  <w:style w:customStyle="true" w:styleId="WW8Num4z5" w:type="character">
    <w:name w:val="WW8Num4z5"/>
    <w:rsid w:val="00EF2A06"/>
  </w:style>
  <w:style w:customStyle="true" w:styleId="WW8Num4z6" w:type="character">
    <w:name w:val="WW8Num4z6"/>
    <w:rsid w:val="00EF2A06"/>
  </w:style>
  <w:style w:customStyle="true" w:styleId="WW8Num4z7" w:type="character">
    <w:name w:val="WW8Num4z7"/>
    <w:rsid w:val="00EF2A06"/>
  </w:style>
  <w:style w:customStyle="true" w:styleId="WW8Num4z8" w:type="character">
    <w:name w:val="WW8Num4z8"/>
    <w:rsid w:val="00EF2A06"/>
  </w:style>
  <w:style w:customStyle="true" w:styleId="WW8Num5z0" w:type="character">
    <w:name w:val="WW8Num5z0"/>
    <w:rsid w:val="00EF2A06"/>
  </w:style>
  <w:style w:customStyle="true" w:styleId="WW8Num5z1" w:type="character">
    <w:name w:val="WW8Num5z1"/>
    <w:rsid w:val="00EF2A06"/>
  </w:style>
  <w:style w:customStyle="true" w:styleId="WW8Num5z2" w:type="character">
    <w:name w:val="WW8Num5z2"/>
    <w:rsid w:val="00EF2A06"/>
  </w:style>
  <w:style w:customStyle="true" w:styleId="WW8Num5z3" w:type="character">
    <w:name w:val="WW8Num5z3"/>
    <w:rsid w:val="00EF2A06"/>
  </w:style>
  <w:style w:customStyle="true" w:styleId="WW8Num5z4" w:type="character">
    <w:name w:val="WW8Num5z4"/>
    <w:rsid w:val="00EF2A06"/>
  </w:style>
  <w:style w:customStyle="true" w:styleId="WW8Num5z5" w:type="character">
    <w:name w:val="WW8Num5z5"/>
    <w:rsid w:val="00EF2A06"/>
  </w:style>
  <w:style w:customStyle="true" w:styleId="WW8Num5z6" w:type="character">
    <w:name w:val="WW8Num5z6"/>
    <w:rsid w:val="00EF2A06"/>
  </w:style>
  <w:style w:customStyle="true" w:styleId="WW8Num5z7" w:type="character">
    <w:name w:val="WW8Num5z7"/>
    <w:rsid w:val="00EF2A06"/>
  </w:style>
  <w:style w:customStyle="true" w:styleId="WW8Num5z8" w:type="character">
    <w:name w:val="WW8Num5z8"/>
    <w:rsid w:val="00EF2A06"/>
  </w:style>
  <w:style w:customStyle="true" w:styleId="WW8Num6z0" w:type="character">
    <w:name w:val="WW8Num6z0"/>
    <w:rsid w:val="00EF2A06"/>
  </w:style>
  <w:style w:customStyle="true" w:styleId="WW8Num6z1" w:type="character">
    <w:name w:val="WW8Num6z1"/>
    <w:rsid w:val="00EF2A06"/>
  </w:style>
  <w:style w:customStyle="true" w:styleId="WW8Num6z2" w:type="character">
    <w:name w:val="WW8Num6z2"/>
    <w:rsid w:val="00EF2A06"/>
    <w:rPr>
      <w:rFonts w:cs="Times New Roman" w:hAnsi="Times New Roman" w:ascii="Times New Roman"/>
      <w:bCs/>
      <w:sz w:val="24"/>
    </w:rPr>
  </w:style>
  <w:style w:customStyle="true" w:styleId="WW8Num6z3" w:type="character">
    <w:name w:val="WW8Num6z3"/>
    <w:rsid w:val="00EF2A06"/>
  </w:style>
  <w:style w:customStyle="true" w:styleId="WW8Num6z4" w:type="character">
    <w:name w:val="WW8Num6z4"/>
    <w:rsid w:val="00EF2A06"/>
  </w:style>
  <w:style w:customStyle="true" w:styleId="WW8Num6z5" w:type="character">
    <w:name w:val="WW8Num6z5"/>
    <w:rsid w:val="00EF2A06"/>
  </w:style>
  <w:style w:customStyle="true" w:styleId="WW8Num6z6" w:type="character">
    <w:name w:val="WW8Num6z6"/>
    <w:rsid w:val="00EF2A06"/>
  </w:style>
  <w:style w:customStyle="true" w:styleId="WW8Num6z7" w:type="character">
    <w:name w:val="WW8Num6z7"/>
    <w:rsid w:val="00EF2A06"/>
  </w:style>
  <w:style w:customStyle="true" w:styleId="WW8Num6z8" w:type="character">
    <w:name w:val="WW8Num6z8"/>
    <w:rsid w:val="00EF2A06"/>
  </w:style>
  <w:style w:customStyle="true" w:styleId="WW8Num7z0" w:type="character">
    <w:name w:val="WW8Num7z0"/>
    <w:rsid w:val="00EF2A06"/>
    <w:rPr>
      <w:rFonts w:cs="OpenSymbol" w:hAnsi="Symbol" w:ascii="Symbol"/>
    </w:rPr>
  </w:style>
  <w:style w:customStyle="true" w:styleId="WW8Num7z1" w:type="character">
    <w:name w:val="WW8Num7z1"/>
    <w:rsid w:val="00EF2A06"/>
  </w:style>
  <w:style w:customStyle="true" w:styleId="WW8Num8z0" w:type="character">
    <w:name w:val="WW8Num8z0"/>
    <w:rsid w:val="00EF2A06"/>
  </w:style>
  <w:style w:customStyle="true" w:styleId="WW8Num8z1" w:type="character">
    <w:name w:val="WW8Num8z1"/>
    <w:rsid w:val="00EF2A06"/>
  </w:style>
  <w:style w:customStyle="true" w:styleId="WW8Num8z2" w:type="character">
    <w:name w:val="WW8Num8z2"/>
    <w:rsid w:val="00EF2A06"/>
  </w:style>
  <w:style w:customStyle="true" w:styleId="WW8Num8z3" w:type="character">
    <w:name w:val="WW8Num8z3"/>
    <w:rsid w:val="00EF2A06"/>
  </w:style>
  <w:style w:customStyle="true" w:styleId="WW8Num8z4" w:type="character">
    <w:name w:val="WW8Num8z4"/>
    <w:rsid w:val="00EF2A06"/>
  </w:style>
  <w:style w:customStyle="true" w:styleId="WW8Num8z5" w:type="character">
    <w:name w:val="WW8Num8z5"/>
    <w:rsid w:val="00EF2A06"/>
  </w:style>
  <w:style w:customStyle="true" w:styleId="WW8Num8z6" w:type="character">
    <w:name w:val="WW8Num8z6"/>
    <w:rsid w:val="00EF2A06"/>
  </w:style>
  <w:style w:customStyle="true" w:styleId="WW8Num8z7" w:type="character">
    <w:name w:val="WW8Num8z7"/>
    <w:rsid w:val="00EF2A06"/>
  </w:style>
  <w:style w:customStyle="true" w:styleId="WW8Num8z8" w:type="character">
    <w:name w:val="WW8Num8z8"/>
    <w:rsid w:val="00EF2A06"/>
  </w:style>
  <w:style w:customStyle="true" w:styleId="WW8Num9z0" w:type="character">
    <w:name w:val="WW8Num9z0"/>
    <w:rsid w:val="00EF2A06"/>
  </w:style>
  <w:style w:customStyle="true" w:styleId="WW8Num9z1" w:type="character">
    <w:name w:val="WW8Num9z1"/>
    <w:rsid w:val="00EF2A06"/>
  </w:style>
  <w:style w:customStyle="true" w:styleId="WW8Num9z2" w:type="character">
    <w:name w:val="WW8Num9z2"/>
    <w:rsid w:val="00EF2A06"/>
  </w:style>
  <w:style w:customStyle="true" w:styleId="WW8Num9z3" w:type="character">
    <w:name w:val="WW8Num9z3"/>
    <w:rsid w:val="00EF2A06"/>
  </w:style>
  <w:style w:customStyle="true" w:styleId="WW8Num9z4" w:type="character">
    <w:name w:val="WW8Num9z4"/>
    <w:rsid w:val="00EF2A06"/>
  </w:style>
  <w:style w:customStyle="true" w:styleId="WW8Num9z5" w:type="character">
    <w:name w:val="WW8Num9z5"/>
    <w:rsid w:val="00EF2A06"/>
  </w:style>
  <w:style w:customStyle="true" w:styleId="WW8Num9z6" w:type="character">
    <w:name w:val="WW8Num9z6"/>
    <w:rsid w:val="00EF2A06"/>
  </w:style>
  <w:style w:customStyle="true" w:styleId="WW8Num9z7" w:type="character">
    <w:name w:val="WW8Num9z7"/>
    <w:rsid w:val="00EF2A06"/>
  </w:style>
  <w:style w:customStyle="true" w:styleId="WW8Num9z8" w:type="character">
    <w:name w:val="WW8Num9z8"/>
    <w:rsid w:val="00EF2A06"/>
  </w:style>
  <w:style w:customStyle="true" w:styleId="WW8Num7z2" w:type="character">
    <w:name w:val="WW8Num7z2"/>
    <w:rsid w:val="00EF2A06"/>
  </w:style>
  <w:style w:customStyle="true" w:styleId="WW8Num7z3" w:type="character">
    <w:name w:val="WW8Num7z3"/>
    <w:rsid w:val="00EF2A06"/>
  </w:style>
  <w:style w:customStyle="true" w:styleId="WW8Num7z4" w:type="character">
    <w:name w:val="WW8Num7z4"/>
    <w:rsid w:val="00EF2A06"/>
  </w:style>
  <w:style w:customStyle="true" w:styleId="WW8Num7z5" w:type="character">
    <w:name w:val="WW8Num7z5"/>
    <w:rsid w:val="00EF2A06"/>
  </w:style>
  <w:style w:customStyle="true" w:styleId="WW8Num7z6" w:type="character">
    <w:name w:val="WW8Num7z6"/>
    <w:rsid w:val="00EF2A06"/>
  </w:style>
  <w:style w:customStyle="true" w:styleId="WW8Num7z7" w:type="character">
    <w:name w:val="WW8Num7z7"/>
    <w:rsid w:val="00EF2A06"/>
  </w:style>
  <w:style w:customStyle="true" w:styleId="WW8Num7z8" w:type="character">
    <w:name w:val="WW8Num7z8"/>
    <w:rsid w:val="00EF2A06"/>
  </w:style>
  <w:style w:customStyle="true" w:styleId="WW-DefaultParagraphFont" w:type="character">
    <w:name w:val="WW-Default Paragraph Font"/>
    <w:rsid w:val="00EF2A06"/>
  </w:style>
  <w:style w:customStyle="true" w:styleId="WW-DefaultParagraphFont1" w:type="character">
    <w:name w:val="WW-Default Paragraph Font1"/>
    <w:rsid w:val="00EF2A06"/>
  </w:style>
  <w:style w:customStyle="true" w:styleId="HeaderChar" w:type="character">
    <w:name w:val="Header Char"/>
    <w:basedOn w:val="WW-DefaultParagraphFont1"/>
    <w:rsid w:val="00EF2A06"/>
    <w:rPr>
      <w:rFonts w:cs="Times New Roman" w:eastAsia="Calibri" w:hAnsi="Calibri" w:ascii="Calibri"/>
    </w:rPr>
  </w:style>
  <w:style w:customStyle="true" w:styleId="FooterChar" w:type="character">
    <w:name w:val="Footer Char"/>
    <w:basedOn w:val="WW-DefaultParagraphFont1"/>
    <w:rsid w:val="00EF2A06"/>
    <w:rPr>
      <w:rFonts w:cs="Times New Roman" w:eastAsia="Calibri" w:hAnsi="Calibri" w:ascii="Calibri"/>
    </w:rPr>
  </w:style>
  <w:style w:customStyle="true" w:styleId="Bullets" w:type="character">
    <w:name w:val="Bullets"/>
    <w:rsid w:val="00EF2A06"/>
    <w:rPr>
      <w:rFonts w:cs="OpenSymbol" w:eastAsia="OpenSymbol" w:hAnsi="OpenSymbol" w:ascii="OpenSymbol"/>
    </w:rPr>
  </w:style>
  <w:style w:customStyle="true" w:styleId="tabletitle2" w:type="character">
    <w:name w:val="table_title2"/>
    <w:basedOn w:val="WW-DefaultParagraphFont"/>
    <w:rsid w:val="00EF2A06"/>
  </w:style>
  <w:style w:customStyle="true" w:styleId="PageNumber1" w:type="character">
    <w:name w:val="Page Number1"/>
    <w:basedOn w:val="WW-DefaultParagraphFont"/>
    <w:rsid w:val="00EF2A06"/>
  </w:style>
  <w:style w:customStyle="true" w:styleId="ListLabel1" w:type="character">
    <w:name w:val="ListLabel 1"/>
    <w:rsid w:val="00EF2A06"/>
    <w:rPr>
      <w:rFonts w:cs="Times New Roman"/>
    </w:rPr>
  </w:style>
  <w:style w:customStyle="true" w:styleId="ListLabel2" w:type="character">
    <w:name w:val="ListLabel 2"/>
    <w:rsid w:val="00EF2A06"/>
    <w:rPr>
      <w:rFonts w:cs="Sylfaen"/>
      <w:bCs/>
      <w:sz w:val="24"/>
    </w:rPr>
  </w:style>
  <w:style w:customStyle="true" w:styleId="ListLabel3" w:type="character">
    <w:name w:val="ListLabel 3"/>
    <w:rsid w:val="00EF2A06"/>
    <w:rPr>
      <w:rFonts w:cs="Times New Roman"/>
      <w:sz w:val="24"/>
      <w:szCs w:val="24"/>
      <w:lang w:val="pl-PL"/>
    </w:rPr>
  </w:style>
  <w:style w:customStyle="true" w:styleId="ListLabel4" w:type="character">
    <w:name w:val="ListLabel 4"/>
    <w:rsid w:val="00EF2A06"/>
    <w:rPr>
      <w:rFonts w:cs="Times New Roman"/>
      <w:bCs/>
      <w:sz w:val="24"/>
    </w:rPr>
  </w:style>
  <w:style w:customStyle="true" w:styleId="ListLabel5" w:type="character">
    <w:name w:val="ListLabel 5"/>
    <w:rsid w:val="00EF2A06"/>
    <w:rPr>
      <w:rFonts w:cs="OpenSymbol"/>
    </w:rPr>
  </w:style>
  <w:style w:customStyle="true" w:styleId="Heading" w:type="paragraph">
    <w:name w:val="Heading"/>
    <w:basedOn w:val="Normal"/>
    <w:next w:val="Tijeloteksta"/>
    <w:rsid w:val="00EF2A06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rsid w:val="00EF2A06"/>
    <w:pPr>
      <w:spacing w:after="120"/>
    </w:pPr>
  </w:style>
  <w:style w:styleId="Popis" w:type="paragraph">
    <w:name w:val="List"/>
    <w:basedOn w:val="Tijeloteksta"/>
    <w:rsid w:val="00EF2A06"/>
    <w:rPr>
      <w:rFonts w:cs="Mangal"/>
    </w:rPr>
  </w:style>
  <w:style w:styleId="Opisslike" w:type="paragraph">
    <w:name w:val="caption"/>
    <w:basedOn w:val="Normal"/>
    <w:qFormat/>
    <w:rsid w:val="00EF2A06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rsid w:val="00EF2A06"/>
    <w:pPr>
      <w:suppressLineNumbers/>
    </w:pPr>
    <w:rPr>
      <w:rFonts w:cs="Mangal"/>
    </w:rPr>
  </w:style>
  <w:style w:customStyle="true" w:styleId="Caption1" w:type="paragraph">
    <w:name w:val="Caption1"/>
    <w:basedOn w:val="Normal"/>
    <w:rsid w:val="00EF2A06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Zaglavlje" w:type="paragraph">
    <w:name w:val="header"/>
    <w:basedOn w:val="Normal"/>
    <w:rsid w:val="00EF2A06"/>
    <w:pPr>
      <w:suppressLineNumbers/>
      <w:tabs>
        <w:tab w:pos="4536" w:val="center"/>
        <w:tab w:pos="9072" w:val="right"/>
      </w:tabs>
      <w:spacing w:after="0"/>
    </w:pPr>
  </w:style>
  <w:style w:styleId="Podnoje" w:type="paragraph">
    <w:name w:val="footer"/>
    <w:basedOn w:val="Normal"/>
    <w:rsid w:val="00EF2A06"/>
    <w:pPr>
      <w:suppressLineNumbers/>
      <w:tabs>
        <w:tab w:pos="4536" w:val="center"/>
        <w:tab w:pos="9072" w:val="right"/>
      </w:tabs>
      <w:spacing w:after="0"/>
    </w:pPr>
  </w:style>
  <w:style w:customStyle="true" w:styleId="TableContents" w:type="paragraph">
    <w:name w:val="Table Contents"/>
    <w:basedOn w:val="Normal"/>
    <w:rsid w:val="00EF2A06"/>
    <w:pPr>
      <w:suppressLineNumbers/>
    </w:pPr>
  </w:style>
  <w:style w:customStyle="true" w:styleId="TableHeading" w:type="paragraph">
    <w:name w:val="Table Heading"/>
    <w:basedOn w:val="TableContents"/>
    <w:rsid w:val="00EF2A06"/>
    <w:pPr>
      <w:jc w:val="center"/>
    </w:pPr>
    <w:rPr>
      <w:b/>
      <w:bCs/>
    </w:rPr>
  </w:style>
  <w:style w:customStyle="true" w:styleId="Odlomakpopisa1" w:type="paragraph">
    <w:name w:val="Odlomak popisa1"/>
    <w:basedOn w:val="Normal"/>
    <w:rsid w:val="001A1BFE"/>
    <w:pPr>
      <w:spacing w:lineRule="auto" w:line="240" w:after="0"/>
      <w:ind w:left="720"/>
    </w:pPr>
    <w:rPr>
      <w:rFonts w:cs="Times New Roman" w:eastAsia="Times New Roman" w:hAnsi="Verdana" w:ascii="Verdana"/>
      <w:sz w:val="20"/>
      <w:szCs w:val="24"/>
    </w:rPr>
  </w:style>
  <w:style w:styleId="Istaknuto" w:type="character">
    <w:name w:val="Emphasis"/>
    <w:basedOn w:val="Zadanifontodlomka"/>
    <w:uiPriority w:val="20"/>
    <w:qFormat/>
    <w:rsid w:val="001A1BFE"/>
    <w:rPr>
      <w:i/>
      <w:iCs/>
    </w:rPr>
  </w:style>
  <w:style w:styleId="Hiperveza" w:type="character">
    <w:name w:val="Hyperlink"/>
    <w:rsid w:val="007968D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B3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C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C30"/>
    <w:rPr>
      <w:rFonts w:cs="Times New Roman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C3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C3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2A06"/>
    <w:pPr>
      <w:suppressAutoHyphens/>
      <w:spacing w:after="80" w:line="100" w:lineRule="atLeast"/>
    </w:pPr>
    <w:rPr>
      <w:rFonts w:ascii="Calibri" w:cs="Calibri" w:eastAsia="Calibri" w:hAnsi="Calibri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sid w:val="00EF2A06"/>
    <w:rPr>
      <w:rFonts w:cs="Times New Roman"/>
    </w:rPr>
  </w:style>
  <w:style w:customStyle="1" w:styleId="WW8Num1z1" w:type="character">
    <w:name w:val="WW8Num1z1"/>
    <w:rsid w:val="00EF2A06"/>
  </w:style>
  <w:style w:customStyle="1" w:styleId="WW8Num1z2" w:type="character">
    <w:name w:val="WW8Num1z2"/>
    <w:rsid w:val="00EF2A06"/>
  </w:style>
  <w:style w:customStyle="1" w:styleId="WW8Num1z3" w:type="character">
    <w:name w:val="WW8Num1z3"/>
    <w:rsid w:val="00EF2A06"/>
  </w:style>
  <w:style w:customStyle="1" w:styleId="WW8Num1z4" w:type="character">
    <w:name w:val="WW8Num1z4"/>
    <w:rsid w:val="00EF2A06"/>
  </w:style>
  <w:style w:customStyle="1" w:styleId="WW8Num1z5" w:type="character">
    <w:name w:val="WW8Num1z5"/>
    <w:rsid w:val="00EF2A06"/>
  </w:style>
  <w:style w:customStyle="1" w:styleId="WW8Num1z6" w:type="character">
    <w:name w:val="WW8Num1z6"/>
    <w:rsid w:val="00EF2A06"/>
  </w:style>
  <w:style w:customStyle="1" w:styleId="WW8Num1z7" w:type="character">
    <w:name w:val="WW8Num1z7"/>
    <w:rsid w:val="00EF2A06"/>
  </w:style>
  <w:style w:customStyle="1" w:styleId="WW8Num1z8" w:type="character">
    <w:name w:val="WW8Num1z8"/>
    <w:rsid w:val="00EF2A06"/>
  </w:style>
  <w:style w:customStyle="1" w:styleId="WW8Num2z0" w:type="character">
    <w:name w:val="WW8Num2z0"/>
    <w:rsid w:val="00EF2A06"/>
    <w:rPr>
      <w:rFonts w:ascii="Sylfaen" w:cs="Sylfaen" w:hAnsi="Sylfaen"/>
      <w:bCs/>
      <w:sz w:val="24"/>
    </w:rPr>
  </w:style>
  <w:style w:customStyle="1" w:styleId="WW8Num2z1" w:type="character">
    <w:name w:val="WW8Num2z1"/>
    <w:rsid w:val="00EF2A06"/>
  </w:style>
  <w:style w:customStyle="1" w:styleId="WW8Num2z2" w:type="character">
    <w:name w:val="WW8Num2z2"/>
    <w:rsid w:val="00EF2A06"/>
  </w:style>
  <w:style w:customStyle="1" w:styleId="WW8Num2z3" w:type="character">
    <w:name w:val="WW8Num2z3"/>
    <w:rsid w:val="00EF2A06"/>
  </w:style>
  <w:style w:customStyle="1" w:styleId="WW8Num2z4" w:type="character">
    <w:name w:val="WW8Num2z4"/>
    <w:rsid w:val="00EF2A06"/>
  </w:style>
  <w:style w:customStyle="1" w:styleId="WW8Num2z5" w:type="character">
    <w:name w:val="WW8Num2z5"/>
    <w:rsid w:val="00EF2A06"/>
  </w:style>
  <w:style w:customStyle="1" w:styleId="WW8Num2z6" w:type="character">
    <w:name w:val="WW8Num2z6"/>
    <w:rsid w:val="00EF2A06"/>
  </w:style>
  <w:style w:customStyle="1" w:styleId="WW8Num2z7" w:type="character">
    <w:name w:val="WW8Num2z7"/>
    <w:rsid w:val="00EF2A06"/>
  </w:style>
  <w:style w:customStyle="1" w:styleId="WW8Num2z8" w:type="character">
    <w:name w:val="WW8Num2z8"/>
    <w:rsid w:val="00EF2A06"/>
  </w:style>
  <w:style w:customStyle="1" w:styleId="WW8Num3z0" w:type="character">
    <w:name w:val="WW8Num3z0"/>
    <w:rsid w:val="00EF2A06"/>
  </w:style>
  <w:style w:customStyle="1" w:styleId="WW8Num3z1" w:type="character">
    <w:name w:val="WW8Num3z1"/>
    <w:rsid w:val="00EF2A06"/>
  </w:style>
  <w:style w:customStyle="1" w:styleId="WW8Num3z2" w:type="character">
    <w:name w:val="WW8Num3z2"/>
    <w:rsid w:val="00EF2A06"/>
  </w:style>
  <w:style w:customStyle="1" w:styleId="WW8Num3z3" w:type="character">
    <w:name w:val="WW8Num3z3"/>
    <w:rsid w:val="00EF2A06"/>
  </w:style>
  <w:style w:customStyle="1" w:styleId="WW8Num3z4" w:type="character">
    <w:name w:val="WW8Num3z4"/>
    <w:rsid w:val="00EF2A06"/>
  </w:style>
  <w:style w:customStyle="1" w:styleId="WW8Num3z5" w:type="character">
    <w:name w:val="WW8Num3z5"/>
    <w:rsid w:val="00EF2A06"/>
  </w:style>
  <w:style w:customStyle="1" w:styleId="WW8Num3z6" w:type="character">
    <w:name w:val="WW8Num3z6"/>
    <w:rsid w:val="00EF2A06"/>
  </w:style>
  <w:style w:customStyle="1" w:styleId="WW8Num3z7" w:type="character">
    <w:name w:val="WW8Num3z7"/>
    <w:rsid w:val="00EF2A06"/>
  </w:style>
  <w:style w:customStyle="1" w:styleId="WW8Num3z8" w:type="character">
    <w:name w:val="WW8Num3z8"/>
    <w:rsid w:val="00EF2A06"/>
  </w:style>
  <w:style w:customStyle="1" w:styleId="WW8Num4z0" w:type="character">
    <w:name w:val="WW8Num4z0"/>
    <w:rsid w:val="00EF2A06"/>
    <w:rPr>
      <w:rFonts w:ascii="Times New Roman" w:cs="Times New Roman" w:hAnsi="Times New Roman"/>
      <w:sz w:val="24"/>
      <w:szCs w:val="24"/>
      <w:lang w:val="pl-PL"/>
    </w:rPr>
  </w:style>
  <w:style w:customStyle="1" w:styleId="WW8Num4z1" w:type="character">
    <w:name w:val="WW8Num4z1"/>
    <w:rsid w:val="00EF2A06"/>
  </w:style>
  <w:style w:customStyle="1" w:styleId="WW8Num4z2" w:type="character">
    <w:name w:val="WW8Num4z2"/>
    <w:rsid w:val="00EF2A06"/>
  </w:style>
  <w:style w:customStyle="1" w:styleId="WW8Num4z3" w:type="character">
    <w:name w:val="WW8Num4z3"/>
    <w:rsid w:val="00EF2A06"/>
  </w:style>
  <w:style w:customStyle="1" w:styleId="WW8Num4z4" w:type="character">
    <w:name w:val="WW8Num4z4"/>
    <w:rsid w:val="00EF2A06"/>
  </w:style>
  <w:style w:customStyle="1" w:styleId="WW8Num4z5" w:type="character">
    <w:name w:val="WW8Num4z5"/>
    <w:rsid w:val="00EF2A06"/>
  </w:style>
  <w:style w:customStyle="1" w:styleId="WW8Num4z6" w:type="character">
    <w:name w:val="WW8Num4z6"/>
    <w:rsid w:val="00EF2A06"/>
  </w:style>
  <w:style w:customStyle="1" w:styleId="WW8Num4z7" w:type="character">
    <w:name w:val="WW8Num4z7"/>
    <w:rsid w:val="00EF2A06"/>
  </w:style>
  <w:style w:customStyle="1" w:styleId="WW8Num4z8" w:type="character">
    <w:name w:val="WW8Num4z8"/>
    <w:rsid w:val="00EF2A06"/>
  </w:style>
  <w:style w:customStyle="1" w:styleId="WW8Num5z0" w:type="character">
    <w:name w:val="WW8Num5z0"/>
    <w:rsid w:val="00EF2A06"/>
  </w:style>
  <w:style w:customStyle="1" w:styleId="WW8Num5z1" w:type="character">
    <w:name w:val="WW8Num5z1"/>
    <w:rsid w:val="00EF2A06"/>
  </w:style>
  <w:style w:customStyle="1" w:styleId="WW8Num5z2" w:type="character">
    <w:name w:val="WW8Num5z2"/>
    <w:rsid w:val="00EF2A06"/>
  </w:style>
  <w:style w:customStyle="1" w:styleId="WW8Num5z3" w:type="character">
    <w:name w:val="WW8Num5z3"/>
    <w:rsid w:val="00EF2A06"/>
  </w:style>
  <w:style w:customStyle="1" w:styleId="WW8Num5z4" w:type="character">
    <w:name w:val="WW8Num5z4"/>
    <w:rsid w:val="00EF2A06"/>
  </w:style>
  <w:style w:customStyle="1" w:styleId="WW8Num5z5" w:type="character">
    <w:name w:val="WW8Num5z5"/>
    <w:rsid w:val="00EF2A06"/>
  </w:style>
  <w:style w:customStyle="1" w:styleId="WW8Num5z6" w:type="character">
    <w:name w:val="WW8Num5z6"/>
    <w:rsid w:val="00EF2A06"/>
  </w:style>
  <w:style w:customStyle="1" w:styleId="WW8Num5z7" w:type="character">
    <w:name w:val="WW8Num5z7"/>
    <w:rsid w:val="00EF2A06"/>
  </w:style>
  <w:style w:customStyle="1" w:styleId="WW8Num5z8" w:type="character">
    <w:name w:val="WW8Num5z8"/>
    <w:rsid w:val="00EF2A06"/>
  </w:style>
  <w:style w:customStyle="1" w:styleId="WW8Num6z0" w:type="character">
    <w:name w:val="WW8Num6z0"/>
    <w:rsid w:val="00EF2A06"/>
  </w:style>
  <w:style w:customStyle="1" w:styleId="WW8Num6z1" w:type="character">
    <w:name w:val="WW8Num6z1"/>
    <w:rsid w:val="00EF2A06"/>
  </w:style>
  <w:style w:customStyle="1" w:styleId="WW8Num6z2" w:type="character">
    <w:name w:val="WW8Num6z2"/>
    <w:rsid w:val="00EF2A06"/>
    <w:rPr>
      <w:rFonts w:ascii="Times New Roman" w:cs="Times New Roman" w:hAnsi="Times New Roman"/>
      <w:bCs/>
      <w:sz w:val="24"/>
    </w:rPr>
  </w:style>
  <w:style w:customStyle="1" w:styleId="WW8Num6z3" w:type="character">
    <w:name w:val="WW8Num6z3"/>
    <w:rsid w:val="00EF2A06"/>
  </w:style>
  <w:style w:customStyle="1" w:styleId="WW8Num6z4" w:type="character">
    <w:name w:val="WW8Num6z4"/>
    <w:rsid w:val="00EF2A06"/>
  </w:style>
  <w:style w:customStyle="1" w:styleId="WW8Num6z5" w:type="character">
    <w:name w:val="WW8Num6z5"/>
    <w:rsid w:val="00EF2A06"/>
  </w:style>
  <w:style w:customStyle="1" w:styleId="WW8Num6z6" w:type="character">
    <w:name w:val="WW8Num6z6"/>
    <w:rsid w:val="00EF2A06"/>
  </w:style>
  <w:style w:customStyle="1" w:styleId="WW8Num6z7" w:type="character">
    <w:name w:val="WW8Num6z7"/>
    <w:rsid w:val="00EF2A06"/>
  </w:style>
  <w:style w:customStyle="1" w:styleId="WW8Num6z8" w:type="character">
    <w:name w:val="WW8Num6z8"/>
    <w:rsid w:val="00EF2A06"/>
  </w:style>
  <w:style w:customStyle="1" w:styleId="WW8Num7z0" w:type="character">
    <w:name w:val="WW8Num7z0"/>
    <w:rsid w:val="00EF2A06"/>
    <w:rPr>
      <w:rFonts w:ascii="Symbol" w:cs="OpenSymbol" w:hAnsi="Symbol"/>
    </w:rPr>
  </w:style>
  <w:style w:customStyle="1" w:styleId="WW8Num7z1" w:type="character">
    <w:name w:val="WW8Num7z1"/>
    <w:rsid w:val="00EF2A06"/>
  </w:style>
  <w:style w:customStyle="1" w:styleId="WW8Num8z0" w:type="character">
    <w:name w:val="WW8Num8z0"/>
    <w:rsid w:val="00EF2A06"/>
  </w:style>
  <w:style w:customStyle="1" w:styleId="WW8Num8z1" w:type="character">
    <w:name w:val="WW8Num8z1"/>
    <w:rsid w:val="00EF2A06"/>
  </w:style>
  <w:style w:customStyle="1" w:styleId="WW8Num8z2" w:type="character">
    <w:name w:val="WW8Num8z2"/>
    <w:rsid w:val="00EF2A06"/>
  </w:style>
  <w:style w:customStyle="1" w:styleId="WW8Num8z3" w:type="character">
    <w:name w:val="WW8Num8z3"/>
    <w:rsid w:val="00EF2A06"/>
  </w:style>
  <w:style w:customStyle="1" w:styleId="WW8Num8z4" w:type="character">
    <w:name w:val="WW8Num8z4"/>
    <w:rsid w:val="00EF2A06"/>
  </w:style>
  <w:style w:customStyle="1" w:styleId="WW8Num8z5" w:type="character">
    <w:name w:val="WW8Num8z5"/>
    <w:rsid w:val="00EF2A06"/>
  </w:style>
  <w:style w:customStyle="1" w:styleId="WW8Num8z6" w:type="character">
    <w:name w:val="WW8Num8z6"/>
    <w:rsid w:val="00EF2A06"/>
  </w:style>
  <w:style w:customStyle="1" w:styleId="WW8Num8z7" w:type="character">
    <w:name w:val="WW8Num8z7"/>
    <w:rsid w:val="00EF2A06"/>
  </w:style>
  <w:style w:customStyle="1" w:styleId="WW8Num8z8" w:type="character">
    <w:name w:val="WW8Num8z8"/>
    <w:rsid w:val="00EF2A06"/>
  </w:style>
  <w:style w:customStyle="1" w:styleId="WW8Num9z0" w:type="character">
    <w:name w:val="WW8Num9z0"/>
    <w:rsid w:val="00EF2A06"/>
  </w:style>
  <w:style w:customStyle="1" w:styleId="WW8Num9z1" w:type="character">
    <w:name w:val="WW8Num9z1"/>
    <w:rsid w:val="00EF2A06"/>
  </w:style>
  <w:style w:customStyle="1" w:styleId="WW8Num9z2" w:type="character">
    <w:name w:val="WW8Num9z2"/>
    <w:rsid w:val="00EF2A06"/>
  </w:style>
  <w:style w:customStyle="1" w:styleId="WW8Num9z3" w:type="character">
    <w:name w:val="WW8Num9z3"/>
    <w:rsid w:val="00EF2A06"/>
  </w:style>
  <w:style w:customStyle="1" w:styleId="WW8Num9z4" w:type="character">
    <w:name w:val="WW8Num9z4"/>
    <w:rsid w:val="00EF2A06"/>
  </w:style>
  <w:style w:customStyle="1" w:styleId="WW8Num9z5" w:type="character">
    <w:name w:val="WW8Num9z5"/>
    <w:rsid w:val="00EF2A06"/>
  </w:style>
  <w:style w:customStyle="1" w:styleId="WW8Num9z6" w:type="character">
    <w:name w:val="WW8Num9z6"/>
    <w:rsid w:val="00EF2A06"/>
  </w:style>
  <w:style w:customStyle="1" w:styleId="WW8Num9z7" w:type="character">
    <w:name w:val="WW8Num9z7"/>
    <w:rsid w:val="00EF2A06"/>
  </w:style>
  <w:style w:customStyle="1" w:styleId="WW8Num9z8" w:type="character">
    <w:name w:val="WW8Num9z8"/>
    <w:rsid w:val="00EF2A06"/>
  </w:style>
  <w:style w:customStyle="1" w:styleId="WW8Num7z2" w:type="character">
    <w:name w:val="WW8Num7z2"/>
    <w:rsid w:val="00EF2A06"/>
  </w:style>
  <w:style w:customStyle="1" w:styleId="WW8Num7z3" w:type="character">
    <w:name w:val="WW8Num7z3"/>
    <w:rsid w:val="00EF2A06"/>
  </w:style>
  <w:style w:customStyle="1" w:styleId="WW8Num7z4" w:type="character">
    <w:name w:val="WW8Num7z4"/>
    <w:rsid w:val="00EF2A06"/>
  </w:style>
  <w:style w:customStyle="1" w:styleId="WW8Num7z5" w:type="character">
    <w:name w:val="WW8Num7z5"/>
    <w:rsid w:val="00EF2A06"/>
  </w:style>
  <w:style w:customStyle="1" w:styleId="WW8Num7z6" w:type="character">
    <w:name w:val="WW8Num7z6"/>
    <w:rsid w:val="00EF2A06"/>
  </w:style>
  <w:style w:customStyle="1" w:styleId="WW8Num7z7" w:type="character">
    <w:name w:val="WW8Num7z7"/>
    <w:rsid w:val="00EF2A06"/>
  </w:style>
  <w:style w:customStyle="1" w:styleId="WW8Num7z8" w:type="character">
    <w:name w:val="WW8Num7z8"/>
    <w:rsid w:val="00EF2A06"/>
  </w:style>
  <w:style w:customStyle="1" w:styleId="WW-DefaultParagraphFont" w:type="character">
    <w:name w:val="WW-Default Paragraph Font"/>
    <w:rsid w:val="00EF2A06"/>
  </w:style>
  <w:style w:customStyle="1" w:styleId="WW-DefaultParagraphFont1" w:type="character">
    <w:name w:val="WW-Default Paragraph Font1"/>
    <w:rsid w:val="00EF2A06"/>
  </w:style>
  <w:style w:customStyle="1" w:styleId="HeaderChar" w:type="character">
    <w:name w:val="Header Char"/>
    <w:basedOn w:val="WW-DefaultParagraphFont1"/>
    <w:rsid w:val="00EF2A06"/>
    <w:rPr>
      <w:rFonts w:ascii="Calibri" w:cs="Times New Roman" w:eastAsia="Calibri" w:hAnsi="Calibri"/>
    </w:rPr>
  </w:style>
  <w:style w:customStyle="1" w:styleId="FooterChar" w:type="character">
    <w:name w:val="Footer Char"/>
    <w:basedOn w:val="WW-DefaultParagraphFont1"/>
    <w:rsid w:val="00EF2A06"/>
    <w:rPr>
      <w:rFonts w:ascii="Calibri" w:cs="Times New Roman" w:eastAsia="Calibri" w:hAnsi="Calibri"/>
    </w:rPr>
  </w:style>
  <w:style w:customStyle="1" w:styleId="Bullets" w:type="character">
    <w:name w:val="Bullets"/>
    <w:rsid w:val="00EF2A06"/>
    <w:rPr>
      <w:rFonts w:ascii="OpenSymbol" w:cs="OpenSymbol" w:eastAsia="OpenSymbol" w:hAnsi="OpenSymbol"/>
    </w:rPr>
  </w:style>
  <w:style w:customStyle="1" w:styleId="tabletitle2" w:type="character">
    <w:name w:val="table_title2"/>
    <w:basedOn w:val="WW-DefaultParagraphFont"/>
    <w:rsid w:val="00EF2A06"/>
  </w:style>
  <w:style w:customStyle="1" w:styleId="PageNumber1" w:type="character">
    <w:name w:val="Page Number1"/>
    <w:basedOn w:val="WW-DefaultParagraphFont"/>
    <w:rsid w:val="00EF2A06"/>
  </w:style>
  <w:style w:customStyle="1" w:styleId="ListLabel1" w:type="character">
    <w:name w:val="ListLabel 1"/>
    <w:rsid w:val="00EF2A06"/>
    <w:rPr>
      <w:rFonts w:cs="Times New Roman"/>
    </w:rPr>
  </w:style>
  <w:style w:customStyle="1" w:styleId="ListLabel2" w:type="character">
    <w:name w:val="ListLabel 2"/>
    <w:rsid w:val="00EF2A06"/>
    <w:rPr>
      <w:rFonts w:cs="Sylfaen"/>
      <w:bCs/>
      <w:sz w:val="24"/>
    </w:rPr>
  </w:style>
  <w:style w:customStyle="1" w:styleId="ListLabel3" w:type="character">
    <w:name w:val="ListLabel 3"/>
    <w:rsid w:val="00EF2A06"/>
    <w:rPr>
      <w:rFonts w:cs="Times New Roman"/>
      <w:sz w:val="24"/>
      <w:szCs w:val="24"/>
      <w:lang w:val="pl-PL"/>
    </w:rPr>
  </w:style>
  <w:style w:customStyle="1" w:styleId="ListLabel4" w:type="character">
    <w:name w:val="ListLabel 4"/>
    <w:rsid w:val="00EF2A06"/>
    <w:rPr>
      <w:rFonts w:cs="Times New Roman"/>
      <w:bCs/>
      <w:sz w:val="24"/>
    </w:rPr>
  </w:style>
  <w:style w:customStyle="1" w:styleId="ListLabel5" w:type="character">
    <w:name w:val="ListLabel 5"/>
    <w:rsid w:val="00EF2A06"/>
    <w:rPr>
      <w:rFonts w:cs="OpenSymbol"/>
    </w:rPr>
  </w:style>
  <w:style w:customStyle="1" w:styleId="Heading" w:type="paragraph">
    <w:name w:val="Heading"/>
    <w:basedOn w:val="Normal"/>
    <w:next w:val="Tijeloteksta"/>
    <w:rsid w:val="00EF2A06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rsid w:val="00EF2A06"/>
    <w:pPr>
      <w:spacing w:after="120"/>
    </w:pPr>
  </w:style>
  <w:style w:styleId="Popis" w:type="paragraph">
    <w:name w:val="List"/>
    <w:basedOn w:val="Tijeloteksta"/>
    <w:rsid w:val="00EF2A06"/>
    <w:rPr>
      <w:rFonts w:cs="Mangal"/>
    </w:rPr>
  </w:style>
  <w:style w:styleId="Opisslike" w:type="paragraph">
    <w:name w:val="caption"/>
    <w:basedOn w:val="Normal"/>
    <w:qFormat/>
    <w:rsid w:val="00EF2A06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Normal"/>
    <w:rsid w:val="00EF2A06"/>
    <w:pPr>
      <w:suppressLineNumbers/>
    </w:pPr>
    <w:rPr>
      <w:rFonts w:cs="Mangal"/>
    </w:rPr>
  </w:style>
  <w:style w:customStyle="1" w:styleId="Caption1" w:type="paragraph">
    <w:name w:val="Caption1"/>
    <w:basedOn w:val="Normal"/>
    <w:rsid w:val="00EF2A06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Zaglavlje" w:type="paragraph">
    <w:name w:val="header"/>
    <w:basedOn w:val="Normal"/>
    <w:rsid w:val="00EF2A06"/>
    <w:pPr>
      <w:suppressLineNumbers/>
      <w:tabs>
        <w:tab w:pos="4536" w:val="center"/>
        <w:tab w:pos="9072" w:val="right"/>
      </w:tabs>
      <w:spacing w:after="0"/>
    </w:pPr>
  </w:style>
  <w:style w:styleId="Podnoje" w:type="paragraph">
    <w:name w:val="footer"/>
    <w:basedOn w:val="Normal"/>
    <w:rsid w:val="00EF2A06"/>
    <w:pPr>
      <w:suppressLineNumbers/>
      <w:tabs>
        <w:tab w:pos="4536" w:val="center"/>
        <w:tab w:pos="9072" w:val="right"/>
      </w:tabs>
      <w:spacing w:after="0"/>
    </w:pPr>
  </w:style>
  <w:style w:customStyle="1" w:styleId="TableContents" w:type="paragraph">
    <w:name w:val="Table Contents"/>
    <w:basedOn w:val="Normal"/>
    <w:rsid w:val="00EF2A06"/>
    <w:pPr>
      <w:suppressLineNumbers/>
    </w:pPr>
  </w:style>
  <w:style w:customStyle="1" w:styleId="TableHeading" w:type="paragraph">
    <w:name w:val="Table Heading"/>
    <w:basedOn w:val="TableContents"/>
    <w:rsid w:val="00EF2A06"/>
    <w:pPr>
      <w:jc w:val="center"/>
    </w:pPr>
    <w:rPr>
      <w:b/>
      <w:bCs/>
    </w:rPr>
  </w:style>
  <w:style w:customStyle="1" w:styleId="Odlomakpopisa1" w:type="paragraph">
    <w:name w:val="Odlomak popisa1"/>
    <w:basedOn w:val="Normal"/>
    <w:rsid w:val="001A1BFE"/>
    <w:pPr>
      <w:spacing w:after="0" w:line="240" w:lineRule="auto"/>
      <w:ind w:left="720"/>
    </w:pPr>
    <w:rPr>
      <w:rFonts w:ascii="Verdana" w:cs="Times New Roman" w:eastAsia="Times New Roman" w:hAnsi="Verdana"/>
      <w:sz w:val="20"/>
      <w:szCs w:val="24"/>
    </w:rPr>
  </w:style>
  <w:style w:styleId="Istaknuto" w:type="character">
    <w:name w:val="Emphasis"/>
    <w:basedOn w:val="Zadanifontodlomka"/>
    <w:uiPriority w:val="20"/>
    <w:qFormat/>
    <w:rsid w:val="001A1BFE"/>
    <w:rPr>
      <w:i/>
      <w:iCs/>
    </w:rPr>
  </w:style>
  <w:style w:styleId="Hiperveza" w:type="character">
    <w:name w:val="Hyperlink"/>
    <w:rsid w:val="007968D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B3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C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C30"/>
    <w:rPr>
      <w:rFonts w:ascii="Times New Roman" w:cs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C3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C3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9547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681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75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odvjetnik.bodrozic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6</properties:Pages>
  <properties:Words>1106</properties:Words>
  <properties:Characters>6634</properties:Characters>
  <properties:Lines>382</properties:Lines>
  <properties:Paragraphs>170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7751</properties:CharactersWithSpaces>
  <properties:SharedDoc>false</properties:SharedDoc>
  <properties:HLinks>
    <vt:vector size="6" baseType="variant">
      <vt:variant>
        <vt:i4>1966202</vt:i4>
      </vt:variant>
      <vt:variant>
        <vt:i4>0</vt:i4>
      </vt:variant>
      <vt:variant>
        <vt:i4>0</vt:i4>
      </vt:variant>
      <vt:variant>
        <vt:i4>5</vt:i4>
      </vt:variant>
      <vt:variant>
        <vt:lpwstr>mailto:odvjetnik.bodrozic@gmail.com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2018-06-12T09:09:00Z</dcterms:created>
  <dc:creator>ADMINIBM</dc:creator>
  <cp:lastModifiedBy>Ivana Stampf</cp:lastModifiedBy>
  <cp:lastPrinted>2112-12-31T22:00:00Z</cp:lastPrinted>
  <dcterms:modified xmlns:xsi="http://www.w3.org/2001/XMLSchema-instance" xsi:type="dcterms:W3CDTF">2018-06-12T09:10:00Z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Grizli777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St-1467/2017-36 / Podnesak - Izvješće stečajnog upravitelja (O22 Završni račun stečajnoga upravitelja.docx)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6</vt:i4>
  </prop:property>
</prop:Properties>
</file>