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a5f5" w14:paraId="46fa5f5" w:rsidRDefault="00694D43" w:rsidP="00694D43" w:rsidR="00694D43" w:rsidRPr="005E3E88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E3E88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5E3E88">
      <w:pPr>
        <w:rPr>
          <w:b/>
        </w:rPr>
      </w:pPr>
      <w:r w:rsidRPr="005E3E88">
        <w:rPr>
          <w:color w:val="000000"/>
        </w:rPr>
        <w:t xml:space="preserve">        </w:t>
      </w:r>
      <w:r w:rsidRPr="005E3E88">
        <w:rPr>
          <w:b/>
        </w:rPr>
        <w:t>REPUBLIKA HRVATSKA</w:t>
      </w:r>
    </w:p>
    <w:p w:rsidRDefault="00694D43" w:rsidP="00694D43" w:rsidR="00694D43" w:rsidRPr="005E3E88">
      <w:pPr>
        <w:rPr>
          <w:b/>
        </w:rPr>
      </w:pPr>
      <w:r w:rsidRPr="005E3E88">
        <w:rPr>
          <w:b/>
        </w:rPr>
        <w:t xml:space="preserve">     TRGOVAČKI SUD U SPLITU</w:t>
      </w:r>
    </w:p>
    <w:p w:rsidRDefault="00694D43" w:rsidP="00694D43" w:rsidR="00694D43" w:rsidRPr="005E3E88">
      <w:pPr>
        <w:rPr>
          <w:b/>
        </w:rPr>
      </w:pPr>
      <w:r w:rsidRPr="005E3E88">
        <w:rPr>
          <w:b/>
        </w:rPr>
        <w:t xml:space="preserve">   STALNA SLUŽBA DUBROVNIK</w:t>
      </w:r>
    </w:p>
    <w:p w:rsidRDefault="00694D43" w:rsidP="00694D43" w:rsidR="00694D43" w:rsidRPr="005E3E88">
      <w:pPr>
        <w:rPr>
          <w:b/>
        </w:rPr>
      </w:pPr>
      <w:r w:rsidRPr="005E3E88">
        <w:rPr>
          <w:b/>
        </w:rPr>
        <w:t xml:space="preserve">     Dr. A. Starčevića 23, Dubrovnik</w:t>
      </w:r>
    </w:p>
    <w:p w:rsidRDefault="007325FC" w:rsidP="00694D43" w:rsidR="00694D43" w:rsidRPr="005E3E88">
      <w:pPr>
        <w:jc w:val="right"/>
        <w:rPr>
          <w:b/>
        </w:rPr>
      </w:pPr>
      <w:r>
        <w:rPr>
          <w:b/>
        </w:rPr>
        <w:t>Posl. br. 7.St.1685/16</w:t>
      </w: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7325FC" w:rsidR="00694D43" w:rsidRPr="005E3E88">
      <w:pPr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jc w:val="right"/>
        <w:rPr>
          <w:b/>
        </w:rPr>
      </w:pPr>
    </w:p>
    <w:p w:rsidRDefault="00694D43" w:rsidP="00694D43" w:rsidR="00694D43" w:rsidRPr="005E3E88">
      <w:pPr>
        <w:keepNext/>
        <w:jc w:val="center"/>
        <w:outlineLvl w:val="0"/>
        <w:rPr>
          <w:b/>
        </w:rPr>
      </w:pPr>
      <w:r w:rsidRPr="005E3E88">
        <w:rPr>
          <w:b/>
        </w:rPr>
        <w:t>R E P U B L I K A   H R V A T S K A</w:t>
      </w:r>
    </w:p>
    <w:p w:rsidRDefault="00694D43" w:rsidP="00694D43" w:rsidR="00694D43" w:rsidRPr="005E3E88">
      <w:pPr>
        <w:keepNext/>
        <w:jc w:val="center"/>
        <w:outlineLvl w:val="0"/>
        <w:rPr>
          <w:b/>
        </w:rPr>
      </w:pPr>
      <w:r w:rsidRPr="005E3E88">
        <w:rPr>
          <w:b/>
        </w:rPr>
        <w:t>R J E Š E N J E</w:t>
      </w:r>
    </w:p>
    <w:p w:rsidRDefault="00694D43" w:rsidP="00694D43" w:rsidR="00694D43" w:rsidRPr="005E3E88">
      <w:pPr>
        <w:jc w:val="center"/>
        <w:rPr>
          <w:b/>
        </w:rPr>
      </w:pPr>
    </w:p>
    <w:p w:rsidRDefault="00694D43" w:rsidP="007325FC" w:rsidR="007325FC">
      <w:pPr>
        <w:ind w:firstLine="708"/>
        <w:jc w:val="both"/>
      </w:pPr>
      <w:r w:rsidRPr="005E3E88">
        <w:t xml:space="preserve">Trgovački sud u Splitu, Stalna  služba u Dubrovniku, po sucu tog suda Diani Butigan Granić, kao stečajnom sucu, u stečajnom postupku nad stečajnim dužnikom </w:t>
      </w:r>
      <w:r w:rsidR="007325FC">
        <w:t xml:space="preserve">MIMO d.o.o. u stečaju, Dubrovnik, Volantina 6, OIB: 68329907386, </w:t>
      </w:r>
      <w:r w:rsidR="002379EE" w:rsidRPr="005E3E88">
        <w:t xml:space="preserve">dana </w:t>
      </w:r>
      <w:r w:rsidR="007325FC">
        <w:t>30</w:t>
      </w:r>
      <w:r w:rsidR="002177F5" w:rsidRPr="005E3E88">
        <w:t xml:space="preserve">. kolovoza </w:t>
      </w:r>
      <w:r w:rsidR="002379EE" w:rsidRPr="005E3E88">
        <w:t xml:space="preserve"> 2017.g.</w:t>
      </w:r>
      <w:r w:rsidR="007325FC">
        <w:t xml:space="preserve">  </w:t>
      </w:r>
    </w:p>
    <w:p w:rsidRDefault="007325FC" w:rsidP="007325FC" w:rsidR="007325FC">
      <w:pPr>
        <w:jc w:val="both"/>
      </w:pPr>
    </w:p>
    <w:p w:rsidRDefault="007325FC" w:rsidP="007325FC" w:rsidR="007325FC">
      <w:pPr>
        <w:jc w:val="both"/>
      </w:pPr>
    </w:p>
    <w:p w:rsidRDefault="007325FC" w:rsidP="007325FC" w:rsidR="007325FC" w:rsidRPr="007325FC">
      <w:pPr>
        <w:jc w:val="center"/>
        <w:rPr>
          <w:b/>
        </w:rPr>
      </w:pPr>
      <w:r w:rsidRPr="007325FC">
        <w:rPr>
          <w:b/>
        </w:rPr>
        <w:t>r i j e š i o    j e</w:t>
      </w:r>
    </w:p>
    <w:p w:rsidRDefault="007325FC" w:rsidP="007325FC" w:rsidR="007325FC">
      <w:pPr>
        <w:jc w:val="both"/>
      </w:pPr>
    </w:p>
    <w:p w:rsidRDefault="007325FC" w:rsidP="007325FC" w:rsidR="007325FC">
      <w:pPr>
        <w:jc w:val="both"/>
      </w:pPr>
    </w:p>
    <w:p w:rsidRDefault="007325FC" w:rsidP="007325FC" w:rsidR="007325FC">
      <w:pPr>
        <w:jc w:val="both"/>
      </w:pPr>
      <w:r>
        <w:t xml:space="preserve">Ročište za ispitivanje prijavljenih potraživanja vjerovnika zakazuje se za dan </w:t>
      </w:r>
      <w:r w:rsidRPr="007325FC">
        <w:rPr>
          <w:u w:val="single"/>
        </w:rPr>
        <w:t>4. listopada 2017.g. u 10,30 sati</w:t>
      </w:r>
      <w:r>
        <w:t>, u zgradi ovog suda u Dubrovnika, Dr. A. Starčevića 23, sudnica 1.</w:t>
      </w:r>
    </w:p>
    <w:p w:rsidRDefault="007325FC" w:rsidP="007325FC" w:rsidR="007325FC">
      <w:pPr>
        <w:jc w:val="both"/>
      </w:pPr>
    </w:p>
    <w:p w:rsidRDefault="005E3E88" w:rsidP="007325FC" w:rsidR="005E3E88" w:rsidRPr="005E3E88">
      <w:pPr>
        <w:rPr>
          <w:b/>
        </w:rPr>
      </w:pPr>
      <w:r w:rsidRPr="005E3E88">
        <w:t>Nakon ispitnog ročišta održat će se izvještajno ročište.</w:t>
      </w:r>
      <w:r w:rsidRPr="005E3E88">
        <w:rPr>
          <w:u w:val="single"/>
        </w:rPr>
        <w:t xml:space="preserve"> </w:t>
      </w:r>
    </w:p>
    <w:p w:rsidRDefault="005E3E88" w:rsidP="005E3E88" w:rsidR="005E3E88" w:rsidRPr="005E3E88"/>
    <w:p w:rsidRDefault="005E3E88" w:rsidP="002177F5" w:rsidR="005E3E88" w:rsidRPr="005E3E88">
      <w:pPr>
        <w:jc w:val="both"/>
      </w:pPr>
    </w:p>
    <w:p w:rsidRDefault="002177F5" w:rsidP="005E3E88" w:rsidR="002177F5" w:rsidRPr="005E3E88">
      <w:pPr>
        <w:jc w:val="both"/>
      </w:pPr>
    </w:p>
    <w:p w:rsidRDefault="00304319" w:rsidP="0058692D" w:rsidR="00304319" w:rsidRPr="005E3E88"/>
    <w:p w:rsidRDefault="008C61B4" w:rsidP="002D368D" w:rsidR="008C61B4" w:rsidRPr="005E3E88">
      <w:pPr>
        <w:rPr>
          <w:u w:val="single"/>
        </w:rPr>
      </w:pPr>
    </w:p>
    <w:p w:rsidRDefault="00901041" w:rsidP="0044174A" w:rsidR="002177F5" w:rsidRPr="005E3E88">
      <w:pPr>
        <w:jc w:val="center"/>
        <w:rPr>
          <w:b/>
        </w:rPr>
      </w:pPr>
      <w:r w:rsidRPr="005E3E88">
        <w:rPr>
          <w:b/>
        </w:rPr>
        <w:t xml:space="preserve">U </w:t>
      </w:r>
      <w:r w:rsidR="004E7B10" w:rsidRPr="005E3E88">
        <w:rPr>
          <w:b/>
        </w:rPr>
        <w:t xml:space="preserve">Dubrovniku,  </w:t>
      </w:r>
      <w:r w:rsidR="007325FC">
        <w:rPr>
          <w:b/>
        </w:rPr>
        <w:t>30</w:t>
      </w:r>
      <w:r w:rsidR="002177F5" w:rsidRPr="005E3E88">
        <w:rPr>
          <w:b/>
        </w:rPr>
        <w:t>. kolovoza 2017.g.</w:t>
      </w:r>
    </w:p>
    <w:p w:rsidRDefault="002177F5" w:rsidP="0044174A" w:rsidR="002177F5" w:rsidRPr="005E3E88">
      <w:pPr>
        <w:jc w:val="center"/>
        <w:rPr>
          <w:b/>
        </w:rPr>
      </w:pPr>
    </w:p>
    <w:p w:rsidRDefault="00E07E3B" w:rsidP="00B328E6" w:rsidR="00E07E3B" w:rsidRPr="005E3E88">
      <w:pPr>
        <w:jc w:val="both"/>
      </w:pPr>
    </w:p>
    <w:p w:rsidRDefault="00901041" w:rsidP="00B328E6" w:rsidR="00901041" w:rsidRPr="005E3E88">
      <w:pPr>
        <w:jc w:val="both"/>
      </w:pPr>
    </w:p>
    <w:p w:rsidRDefault="009C58C8" w:rsidP="009A29F6" w:rsidR="00B328E6" w:rsidRPr="005E3E88">
      <w:pPr>
        <w:ind w:left="5664"/>
        <w:jc w:val="both"/>
        <w:rPr>
          <w:b/>
        </w:rPr>
      </w:pPr>
      <w:r w:rsidRPr="005E3E88">
        <w:rPr>
          <w:b/>
        </w:rPr>
        <w:t>Sudac:</w:t>
      </w:r>
    </w:p>
    <w:p w:rsidRDefault="00B328E6" w:rsidP="009A29F6" w:rsidR="00B328E6" w:rsidRPr="005E3E88">
      <w:pPr>
        <w:ind w:left="5664"/>
        <w:jc w:val="both"/>
        <w:rPr>
          <w:b/>
        </w:rPr>
      </w:pPr>
    </w:p>
    <w:p w:rsidRDefault="003B302C" w:rsidP="00483C2F" w:rsidR="00716040" w:rsidRPr="005E3E88">
      <w:pPr>
        <w:ind w:left="5664"/>
        <w:jc w:val="both"/>
      </w:pPr>
      <w:r w:rsidRPr="005E3E88">
        <w:rPr>
          <w:b/>
        </w:rPr>
        <w:t>Diana Butigan Granić</w:t>
      </w:r>
    </w:p>
    <w:p w:rsidRDefault="00083239" w:rsidP="0044174A" w:rsidR="00083239" w:rsidRPr="005E3E88">
      <w:pPr>
        <w:jc w:val="both"/>
      </w:pPr>
    </w:p>
    <w:p w:rsidRDefault="00083239" w:rsidP="0044174A" w:rsidR="00083239" w:rsidRPr="005E3E88">
      <w:pPr>
        <w:jc w:val="both"/>
      </w:pPr>
    </w:p>
    <w:p w:rsidRDefault="002177F5" w:rsidP="0044174A" w:rsidR="002177F5" w:rsidRPr="005E3E88">
      <w:pPr>
        <w:jc w:val="both"/>
      </w:pPr>
    </w:p>
    <w:p w:rsidRDefault="0044174A" w:rsidP="0044174A" w:rsidR="0044174A" w:rsidRPr="005E3E88">
      <w:pPr>
        <w:jc w:val="both"/>
        <w:rPr>
          <w:b/>
        </w:rPr>
      </w:pPr>
      <w:r w:rsidRPr="005E3E88">
        <w:rPr>
          <w:b/>
        </w:rPr>
        <w:t>DN-a:</w:t>
      </w:r>
      <w:r w:rsidR="0049186E" w:rsidRPr="005E3E88">
        <w:rPr>
          <w:b/>
        </w:rPr>
        <w:t xml:space="preserve"> </w:t>
      </w:r>
    </w:p>
    <w:p w:rsidRDefault="003D5672" w:rsidP="0044174A" w:rsidR="0044174A" w:rsidRPr="005E3E88">
      <w:pPr>
        <w:numPr>
          <w:ilvl w:val="0"/>
          <w:numId w:val="7"/>
        </w:numPr>
        <w:jc w:val="both"/>
      </w:pPr>
      <w:r w:rsidRPr="005E3E88">
        <w:t>e-oglasna ploča suda</w:t>
      </w:r>
    </w:p>
    <w:p w:rsidRDefault="00A64A7D" w:rsidP="002177F5" w:rsidR="00A64A7D" w:rsidRPr="005E3E88">
      <w:pPr>
        <w:pStyle w:val="Odlomakpopisa"/>
        <w:jc w:val="both"/>
      </w:pPr>
    </w:p>
    <w:sectPr w:rsidR="00A64A7D" w:rsidRPr="005E3E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413A8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177F5"/>
    <w:rsid w:val="002223E7"/>
    <w:rsid w:val="002379EE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4F3AC5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3E8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683F"/>
    <w:rsid w:val="006D75D5"/>
    <w:rsid w:val="006E20CD"/>
    <w:rsid w:val="0070135D"/>
    <w:rsid w:val="00703E85"/>
    <w:rsid w:val="00716040"/>
    <w:rsid w:val="007325FC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C434A"/>
    <w:rsid w:val="007C6F09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E7978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AC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AC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AC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AC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AC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AC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AC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AC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>
      <item>Tihan Hilje</item>
      <item>Ankica Čenić, stečajni upravitelj</item>
    </izvorni_sadrzaj>
    <derivirana_varijabla naziv="DomainObject.Predmet.OstaliListFormated_1">
      <item>Tihan Hilje</item>
      <item>Ankica Čenić, stečajni upravitelj</item>
    </derivirana_varijabla>
  </DomainObject.Predmet.OstaliListFormated>
  <DomainObject.Predmet.OstaliListFormatedOIB>
    <izvorni_sadrzaj>
      <item>Tihan Hilje</item>
      <item>Ankica Čenić, stečajni upravitelj, OIB 67541309757</item>
    </izvorni_sadrzaj>
    <derivirana_varijabla naziv="DomainObject.Predmet.OstaliListFormatedOIB_1">
      <item>Tihan Hilje</item>
      <item>Ankica Čenić, stečajni upravitelj, OIB 67541309757</item>
    </derivirana_varijabla>
  </DomainObject.Predmet.OstaliListFormatedOIB>
  <DomainObject.Predmet.OstaliListFormatedWithAdress>
    <izvorni_sadrzaj>
      <item>Tihan Hilje</item>
      <item>Ankica Čenić, stečajni upravitelj, Josipa Pupačića 1, 21000 Split</item>
    </izvorni_sadrzaj>
    <derivirana_varijabla naziv="DomainObject.Predmet.OstaliListFormatedWithAdress_1">
      <item>Tihan Hilje</item>
      <item>Ankica Čenić, stečajni upravitelj, Josipa Pupačića 1, 21000 Split</item>
    </derivirana_varijabla>
  </DomainObject.Predmet.OstaliListFormatedWithAdress>
  <DomainObject.Predmet.OstaliListFormatedWithAdressOIB>
    <izvorni_sadrzaj>
      <item>Tihan Hilje</item>
      <item>Ankica Čenić, stečajni upravitelj, OIB 67541309757, Josipa Pupačića 1, 21000 Split</item>
    </izvorni_sadrzaj>
    <derivirana_varijabla naziv="DomainObject.Predmet.OstaliListFormatedWithAdressOIB_1">
      <item>Tihan Hilje</item>
      <item>Ankica Čenić, stečajni upravitelj, OIB 67541309757, Josipa Pupačića 1, 21000 Split</item>
    </derivirana_varijabla>
  </DomainObject.Predmet.OstaliListFormatedWithAdressOIB>
  <DomainObject.Predmet.OstaliListNazivFormated>
    <izvorni_sadrzaj>
      <item>Tihan Hilje</item>
      <item>Ankica Čenić, stečajni upravitelj</item>
    </izvorni_sadrzaj>
    <derivirana_varijabla naziv="DomainObject.Predmet.OstaliListNazivFormated_1">
      <item>Tihan Hilje</item>
      <item>Ankica Čenić, stečajni upravitelj</item>
    </derivirana_varijabla>
  </DomainObject.Predmet.OstaliListNazivFormated>
  <DomainObject.Predmet.OstaliListNazivFormatedOIB>
    <izvorni_sadrzaj>
      <item>Tihan Hilje</item>
      <item>Ankica Čenić, stečajni upravitelj, OIB 67541309757</item>
    </izvorni_sadrzaj>
    <derivirana_varijabla naziv="DomainObject.Predmet.OstaliListNazivFormatedOIB_1">
      <item>Tihan Hilje</item>
      <item>Ankica Čenić, stečajni upravitelj,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  <item>Tihan Hilje</item>
      <item>Ankica Čenić, stečajni upravitelj</item>
    </izvorni_sadrzaj>
    <derivirana_varijabla naziv="DomainObject.Predmet.SudioniciListNaziv_1">
      <item>FINA, RC Split, Podružnica Dubrovnik</item>
      <item>MIMO d.o.o. za trgovinu i usluge</item>
      <item>FINA Split</item>
      <item>Tihan Hilje</item>
      <item>Ankica Čenić,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  <item>, OIB null</item>
      <item>, OIB 67541309757</item>
    </izvorni_sadrzaj>
    <derivirana_varijabla naziv="DomainObject.Predmet.SudioniciListNazivOIB_1">
      <item>, OIB 85821130368</item>
      <item>, OIB 68329907386</item>
      <item>, OIB 85821130368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138</properties:Words>
  <properties:Characters>626</properties:Characters>
  <properties:Lines>44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2017-08-30T07:16:00Z</dcterms:created>
  <dc:creator>RH-TDU</dc:creator>
  <cp:lastModifiedBy>Mara Marčinko</cp:lastModifiedBy>
  <cp:lastPrinted>2017-08-24T08:42:00Z</cp:lastPrinted>
  <dcterms:modified xmlns:xsi="http://www.w3.org/2001/XMLSchema-instance" xsi:type="dcterms:W3CDTF">2017-08-30T07:28:00Z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