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24c8" w14:paraId="fdb24c8" w:rsidRDefault="00D01D9D" w:rsidP="00D01D9D" w:rsidR="00D01D9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D01D9D" w:rsidP="00D01D9D" w:rsidR="00D01D9D">
      <w:pPr>
        <w:spacing w:after="0"/>
        <w:jc w:val="both"/>
      </w:pPr>
      <w:r>
        <w:t xml:space="preserve">       REPUBLIKA HRVATSKA</w:t>
      </w:r>
    </w:p>
    <w:p w:rsidRDefault="00D01D9D" w:rsidP="00D01D9D" w:rsidR="00D01D9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01D9D" w:rsidP="00D01D9D" w:rsidR="00D01D9D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</w:t>
      </w:r>
    </w:p>
    <w:p w:rsidRDefault="00D01D9D" w:rsidP="00D01D9D" w:rsidR="00D01D9D">
      <w:pPr>
        <w:spacing w:after="0"/>
        <w:jc w:val="right"/>
      </w:pPr>
      <w:r>
        <w:t>Poslovni broj: 3 St-91/15-69</w:t>
      </w:r>
    </w:p>
    <w:p w:rsidRDefault="00D01D9D" w:rsidP="00D01D9D" w:rsidR="00D01D9D">
      <w:pPr>
        <w:spacing w:after="0"/>
      </w:pPr>
    </w:p>
    <w:p w:rsidRDefault="00D01D9D" w:rsidP="00D01D9D" w:rsidR="00D01D9D">
      <w:pPr>
        <w:spacing w:after="0"/>
      </w:pPr>
    </w:p>
    <w:p w:rsidRDefault="00D01D9D" w:rsidP="00D01D9D" w:rsidR="00D01D9D">
      <w:pPr>
        <w:spacing w:after="0"/>
        <w:jc w:val="center"/>
      </w:pPr>
      <w:r>
        <w:t>R E P U B L I K A   H R V A T S K A</w:t>
      </w:r>
    </w:p>
    <w:p w:rsidRDefault="00D01D9D" w:rsidP="00D01D9D" w:rsidR="00D01D9D">
      <w:pPr>
        <w:spacing w:after="0"/>
        <w:jc w:val="right"/>
      </w:pPr>
    </w:p>
    <w:p w:rsidRDefault="00D01D9D" w:rsidP="00D01D9D" w:rsidR="00D01D9D">
      <w:pPr>
        <w:spacing w:after="0"/>
        <w:jc w:val="center"/>
      </w:pPr>
      <w:r>
        <w:t>R J E Š E N J E</w:t>
      </w:r>
    </w:p>
    <w:p w:rsidRDefault="00D01D9D" w:rsidP="00D01D9D" w:rsidR="00D01D9D">
      <w:pPr>
        <w:spacing w:after="0"/>
        <w:jc w:val="center"/>
      </w:pPr>
    </w:p>
    <w:p w:rsidRDefault="00D01D9D" w:rsidP="00D01D9D" w:rsidR="00D01D9D">
      <w:pPr>
        <w:spacing w:after="0"/>
        <w:jc w:val="center"/>
      </w:pPr>
    </w:p>
    <w:p w:rsidRDefault="00D01D9D" w:rsidP="00D01D9D" w:rsidR="00D01D9D">
      <w:pPr>
        <w:spacing w:after="0"/>
        <w:jc w:val="both"/>
      </w:pPr>
      <w:r>
        <w:tab/>
        <w:t>Trgovački sud u Varaždinu, po sucu toga suda Jasni Lekić, kao stečajnom sucu, u stečajnom postupku nad stečajnim dužnikom TVORNICA STOČNE HRANE d.o.o. "u stečaju" Koprivnica, Kolodvorska 14, OIB: 76325867397, nakon održanog naknadnog ispitnog ročišta dana 12. rujna 2017. godine,</w:t>
      </w:r>
    </w:p>
    <w:p w:rsidRDefault="00D01D9D" w:rsidP="00D01D9D" w:rsidR="00D01D9D">
      <w:pPr>
        <w:spacing w:after="0"/>
        <w:jc w:val="both"/>
      </w:pPr>
    </w:p>
    <w:p w:rsidRDefault="00D01D9D" w:rsidP="00D01D9D" w:rsidR="00D01D9D">
      <w:pPr>
        <w:spacing w:after="0"/>
        <w:jc w:val="both"/>
      </w:pPr>
    </w:p>
    <w:p w:rsidRDefault="00D01D9D" w:rsidP="00D01D9D" w:rsidR="00D01D9D">
      <w:pPr>
        <w:spacing w:after="0"/>
        <w:jc w:val="center"/>
      </w:pPr>
      <w:r>
        <w:t>r i j e š i o   j e</w:t>
      </w:r>
    </w:p>
    <w:p w:rsidRDefault="00D01D9D" w:rsidP="00D01D9D" w:rsidR="00D01D9D">
      <w:pPr>
        <w:spacing w:after="0"/>
        <w:jc w:val="center"/>
      </w:pPr>
    </w:p>
    <w:p w:rsidRDefault="00D01D9D" w:rsidP="00D01D9D" w:rsidR="00D01D9D">
      <w:pPr>
        <w:spacing w:after="0"/>
        <w:ind w:left="705"/>
        <w:jc w:val="both"/>
        <w:rPr>
          <w:b/>
        </w:rPr>
      </w:pPr>
      <w:r>
        <w:rPr>
          <w:b/>
        </w:rPr>
        <w:t>Utvrđuju se osnovanim slijedeće tražbine:</w:t>
      </w:r>
    </w:p>
    <w:p w:rsidRDefault="00D01D9D" w:rsidP="00D01D9D" w:rsidR="00D01D9D">
      <w:pPr>
        <w:spacing w:after="0"/>
        <w:jc w:val="both"/>
      </w:pPr>
    </w:p>
    <w:p w:rsidRDefault="00D01D9D" w:rsidP="00D01D9D" w:rsidR="00D01D9D">
      <w:pPr>
        <w:spacing w:lineRule="auto" w:line="288" w:after="0"/>
        <w:rPr>
          <w:b/>
          <w:u w:val="single"/>
        </w:rPr>
      </w:pPr>
    </w:p>
    <w:p w:rsidRDefault="00D01D9D" w:rsidP="00D01D9D" w:rsidR="00D01D9D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II VIŠI ISPLATNI RED </w:t>
      </w:r>
    </w:p>
    <w:p w:rsidRDefault="00D01D9D" w:rsidP="00D01D9D" w:rsidR="00D01D9D">
      <w:pPr>
        <w:spacing w:lineRule="auto" w:line="288" w:after="0"/>
        <w:rPr>
          <w:b/>
          <w:u w:val="single"/>
        </w:rPr>
      </w:pPr>
    </w:p>
    <w:tbl>
      <w:tblPr>
        <w:tblW w:type="dxa" w:w="988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992"/>
        <w:gridCol w:w="1944"/>
        <w:gridCol w:w="2121"/>
        <w:gridCol w:w="6"/>
        <w:gridCol w:w="1696"/>
        <w:gridCol w:w="1844"/>
        <w:gridCol w:w="1282"/>
      </w:tblGrid>
      <w:tr w:rsidTr="00D01D9D" w:rsidR="00D01D9D">
        <w:trPr>
          <w:trHeight w:val="1241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D01D9D" w:rsidP="00D01D9D" w:rsidR="00D01D9D">
            <w:pPr>
              <w:spacing w:lineRule="auto" w:line="288" w:after="0"/>
              <w:jc w:val="center"/>
              <w:rPr>
                <w:rFonts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1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hideMark/>
          </w:tcPr>
          <w:p w:rsidRDefault="00D01D9D" w:rsidP="00D01D9D" w:rsidR="00D01D9D">
            <w:pPr>
              <w:spacing w:lineRule="auto" w:line="288" w:after="0"/>
              <w:jc w:val="center"/>
              <w:rPr>
                <w:rFonts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12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D01D9D" w:rsidP="00D01D9D" w:rsidR="00D01D9D">
            <w:pPr>
              <w:spacing w:lineRule="auto" w:line="288" w:after="0"/>
              <w:jc w:val="center"/>
              <w:rPr>
                <w:rFonts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/>
                <w:bCs/>
                <w:sz w:val="20"/>
                <w:szCs w:val="20"/>
              </w:rPr>
              <w:t>Osnov</w:t>
            </w:r>
            <w:r>
              <w:rPr>
                <w:rFonts w:eastAsia="Calibri"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D01D9D" w:rsidP="00D01D9D" w:rsidR="00D01D9D">
            <w:pPr>
              <w:spacing w:lineRule="auto" w:line="288" w:after="0"/>
              <w:jc w:val="center"/>
              <w:rPr>
                <w:rFonts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>
              <w:rPr>
                <w:rFonts w:eastAsia="Calibri" w:hAnsi="Century Gothic" w:asci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D01D9D" w:rsidP="00D01D9D" w:rsidR="00D01D9D">
            <w:pPr>
              <w:spacing w:lineRule="auto" w:line="288" w:after="0"/>
              <w:jc w:val="center"/>
              <w:rPr>
                <w:rFonts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/>
                <w:bCs/>
                <w:sz w:val="20"/>
                <w:szCs w:val="20"/>
              </w:rPr>
              <w:t>Iznos priznate tražbine/Kn</w:t>
            </w:r>
          </w:p>
        </w:tc>
        <w:tc>
          <w:tcPr>
            <w:tcW w:type="dxa" w:w="1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hideMark/>
          </w:tcPr>
          <w:p w:rsidRDefault="00D01D9D" w:rsidP="00D01D9D" w:rsidR="00D01D9D">
            <w:pPr>
              <w:spacing w:lineRule="auto" w:line="288" w:after="0"/>
              <w:jc w:val="center"/>
              <w:rPr>
                <w:rFonts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/>
                <w:bCs/>
                <w:sz w:val="20"/>
                <w:szCs w:val="20"/>
              </w:rPr>
              <w:t>Razlika prijavljene i priznate tražbine</w:t>
            </w:r>
          </w:p>
        </w:tc>
      </w:tr>
      <w:tr w:rsidTr="00D01D9D" w:rsidR="00D01D9D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01D9D" w:rsidP="00D01D9D" w:rsidR="00D01D9D">
            <w:pPr>
              <w:spacing w:lineRule="auto" w:line="288" w:after="0"/>
              <w:jc w:val="center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dxa" w:w="1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1D9D" w:rsidP="00D01D9D" w:rsidR="00D01D9D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HOLCIM (Hrvatska) d.o.o., Koromačno 7B, 52222 Koromačno</w:t>
            </w:r>
          </w:p>
        </w:tc>
        <w:tc>
          <w:tcPr>
            <w:tcW w:type="dxa" w:w="212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1D9D" w:rsidP="00D01D9D" w:rsidR="00D01D9D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Knjigovodstvena kartica, kamata</w:t>
            </w:r>
          </w:p>
        </w:tc>
        <w:tc>
          <w:tcPr>
            <w:tcW w:type="dxa" w:w="1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01D9D" w:rsidP="00D01D9D" w:rsidR="00D01D9D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bCs/>
                <w:sz w:val="20"/>
                <w:szCs w:val="20"/>
              </w:rPr>
              <w:t>12.912,36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01D9D" w:rsidP="00D01D9D" w:rsidR="00D01D9D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bCs/>
                <w:sz w:val="20"/>
                <w:szCs w:val="20"/>
              </w:rPr>
              <w:t>12.912,36</w:t>
            </w:r>
          </w:p>
        </w:tc>
        <w:tc>
          <w:tcPr>
            <w:tcW w:type="dxa" w:w="1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01D9D" w:rsidP="00D01D9D" w:rsidR="00D01D9D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0,00</w:t>
            </w:r>
          </w:p>
        </w:tc>
      </w:tr>
      <w:tr w:rsidTr="00D01D9D" w:rsidR="00D01D9D">
        <w:trPr>
          <w:trHeight w:val="165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01D9D" w:rsidP="00D01D9D" w:rsidR="00D01D9D">
            <w:pPr>
              <w:spacing w:lineRule="auto" w:line="288" w:after="0"/>
              <w:jc w:val="center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1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1D9D" w:rsidP="00D01D9D" w:rsidR="00D01D9D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HRVATSKA RADIOTELEVIZIJA, javna ustanova, Prisavlje 3, 10000 Zagreb</w:t>
            </w:r>
          </w:p>
        </w:tc>
        <w:tc>
          <w:tcPr>
            <w:tcW w:type="dxa" w:w="212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01D9D" w:rsidP="00D01D9D" w:rsidR="00D01D9D">
            <w:pPr>
              <w:spacing w:lineRule="auto" w:line="288" w:after="0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sz w:val="20"/>
                <w:szCs w:val="20"/>
              </w:rPr>
              <w:t>Računi za uslugu-predstečajna nagodba, računi nakon sklapanja nagodbe</w:t>
            </w:r>
          </w:p>
        </w:tc>
        <w:tc>
          <w:tcPr>
            <w:tcW w:type="dxa" w:w="1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01D9D" w:rsidP="00D01D9D" w:rsidR="00D01D9D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bCs/>
                <w:sz w:val="20"/>
                <w:szCs w:val="20"/>
              </w:rPr>
              <w:t>24.396,83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01D9D" w:rsidP="00D01D9D" w:rsidR="00D01D9D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bCs/>
                <w:sz w:val="20"/>
                <w:szCs w:val="20"/>
              </w:rPr>
              <w:t>24.396,83</w:t>
            </w:r>
          </w:p>
        </w:tc>
        <w:tc>
          <w:tcPr>
            <w:tcW w:type="dxa" w:w="1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01D9D" w:rsidP="00D01D9D" w:rsidR="00D01D9D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bCs/>
                <w:sz w:val="20"/>
                <w:szCs w:val="20"/>
              </w:rPr>
              <w:t>0,00</w:t>
            </w:r>
          </w:p>
        </w:tc>
      </w:tr>
      <w:tr w:rsidTr="00D01D9D" w:rsidR="00D01D9D">
        <w:trPr>
          <w:trHeight w:val="622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hideMark/>
          </w:tcPr>
          <w:p w:rsidRDefault="00D01D9D" w:rsidP="00D01D9D" w:rsidR="00D01D9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type="dxa" w:w="1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D01D9D" w:rsidP="00D01D9D" w:rsidR="00D01D9D">
            <w:pPr>
              <w:spacing w:lineRule="auto" w:line="288" w:after="0"/>
              <w:rPr>
                <w:rFonts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/>
                <w:bCs/>
                <w:sz w:val="20"/>
                <w:szCs w:val="20"/>
              </w:rPr>
              <w:t xml:space="preserve">NAKNADNO PRIJAVLJENE TRAŽBINE  II VIŠI ISPLATNI RED </w:t>
            </w:r>
          </w:p>
        </w:tc>
        <w:tc>
          <w:tcPr>
            <w:tcW w:type="dxa" w:w="2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D01D9D" w:rsidP="00D01D9D" w:rsidR="00D01D9D">
            <w:pPr>
              <w:spacing w:lineRule="auto" w:line="288" w:after="0"/>
              <w:rPr>
                <w:rFonts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eastAsia="Calibri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D01D9D" w:rsidP="00D01D9D" w:rsidR="00D01D9D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  <w:lang w:val="en-US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  <w:lang w:val="en-US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  <w:lang w:val="en-US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  <w:lang w:val="en-US"/>
              </w:rPr>
              <w:t>37.309,19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D01D9D" w:rsidP="00D01D9D" w:rsidR="00D01D9D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  <w:lang w:val="en-US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  <w:lang w:val="en-US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  <w:lang w:val="en-US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  <w:lang w:val="en-US"/>
              </w:rPr>
              <w:t>37.309,19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type="dxa" w:w="1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noWrap/>
            <w:vAlign w:val="center"/>
            <w:hideMark/>
          </w:tcPr>
          <w:p w:rsidRDefault="00D01D9D" w:rsidP="00D01D9D" w:rsidR="00D01D9D">
            <w:pPr>
              <w:spacing w:lineRule="auto" w:line="288" w:after="0"/>
              <w:jc w:val="right"/>
              <w:rPr>
                <w:rFonts w:cs="Arial" w:eastAsia="Calibri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eastAsia="Calibri" w:hAnsi="Century Gothic" w:ascii="Century Gothic"/>
                <w:b/>
                <w:bCs/>
                <w:sz w:val="20"/>
                <w:szCs w:val="20"/>
              </w:rPr>
              <w:t>0,00</w:t>
            </w:r>
          </w:p>
        </w:tc>
      </w:tr>
    </w:tbl>
    <w:p w:rsidRDefault="00D01D9D" w:rsidP="00D01D9D" w:rsidR="00D01D9D">
      <w:pPr>
        <w:spacing w:after="0"/>
        <w:jc w:val="center"/>
      </w:pPr>
      <w:r>
        <w:lastRenderedPageBreak/>
        <w:t>Obrazloženje</w:t>
      </w:r>
    </w:p>
    <w:p w:rsidRDefault="00D01D9D" w:rsidP="00D01D9D" w:rsidR="00D01D9D">
      <w:pPr>
        <w:spacing w:after="0"/>
        <w:jc w:val="center"/>
      </w:pPr>
    </w:p>
    <w:p w:rsidRDefault="00D01D9D" w:rsidP="00D01D9D" w:rsidR="00D01D9D">
      <w:pPr>
        <w:spacing w:after="0"/>
        <w:jc w:val="center"/>
      </w:pPr>
    </w:p>
    <w:p w:rsidRDefault="00D01D9D" w:rsidP="00D01D9D" w:rsidR="00D01D9D">
      <w:pPr>
        <w:spacing w:after="0"/>
        <w:jc w:val="both"/>
      </w:pPr>
      <w:r>
        <w:tab/>
        <w:t xml:space="preserve">Na naknadnom ispitnom ročištu u ovom stečajnom postupku radi ispitivanja naknadno prijavljenih tražbina ispitane su tražbine u svom iznosu i redu. </w:t>
      </w:r>
    </w:p>
    <w:p w:rsidRDefault="00D01D9D" w:rsidP="00D01D9D" w:rsidR="00D01D9D">
      <w:pPr>
        <w:spacing w:after="0"/>
        <w:jc w:val="both"/>
      </w:pPr>
      <w:r>
        <w:tab/>
        <w:t xml:space="preserve">Stečajni upravitelj priznao je tražbine vjerovnika II višeg isplatnog reda, te su iste uvrštene u tablicu prema svom iznosu i redu, te je stečajni sudac utvrdio tražbine osnovanim na način kako to stoji u izreci ovog rješenja. </w:t>
      </w:r>
    </w:p>
    <w:p w:rsidRDefault="00D01D9D" w:rsidP="00D01D9D" w:rsidR="00D01D9D">
      <w:pPr>
        <w:spacing w:after="0"/>
        <w:jc w:val="both"/>
      </w:pPr>
      <w:r>
        <w:tab/>
      </w:r>
    </w:p>
    <w:p w:rsidRDefault="00D01D9D" w:rsidP="00D01D9D" w:rsidR="00D01D9D">
      <w:pPr>
        <w:spacing w:after="0"/>
        <w:jc w:val="both"/>
      </w:pPr>
    </w:p>
    <w:p w:rsidRDefault="00D01D9D" w:rsidP="00D01D9D" w:rsidR="00D01D9D">
      <w:pPr>
        <w:spacing w:after="0"/>
        <w:jc w:val="both"/>
      </w:pPr>
    </w:p>
    <w:p w:rsidRDefault="00D01D9D" w:rsidP="00D01D9D" w:rsidR="00D01D9D">
      <w:pPr>
        <w:spacing w:after="0"/>
        <w:jc w:val="center"/>
      </w:pPr>
      <w:r>
        <w:t xml:space="preserve">U Varaždinu, 12. rujna 2017. godine </w:t>
      </w:r>
    </w:p>
    <w:p w:rsidRDefault="00D01D9D" w:rsidP="00D01D9D" w:rsidR="00D01D9D">
      <w:pPr>
        <w:spacing w:after="0"/>
        <w:jc w:val="center"/>
      </w:pPr>
    </w:p>
    <w:p w:rsidRDefault="00D01D9D" w:rsidP="00D01D9D" w:rsidR="00D01D9D">
      <w:pPr>
        <w:spacing w:after="0"/>
        <w:jc w:val="center"/>
      </w:pPr>
    </w:p>
    <w:p w:rsidRDefault="00D01D9D" w:rsidP="00D01D9D" w:rsidR="00D01D9D">
      <w:pPr>
        <w:spacing w:after="0"/>
        <w:jc w:val="center"/>
      </w:pPr>
    </w:p>
    <w:p w:rsidRDefault="00D01D9D" w:rsidP="00D01D9D" w:rsidR="00D01D9D">
      <w:pPr>
        <w:spacing w:after="0"/>
        <w:jc w:val="both"/>
      </w:pPr>
      <w:r>
        <w:t xml:space="preserve">                                                                                                     STEČAJNI SUDAC:</w:t>
      </w:r>
    </w:p>
    <w:p w:rsidRDefault="00D01D9D" w:rsidP="00D01D9D" w:rsidR="00D01D9D">
      <w:pPr>
        <w:spacing w:after="0"/>
        <w:jc w:val="both"/>
      </w:pPr>
    </w:p>
    <w:p w:rsidRDefault="00D01D9D" w:rsidP="00D01D9D" w:rsidR="00D01D9D">
      <w:pPr>
        <w:spacing w:after="0"/>
        <w:jc w:val="both"/>
      </w:pPr>
      <w:r>
        <w:t xml:space="preserve">                                                                                                            Jasna Lekić</w:t>
      </w:r>
    </w:p>
    <w:p w:rsidRDefault="00D01D9D" w:rsidP="00D01D9D" w:rsidR="00D01D9D">
      <w:pPr>
        <w:spacing w:after="0"/>
        <w:jc w:val="both"/>
      </w:pPr>
    </w:p>
    <w:p w:rsidRDefault="00D01D9D" w:rsidP="00D01D9D" w:rsidR="00D01D9D">
      <w:pPr>
        <w:spacing w:after="0"/>
        <w:jc w:val="both"/>
      </w:pPr>
    </w:p>
    <w:p w:rsidRDefault="00D01D9D" w:rsidP="00D01D9D" w:rsidR="00D01D9D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D01D9D" w:rsidP="00D01D9D" w:rsidR="00D01D9D">
      <w:pPr>
        <w:spacing w:after="0"/>
        <w:jc w:val="both"/>
      </w:pPr>
    </w:p>
    <w:p w:rsidRDefault="00D01D9D" w:rsidP="00D01D9D" w:rsidR="00D01D9D">
      <w:pPr>
        <w:spacing w:after="0"/>
        <w:jc w:val="both"/>
      </w:pPr>
    </w:p>
    <w:p w:rsidRDefault="00D01D9D" w:rsidP="00D01D9D" w:rsidR="00D01D9D">
      <w:pPr>
        <w:spacing w:after="0"/>
        <w:jc w:val="both"/>
      </w:pPr>
      <w:r>
        <w:t>POUKA O PRAVNOM LIJEKU:</w:t>
      </w:r>
    </w:p>
    <w:p w:rsidRDefault="00D01D9D" w:rsidP="00D01D9D" w:rsidR="00D01D9D">
      <w:pPr>
        <w:spacing w:after="0"/>
        <w:jc w:val="both"/>
      </w:pPr>
    </w:p>
    <w:p w:rsidRDefault="00D01D9D" w:rsidP="00D01D9D" w:rsidR="00D01D9D">
      <w:pPr>
        <w:spacing w:after="0"/>
        <w:jc w:val="both"/>
      </w:pPr>
      <w:r>
        <w:tab/>
        <w:t xml:space="preserve">Protiv ovog rješenja dopuštena je žalba u roku od 8 dana od isteka osmog dana od dana objave ovog rješenja na e-Oglasnoj ploči suda, time da se ista podnosi u 3 primjerka ovome sudu, a o istoj odlučuje Visoki trgovački sud RH. Protiv ovog rješenja pravo na žalbu ima svaki vjerovnik u dijelu koji se tiče njegove prijavljene tražbine, odnosno tražbine koju je osporio i stečajni upravitelj. </w:t>
      </w:r>
    </w:p>
    <w:p w:rsidRDefault="00D01D9D" w:rsidP="00D01D9D" w:rsidR="00D01D9D">
      <w:pPr>
        <w:spacing w:after="0"/>
        <w:jc w:val="both"/>
      </w:pPr>
    </w:p>
    <w:p w:rsidRDefault="00D01D9D" w:rsidP="00D01D9D" w:rsidR="00D01D9D">
      <w:pPr>
        <w:spacing w:after="0"/>
        <w:jc w:val="both"/>
      </w:pPr>
    </w:p>
    <w:p w:rsidRDefault="00D01D9D" w:rsidP="00D01D9D" w:rsidR="00D01D9D">
      <w:pPr>
        <w:spacing w:after="0"/>
        <w:jc w:val="both"/>
      </w:pPr>
    </w:p>
    <w:p w:rsidRDefault="00D01D9D" w:rsidP="00D01D9D" w:rsidR="00D01D9D">
      <w:pPr>
        <w:spacing w:after="0"/>
        <w:jc w:val="both"/>
      </w:pPr>
    </w:p>
    <w:p w:rsidRDefault="00D01D9D" w:rsidP="00D01D9D" w:rsidR="00D01D9D">
      <w:pPr>
        <w:spacing w:after="0"/>
        <w:jc w:val="both"/>
      </w:pPr>
      <w:r>
        <w:t>DNA: 1. Stečajni upravitelj Stanko Makar, dipl. oec. iz Ludbrega, Petra Zrinskog 3</w:t>
      </w:r>
    </w:p>
    <w:p w:rsidRDefault="00D01D9D" w:rsidP="00D01D9D" w:rsidR="00D01D9D">
      <w:pPr>
        <w:spacing w:after="0"/>
        <w:jc w:val="both"/>
      </w:pPr>
      <w:r>
        <w:t xml:space="preserve">           2. e-Oglasna ploča suda</w:t>
      </w:r>
    </w:p>
    <w:p w:rsidRDefault="00D01D9D" w:rsidP="00D01D9D" w:rsidR="00D01D9D">
      <w:pPr>
        <w:spacing w:after="0"/>
      </w:pPr>
      <w:r>
        <w:t xml:space="preserve">           </w:t>
      </w:r>
    </w:p>
    <w:p w:rsidRDefault="00D01D9D" w:rsidP="00D01D9D" w:rsidR="00D01D9D">
      <w:pPr>
        <w:spacing w:after="0"/>
      </w:pPr>
    </w:p>
    <w:p w:rsidRDefault="00AE649C" w:rsidP="00D01D9D" w:rsidR="00AE649C" w:rsidRPr="00B76F3C">
      <w:pPr>
        <w:pStyle w:val="NormaleSPIS"/>
        <w:spacing w:after="0"/>
      </w:pPr>
    </w:p>
    <w:p w:rsidRDefault="00AB4602" w:rsidP="00D01D9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01D9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7F5" w:rsidP="00537B78" w:rsidR="000837F5">
      <w:r>
        <w:separator/>
      </w:r>
    </w:p>
  </w:endnote>
  <w:endnote w:id="0" w:type="continuationSeparator">
    <w:p w:rsidRDefault="000837F5" w:rsidP="00537B78" w:rsidR="00083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7F5" w:rsidP="00537B78" w:rsidR="000837F5">
      <w:r>
        <w:separator/>
      </w:r>
    </w:p>
  </w:footnote>
  <w:footnote w:id="0" w:type="continuationSeparator">
    <w:p w:rsidRDefault="000837F5" w:rsidP="00537B78" w:rsidR="00083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37F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1D9D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3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73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61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St-91/2015-69</izvorni_sadrzaj>
    <derivirana_varijabla naziv="DomainObject.Oznaka_1">St-91/2015-69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STOČNE HRANE proizvodnja, trgovina i usluge d.o.o.</izvorni_sadrzaj>
    <derivirana_varijabla naziv="DomainObject.Predmet.ProtustrankaFormated_1">  TVORNICA STOČNE HRANE proizvodnja, trgovina i usluge d.o.o.</derivirana_varijabla>
  </DomainObject.Predmet.ProtustrankaFormated>
  <DomainObject.Predmet.ProtustrankaFormatedOIB>
    <izvorni_sadrzaj>  TVORNICA STOČNE HRANE proizvodnja, trgovina i usluge d.o.o., OIB 76325867397</izvorni_sadrzaj>
    <derivirana_varijabla naziv="DomainObject.Predmet.ProtustrankaFormatedOIB_1">  TVORNICA STOČNE HRANE proizvodnja, trgovina i usluge d.o.o., OIB 76325867397</derivirana_varijabla>
  </DomainObject.Predmet.ProtustrankaFormatedOIB>
  <DomainObject.Predmet.ProtustrankaFormatedWithAdress>
    <izvorni_sadrzaj> TVORNICA STOČNE HRANE proizvodnja, trgovina i usluge d.o.o., Kolodvorska 14, 48000 Koprivnica</izvorni_sadrzaj>
    <derivirana_varijabla naziv="DomainObject.Predmet.ProtustrankaFormatedWithAdress_1"> TVORNICA STOČNE HRANE proizvodnja, trgovina i usluge d.o.o., Kolodvorska 14, 48000 Koprivnica</derivirana_varijabla>
  </DomainObject.Predmet.ProtustrankaFormatedWithAdress>
  <DomainObject.Predmet.ProtustrankaFormatedWithAdressOIB>
    <izvorni_sadrzaj> TVORNICA STOČNE HRANE proizvodnja, trgovina i usluge d.o.o., OIB 76325867397, Kolodvorska 14, 48000 Koprivnica</izvorni_sadrzaj>
    <derivirana_varijabla naziv="DomainObject.Predmet.ProtustrankaFormatedWithAdressOIB_1"> TVORNICA STOČNE HRANE proizvodnja, trgovina i usluge d.o.o., OIB 76325867397, Kolodvorska 14, 48000 Koprivnica</derivirana_varijabla>
  </DomainObject.Predmet.ProtustrankaFormatedWithAdressOIB>
  <DomainObject.Predmet.ProtustrankaWithAdress>
    <izvorni_sadrzaj>TVORNICA STOČNE HRANE proizvodnja, trgovina i usluge d.o.o. Kolodvorska 14, 48000 Koprivnica</izvorni_sadrzaj>
    <derivirana_varijabla naziv="DomainObject.Predmet.ProtustrankaWithAdress_1">TVORNICA STOČNE HRANE proizvodnja, trgovina i usluge d.o.o. Kolodvorska 14, 48000 Koprivnica</derivirana_varijabla>
  </DomainObject.Predmet.ProtustrankaWithAdress>
  <DomainObject.Predmet.ProtustrankaWithAdressOIB>
    <izvorni_sadrzaj>TVORNICA STOČNE HRANE proizvodnja, trgovina i usluge d.o.o., OIB 76325867397, Kolodvorska 14, 48000 Koprivnica</izvorni_sadrzaj>
    <derivirana_varijabla naziv="DomainObject.Predmet.ProtustrankaWithAdressOIB_1">TVORNICA STOČNE HRANE proizvodnja, trgovina i usluge d.o.o., OIB 76325867397, Kolodvorska 14, 48000 Koprivnica</derivirana_varijabla>
  </DomainObject.Predmet.ProtustrankaWithAdressOIB>
  <DomainObject.Predmet.ProtustrankaNazivFormated>
    <izvorni_sadrzaj>TVORNICA STOČNE HRANE proizvodnja, trgovina i usluge d.o.o.</izvorni_sadrzaj>
    <derivirana_varijabla naziv="DomainObject.Predmet.ProtustrankaNazivFormated_1">TVORNICA STOČNE HRANE proizvodnja, trgovina i usluge d.o.o.</derivirana_varijabla>
  </DomainObject.Predmet.ProtustrankaNazivFormated>
  <DomainObject.Predmet.ProtustrankaNazivFormatedOIB>
    <izvorni_sadrzaj>TVORNICA STOČNE HRANE proizvodnja, trgovina i usluge d.o.o., OIB 76325867397</izvorni_sadrzaj>
    <derivirana_varijabla naziv="DomainObject.Predmet.ProtustrankaNazivFormatedOIB_1">TVORNICA STOČNE HRANE proizvodnja, trgovina i usluge d.o.o., OIB 76325867397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Dolenec zastupanog po punomoćniku odvj., Damir Barišić, iz ZOU; Ivan Seretin zastupanog po punomoćniku odvj., Damir Barišić, iz ZOU; Vladimir Glavica zastupanog po punomoćniku odvj., Damir Barišić, iz ZOU</izvorni_sadrzaj>
    <derivirana_varijabla naziv="DomainObject.Predmet.StrankaFormated_1">  Marko Dolenec zastupanog po punomoćniku odvj., Damir Barišić, iz ZOU; Ivan Seretin zastupanog po punomoćniku odvj., Damir Barišić, iz ZOU; Vladimir Glavica zastupanog po punomoćniku odvj., Damir Barišić, iz ZOU</derivirana_varijabla>
  </DomainObject.Predmet.StrankaFormated>
  <DomainObject.Predmet.StrankaFormatedOIB>
    <izvorni_sadrzaj>  Marko Dolenec, OIB 79564271060 zastupanog po punomoćniku odvj., Damir Barišić, iz ZOU; Ivan Seretin, OIB 75540711975 zastupanog po punomoćniku odvj., Damir Barišić, iz ZOU; Vladimir Glavica, OIB 59559779068 zastupanog po punomoćniku odvj., Damir Barišić, iz ZOU</izvorni_sadrzaj>
    <derivirana_varijabla naziv="DomainObject.Predmet.StrankaFormatedOIB_1">  Marko Dolenec, OIB 79564271060 zastupanog po punomoćniku odvj., Damir Barišić, iz ZOU; Ivan Seretin, OIB 75540711975 zastupanog po punomoćniku odvj., Damir Barišić, iz ZOU; Vladimir Glavica, OIB 59559779068 zastupanog po punomoćniku odvj., Damir Barišić, iz ZOU</derivirana_varijabla>
  </DomainObject.Predmet.StrankaFormatedOIB>
  <DomainObject.Predmet.StrankaFormatedWithAdress>
    <izvorni_sadrzaj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izvorni_sadrzaj>
    <derivirana_varijabla naziv="DomainObject.Predmet.StrankaFormatedWithAdress_1"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derivirana_varijabla>
  </DomainObject.Predmet.StrankaFormatedWithAdress>
  <DomainObject.Predmet.StrankaFormatedWithAdressOIB>
    <izvorni_sadrzaj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izvorni_sadrzaj>
    <derivirana_varijabla naziv="DomainObject.Predmet.StrankaFormatedWithAdressOIB_1"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derivirana_varijabla>
  </DomainObject.Predmet.StrankaFormatedWithAdressOIB>
  <DomainObject.Predmet.StrankaWithAdress>
    <izvorni_sadrzaj>Marko Dolenec Viteza Trnskog 6,48350 Novigrad Podravski,Ivan Seretin Rudarska 4,48000 Draganovec,Vladimir Glavica Tina Ujevića 38,48000 Koprivnica</izvorni_sadrzaj>
    <derivirana_varijabla naziv="DomainObject.Predmet.StrankaWithAdress_1">Marko Dolenec Viteza Trnskog 6,48350 Novigrad Podravski,Ivan Seretin Rudarska 4,48000 Draganovec,Vladimir Glavica Tina Ujevića 38,48000 Koprivnica</derivirana_varijabla>
  </DomainObject.Predmet.StrankaWithAdress>
  <DomainObject.Predmet.StrankaWithAdressOIB>
    <izvorni_sadrzaj>Marko Dolenec, OIB 79564271060, Viteza Trnskog 6,48350 Novigrad Podravski,Ivan Seretin, OIB 75540711975, Rudarska 4,48000 Draganovec,Vladimir Glavica, OIB 59559779068, Tina Ujevića 38,48000 Koprivnica</izvorni_sadrzaj>
    <derivirana_varijabla naziv="DomainObject.Predmet.StrankaWithAdressOIB_1">Marko Dolenec, OIB 79564271060, Viteza Trnskog 6,48350 Novigrad Podravski,Ivan Seretin, OIB 75540711975, Rudarska 4,48000 Draganovec,Vladimir Glavica, OIB 59559779068, Tina Ujevića 38,48000 Koprivnica</derivirana_varijabla>
  </DomainObject.Predmet.StrankaWithAdressOIB>
  <DomainObject.Predmet.StrankaNazivFormated>
    <izvorni_sadrzaj>Marko Dolenec,Ivan Seretin,Vladimir Glavica</izvorni_sadrzaj>
    <derivirana_varijabla naziv="DomainObject.Predmet.StrankaNazivFormated_1">Marko Dolenec,Ivan Seretin,Vladimir Glavica</derivirana_varijabla>
  </DomainObject.Predmet.StrankaNazivFormated>
  <DomainObject.Predmet.StrankaNazivFormatedOIB>
    <izvorni_sadrzaj>Marko Dolenec, OIB 79564271060,Ivan Seretin, OIB 75540711975,Vladimir Glavica, OIB 59559779068</izvorni_sadrzaj>
    <derivirana_varijabla naziv="DomainObject.Predmet.StrankaNazivFormatedOIB_1">Marko Dolenec, OIB 79564271060,Ivan Seretin, OIB 75540711975,Vladimir Glavica, OIB 59559779068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izvorni_sadrzaj>
    <derivirana_varijabla naziv="DomainObject.Predmet.StrankaListFormated_1"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derivirana_varijabla>
  </DomainObject.Predmet.StrankaListFormated>
  <DomainObject.Predmet.StrankaListFormatedOIB>
    <izvorni_sadrzaj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izvorni_sadrzaj>
    <derivirana_varijabla naziv="DomainObject.Predmet.StrankaListFormatedOIB_1"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derivirana_varijabla>
  </DomainObject.Predmet.StrankaListFormatedOIB>
  <DomainObject.Predmet.StrankaListFormatedWithAdress>
    <izvorni_sadrzaj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izvorni_sadrzaj>
    <derivirana_varijabla naziv="DomainObject.Predmet.StrankaListFormatedWithAdress_1"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derivirana_varijabla>
  </DomainObject.Predmet.StrankaListFormatedWithAdress>
  <DomainObject.Predmet.StrankaListFormatedWithAdressOIB>
    <izvorni_sadrzaj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izvorni_sadrzaj>
    <derivirana_varijabla naziv="DomainObject.Predmet.StrankaListFormatedWithAdressOIB_1"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derivirana_varijabla>
  </DomainObject.Predmet.StrankaListFormatedWithAdressOIB>
  <DomainObject.Predmet.StrankaListNazivFormated>
    <izvorni_sadrzaj>
      <item>Marko Dolenec</item>
      <item>Ivan Seretin</item>
      <item>Vladimir Glavica</item>
    </izvorni_sadrzaj>
    <derivirana_varijabla naziv="DomainObject.Predmet.StrankaListNazivFormated_1">
      <item>Marko Dolenec</item>
      <item>Ivan Seretin</item>
      <item>Vladimir Glavica</item>
    </derivirana_varijabla>
  </DomainObject.Predmet.StrankaListNazivFormated>
  <DomainObject.Predmet.StrankaListNazivFormatedOIB>
    <izvorni_sadrzaj>
      <item>Marko Dolenec, OIB 79564271060</item>
      <item>Ivan Seretin, OIB 75540711975</item>
      <item>Vladimir Glavica, OIB 59559779068</item>
    </izvorni_sadrzaj>
    <derivirana_varijabla naziv="DomainObject.Predmet.StrankaListNazivFormatedOIB_1">
      <item>Marko Dolenec, OIB 79564271060</item>
      <item>Ivan Seretin, OIB 75540711975</item>
      <item>Vladimir Glavica, OIB 59559779068</item>
    </derivirana_varijabla>
  </DomainObject.Predmet.StrankaListNazivFormatedOIB>
  <DomainObject.Predmet.ProtuStrankaListFormated>
    <izvorni_sadrzaj>
      <item>TVORNICA STOČNE HRANE proizvodnja, trgovina i usluge d.o.o.</item>
    </izvorni_sadrzaj>
    <derivirana_varijabla naziv="DomainObject.Predmet.ProtuStrankaListFormated_1">
      <item>TVORNICA STOČNE HRANE proizvodnja, trgovina i usluge d.o.o.</item>
    </derivirana_varijabla>
  </DomainObject.Predmet.ProtuStrankaListFormated>
  <DomainObject.Predmet.ProtuStrankaListFormatedOIB>
    <izvorni_sadrzaj>
      <item>TVORNICA STOČNE HRANE proizvodnja, trgovina i usluge d.o.o., OIB 76325867397</item>
    </izvorni_sadrzaj>
    <derivirana_varijabla naziv="DomainObject.Predmet.ProtuStrankaListFormatedOIB_1">
      <item>TVORNICA STOČNE HRANE proizvodnja, trgovina i usluge d.o.o., OIB 76325867397</item>
    </derivirana_varijabla>
  </DomainObject.Predmet.ProtuStrankaListFormatedOIB>
  <DomainObject.Predmet.ProtuStrankaListFormatedWithAdress>
    <izvorni_sadrzaj>
      <item>TVORNICA STOČNE HRANE proizvodnja, trgovina i usluge d.o.o., Kolodvorska 14, 48000 Koprivnica</item>
    </izvorni_sadrzaj>
    <derivirana_varijabla naziv="DomainObject.Predmet.ProtuStrankaListFormatedWithAdress_1">
      <item>TVORNICA STOČNE HRANE proizvodnja, trgovina i usluge d.o.o., Kolodvorska 14, 48000 Koprivnica</item>
    </derivirana_varijabla>
  </DomainObject.Predmet.ProtuStrankaListFormatedWithAdress>
  <DomainObject.Predmet.ProtuStrankaListFormatedWithAdressOIB>
    <izvorni_sadrzaj>
      <item>TVORNICA STOČNE HRANE proizvodnja, trgovina i usluge d.o.o., OIB 76325867397, Kolodvorska 14, 48000 Koprivnica</item>
    </izvorni_sadrzaj>
    <derivirana_varijabla naziv="DomainObject.Predmet.ProtuStrankaListFormatedWithAdressOIB_1">
      <item>TVORNICA STOČNE HRANE proizvodnja, trgovina i usluge d.o.o., OIB 76325867397, Kolodvorska 14, 48000 Koprivnica</item>
    </derivirana_varijabla>
  </DomainObject.Predmet.ProtuStrankaListFormatedWithAdressOIB>
  <DomainObject.Predmet.ProtuStrankaListNazivFormated>
    <izvorni_sadrzaj>
      <item>TVORNICA STOČNE HRANE proizvodnja, trgovina i usluge d.o.o.</item>
    </izvorni_sadrzaj>
    <derivirana_varijabla naziv="DomainObject.Predmet.ProtuStrankaListNazivFormated_1">
      <item>TVORNICA STOČNE HRANE proizvodnja, trgovina i usluge d.o.o.</item>
    </derivirana_varijabla>
  </DomainObject.Predmet.ProtuStrankaListNazivFormated>
  <DomainObject.Predmet.ProtuStrankaListNazivFormatedOIB>
    <izvorni_sadrzaj>
      <item>TVORNICA STOČNE HRANE proizvodnja, trgovina i usluge d.o.o., OIB 76325867397</item>
    </izvorni_sadrzaj>
    <derivirana_varijabla naziv="DomainObject.Predmet.ProtuStrankaListNazivFormatedOIB_1">
      <item>TVORNICA STOČNE HRANE proizvodnja, trgovina i usluge d.o.o., OIB 76325867397</item>
    </derivirana_varijabla>
  </DomainObject.Predmet.ProtuStrankaListNazivFormatedOIB>
  <DomainObject.Predmet.OstaliListFormated>
    <izvorni_sadrzaj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OstaliListFormated_1"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OstaliListFormated>
  <DomainObject.Predmet.OstaliListFormatedOIB>
    <izvorni_sadrzaj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izvorni_sadrzaj>
    <derivirana_varijabla naziv="DomainObject.Predmet.OstaliListFormatedOIB_1"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derivirana_varijabla>
  </DomainObject.Predmet.OstaliListFormatedOIB>
  <DomainObject.Predmet.OstaliListFormatedWithAdress>
    <izvorni_sadrzaj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</izvorni_sadrzaj>
    <derivirana_varijabla naziv="DomainObject.Predmet.OstaliListFormatedWithAdress_1"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</izvorni_sadrzaj>
    <derivirana_varijabla naziv="DomainObject.Predmet.OstaliListFormatedWithAdressOIB_1"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OstaliListNazivFormated_1"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OstaliListNazivFormated>
  <DomainObject.Predmet.OstaliListNazivFormatedOIB>
    <izvorni_sadrzaj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izvorni_sadrzaj>
    <derivirana_varijabla naziv="DomainObject.Predmet.OstaliListNazivFormatedOIB_1"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St-91/2015-69</izvorni_sadrzaj>
    <derivirana_varijabla naziv="DomainObject.PoslovniBrojDokumenta_1">St-91/2015-69</derivirana_varijabla>
  </DomainObject.PoslovniBrojDokumenta>
  <DomainObject.Predmet.StrankaIDrugi>
    <izvorni_sadrzaj>Marko Dolenec i dr.</izvorni_sadrzaj>
    <derivirana_varijabla naziv="DomainObject.Predmet.StrankaIDrugi_1">Marko Dolenec i dr.</derivirana_varijabla>
  </DomainObject.Predmet.StrankaIDrugi>
  <DomainObject.Predmet.ProtustrankaIDrugi>
    <izvorni_sadrzaj>TVORNICA STOČNE HRANE proizvodnja, trgovina i usluge d.o.o.</izvorni_sadrzaj>
    <derivirana_varijabla naziv="DomainObject.Predmet.ProtustrankaIDrugi_1">TVORNICA STOČNE HRANE proizvodnja, trgovina i usluge d.o.o.</derivirana_varijabla>
  </DomainObject.Predmet.ProtustrankaIDrugi>
  <DomainObject.Predmet.StrankaIDrugiAdressOIB>
    <izvorni_sadrzaj>Marko Dolenec, OIB 79564271060, Viteza Trnskog 6, 48350 Novigrad Podravski i dr.</izvorni_sadrzaj>
    <derivirana_varijabla naziv="DomainObject.Predmet.StrankaIDrugiAdressOIB_1">Marko Dolenec, OIB 79564271060, Viteza Trnskog 6, 48350 Novigrad Podravski i dr.</derivirana_varijabla>
  </DomainObject.Predmet.StrankaIDrugiAdressOIB>
  <DomainObject.Predmet.ProtustrankaIDrugiAdressOIB>
    <izvorni_sadrzaj>TVORNICA STOČNE HRANE proizvodnja, trgovina i usluge d.o.o., OIB 76325867397, Kolodvorska 14, 48000 Koprivnica</izvorni_sadrzaj>
    <derivirana_varijabla naziv="DomainObject.Predmet.ProtustrankaIDrugiAdressOIB_1">TVORNICA STOČNE HRANE proizvodnja, trgovina i usluge d.o.o., OIB 76325867397, Kolodvorska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SudioniciListNaziv_1"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SudioniciListNaziv>
  <DomainObject.Predmet.SudioniciListAdressOIB>
    <izvorni_sadrzaj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</izvorni_sadrzaj>
    <derivirana_varijabla naziv="DomainObject.Predmet.SudioniciListAdressOIB_1"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8F4CB-EDA2-4DF2-BD5C-BD7597D45C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316</properties:Words>
  <properties:Characters>1663</properties:Characters>
  <properties:Lines>114</properties:Lines>
  <properties:Paragraphs>42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2017-09-21T08:18:00Z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St-91/2015-69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