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0e8c" w14:paraId="b390e8c" w:rsidRDefault="00E81E5D" w:rsidP="00910611" w:rsidR="00E81E5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E5D" w:rsidP="00910611" w:rsidR="00E81E5D">
      <w:r>
        <w:rPr>
          <w:rFonts w:eastAsia="MS Mincho"/>
          <w:szCs w:val="24"/>
        </w:rPr>
        <w:t xml:space="preserve">   REPUBLIKA HRVATSKA</w:t>
      </w:r>
    </w:p>
    <w:p w:rsidRDefault="00E81E5D" w:rsidP="00910611" w:rsidR="00E81E5D">
      <w:r>
        <w:rPr>
          <w:rFonts w:eastAsia="MS Mincho"/>
          <w:szCs w:val="24"/>
        </w:rPr>
        <w:t>TRGOVAČKI SUD U RIJECI</w:t>
      </w:r>
    </w:p>
    <w:p w:rsidRDefault="00E81E5D" w:rsidR="00E81E5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1159A3" w:rsidR="001159A3">
      <w:pPr>
        <w:rPr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B447AF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OIB 88785964957</w:t>
      </w:r>
      <w:r w:rsidR="00B447AF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po sucu</w:t>
      </w:r>
      <w:r w:rsidR="00BF375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</w:t>
      </w:r>
      <w:r w:rsidR="00B447AF" w:rsidRPr="00B447AF">
        <w:rPr>
          <w:sz w:val="24"/>
          <w:szCs w:val="24"/>
        </w:rPr>
        <w:t xml:space="preserve">u </w:t>
      </w:r>
      <w:r w:rsidR="004262C3">
        <w:rPr>
          <w:sz w:val="24"/>
          <w:szCs w:val="24"/>
        </w:rPr>
        <w:t xml:space="preserve">skraćenom </w:t>
      </w:r>
      <w:r w:rsidR="00B447AF" w:rsidRPr="00B447AF">
        <w:rPr>
          <w:sz w:val="24"/>
          <w:szCs w:val="24"/>
        </w:rPr>
        <w:t xml:space="preserve">stečajnom postupku nad dužnikom </w:t>
      </w:r>
      <w:r w:rsidR="00D82C66">
        <w:rPr>
          <w:b/>
          <w:sz w:val="24"/>
          <w:szCs w:val="24"/>
        </w:rPr>
        <w:t>AUGUSTIN AB j.d.o.o. Opatija, Ulica Kosićevo 7, OIB 27280466747</w:t>
      </w:r>
      <w:r w:rsidR="004262C3">
        <w:rPr>
          <w:b/>
          <w:sz w:val="24"/>
          <w:szCs w:val="24"/>
        </w:rPr>
        <w:t>,</w:t>
      </w:r>
      <w:r w:rsidR="00F81C2A">
        <w:rPr>
          <w:b/>
          <w:sz w:val="24"/>
          <w:szCs w:val="24"/>
        </w:rPr>
        <w:t xml:space="preserve"> </w:t>
      </w:r>
      <w:r w:rsidR="00BF375C">
        <w:rPr>
          <w:sz w:val="24"/>
          <w:szCs w:val="24"/>
        </w:rPr>
        <w:t>o</w:t>
      </w:r>
      <w:r w:rsidR="0030789D" w:rsidRPr="0030789D">
        <w:rPr>
          <w:sz w:val="24"/>
          <w:szCs w:val="24"/>
        </w:rPr>
        <w:t>dlučujući o žalbi</w:t>
      </w:r>
      <w:r w:rsidR="00BF375C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 xml:space="preserve">dužnika </w:t>
      </w:r>
      <w:r w:rsidR="004262C3">
        <w:rPr>
          <w:sz w:val="24"/>
          <w:szCs w:val="24"/>
        </w:rPr>
        <w:t>protiv rješenja ovoga suda posl. broj St-</w:t>
      </w:r>
      <w:r w:rsidR="00D82C66">
        <w:rPr>
          <w:sz w:val="24"/>
          <w:szCs w:val="24"/>
        </w:rPr>
        <w:t>304</w:t>
      </w:r>
      <w:r w:rsidR="004262C3">
        <w:rPr>
          <w:sz w:val="24"/>
          <w:szCs w:val="24"/>
        </w:rPr>
        <w:t>/2017-</w:t>
      </w:r>
      <w:r w:rsidR="00D82C66">
        <w:rPr>
          <w:sz w:val="24"/>
          <w:szCs w:val="24"/>
        </w:rPr>
        <w:t>7</w:t>
      </w:r>
      <w:r w:rsidR="004262C3">
        <w:rPr>
          <w:sz w:val="24"/>
          <w:szCs w:val="24"/>
        </w:rPr>
        <w:t xml:space="preserve"> od </w:t>
      </w:r>
      <w:r w:rsidR="00D82C66">
        <w:rPr>
          <w:sz w:val="24"/>
          <w:szCs w:val="24"/>
        </w:rPr>
        <w:t>11</w:t>
      </w:r>
      <w:r w:rsidR="004262C3">
        <w:rPr>
          <w:sz w:val="24"/>
          <w:szCs w:val="24"/>
        </w:rPr>
        <w:t>. rujna 2017. godine</w:t>
      </w:r>
      <w:r w:rsidR="00B447AF">
        <w:rPr>
          <w:sz w:val="24"/>
          <w:szCs w:val="24"/>
        </w:rPr>
        <w:t xml:space="preserve">, </w:t>
      </w:r>
      <w:r w:rsidR="00BF375C">
        <w:rPr>
          <w:sz w:val="24"/>
          <w:szCs w:val="24"/>
        </w:rPr>
        <w:t>d</w:t>
      </w:r>
      <w:r w:rsidRPr="00E069D7">
        <w:rPr>
          <w:sz w:val="24"/>
          <w:szCs w:val="24"/>
        </w:rPr>
        <w:t>ana</w:t>
      </w:r>
      <w:r w:rsidR="00375712">
        <w:rPr>
          <w:sz w:val="24"/>
          <w:szCs w:val="24"/>
        </w:rPr>
        <w:t xml:space="preserve"> </w:t>
      </w:r>
      <w:r w:rsidR="005E5100">
        <w:rPr>
          <w:sz w:val="24"/>
          <w:szCs w:val="24"/>
        </w:rPr>
        <w:t>0</w:t>
      </w:r>
      <w:r w:rsidR="00D82C66">
        <w:rPr>
          <w:sz w:val="24"/>
          <w:szCs w:val="24"/>
        </w:rPr>
        <w:t>3</w:t>
      </w:r>
      <w:r w:rsidR="005E5100">
        <w:rPr>
          <w:sz w:val="24"/>
          <w:szCs w:val="24"/>
        </w:rPr>
        <w:t xml:space="preserve">. </w:t>
      </w:r>
      <w:r w:rsidR="00D82C66">
        <w:rPr>
          <w:sz w:val="24"/>
          <w:szCs w:val="24"/>
        </w:rPr>
        <w:t xml:space="preserve">studenoga </w:t>
      </w:r>
      <w:r w:rsidR="00B447AF">
        <w:rPr>
          <w:sz w:val="24"/>
          <w:szCs w:val="24"/>
        </w:rPr>
        <w:t>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4262C3">
      <w:pPr>
        <w:pStyle w:val="Tijeloteksta"/>
        <w:jc w:val="center"/>
        <w:rPr>
          <w:szCs w:val="24"/>
        </w:rPr>
      </w:pPr>
      <w:r w:rsidRPr="004262C3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D82C66" w:rsidP="00F20FC5" w:rsidR="001159A3" w:rsidRPr="00E069D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</w:t>
      </w:r>
      <w:r w:rsidR="004262C3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kao neosnovana žalba dužnika i potvrđuje rješenje </w:t>
      </w:r>
      <w:r w:rsidR="004262C3">
        <w:rPr>
          <w:sz w:val="24"/>
          <w:szCs w:val="24"/>
        </w:rPr>
        <w:t>ovoga suda posl. broj St-</w:t>
      </w:r>
      <w:r>
        <w:rPr>
          <w:sz w:val="24"/>
          <w:szCs w:val="24"/>
        </w:rPr>
        <w:t>304</w:t>
      </w:r>
      <w:r w:rsidR="004262C3">
        <w:rPr>
          <w:sz w:val="24"/>
          <w:szCs w:val="24"/>
        </w:rPr>
        <w:t>/2017-</w:t>
      </w:r>
      <w:r>
        <w:rPr>
          <w:sz w:val="24"/>
          <w:szCs w:val="24"/>
        </w:rPr>
        <w:t>7</w:t>
      </w:r>
      <w:r w:rsidR="004262C3">
        <w:rPr>
          <w:sz w:val="24"/>
          <w:szCs w:val="24"/>
        </w:rPr>
        <w:t xml:space="preserve"> od </w:t>
      </w:r>
      <w:r>
        <w:rPr>
          <w:sz w:val="24"/>
          <w:szCs w:val="24"/>
        </w:rPr>
        <w:t>11</w:t>
      </w:r>
      <w:r w:rsidR="004262C3">
        <w:rPr>
          <w:sz w:val="24"/>
          <w:szCs w:val="24"/>
        </w:rPr>
        <w:t xml:space="preserve">. rujna 2017. godine.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4262C3">
      <w:pPr>
        <w:jc w:val="center"/>
        <w:rPr>
          <w:sz w:val="24"/>
          <w:szCs w:val="24"/>
        </w:rPr>
      </w:pPr>
      <w:r w:rsidRPr="004262C3">
        <w:rPr>
          <w:sz w:val="24"/>
          <w:szCs w:val="24"/>
        </w:rPr>
        <w:t>Obrazloženje</w:t>
      </w:r>
    </w:p>
    <w:p w:rsidRDefault="00BA00D6" w:rsidP="007E1D53" w:rsidR="00BF37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447AF" w:rsidP="004262C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D04">
        <w:rPr>
          <w:sz w:val="24"/>
          <w:szCs w:val="24"/>
        </w:rPr>
        <w:tab/>
      </w:r>
      <w:r w:rsidR="004262C3">
        <w:rPr>
          <w:sz w:val="24"/>
          <w:szCs w:val="24"/>
        </w:rPr>
        <w:t xml:space="preserve"> Pobijanim rješenjem </w:t>
      </w:r>
      <w:r w:rsidR="00D82C66">
        <w:rPr>
          <w:sz w:val="24"/>
          <w:szCs w:val="24"/>
        </w:rPr>
        <w:t xml:space="preserve">otvoren je i zaključen skraćeni </w:t>
      </w:r>
      <w:r w:rsidR="004262C3">
        <w:rPr>
          <w:sz w:val="24"/>
          <w:szCs w:val="24"/>
        </w:rPr>
        <w:t>stečajni postupak nad dužnikom</w:t>
      </w:r>
      <w:r w:rsidR="00D82C66">
        <w:rPr>
          <w:sz w:val="24"/>
          <w:szCs w:val="24"/>
        </w:rPr>
        <w:t xml:space="preserve"> </w:t>
      </w:r>
      <w:r w:rsidR="00D82C66">
        <w:rPr>
          <w:b/>
          <w:sz w:val="24"/>
          <w:szCs w:val="24"/>
        </w:rPr>
        <w:t xml:space="preserve">AUGUSTIN AB j.d.o.o. Opatija, Ulica Kosićevo 7, OIB 27280466747 </w:t>
      </w:r>
      <w:r w:rsidR="00D82C66">
        <w:rPr>
          <w:sz w:val="24"/>
          <w:szCs w:val="24"/>
        </w:rPr>
        <w:t>temeljem čl.431. Stečajnog zakona (Narodne novine br. 71/15, dalje: SZ-a).</w:t>
      </w:r>
    </w:p>
    <w:p w:rsidRDefault="00D82C66" w:rsidP="004262C3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Dužnik je protiv tog rješenja podnio žalbu zbog svih žalbenih razloga.  </w:t>
      </w:r>
      <w:r w:rsidR="004262C3" w:rsidRPr="004262C3">
        <w:rPr>
          <w:sz w:val="24"/>
          <w:szCs w:val="24"/>
        </w:rPr>
        <w:t xml:space="preserve"> </w:t>
      </w:r>
    </w:p>
    <w:p w:rsidRDefault="00D82C66" w:rsidP="004262C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žalbi je naveo da je sud povrijedio odredbe čl.430. i 431. SZ-a jer nije pismenim putem obavijestio stečajnog dužnika o zahtjevu Financijske agencije za provedbu skraćenog stečajnog postupka nad dužnikom. </w:t>
      </w:r>
    </w:p>
    <w:p w:rsidRDefault="00D82C66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Žalitelj smatra neprihvatljivim objavu oglasa na mrežnoj stranici e-Oglasna ploča sudova "jer nije u stanju pratiti e-Oglasnu ploču sudova zbog čega nije niti znao da je protiv njega pokrenut skraćeni stečajni postupak".</w:t>
      </w:r>
    </w:p>
    <w:p w:rsidRDefault="00CE5E4E" w:rsidP="007E1D53" w:rsidR="00CE5E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Žalba </w:t>
      </w:r>
      <w:r w:rsidR="00D82C66">
        <w:rPr>
          <w:sz w:val="24"/>
          <w:szCs w:val="24"/>
        </w:rPr>
        <w:t>ni</w:t>
      </w:r>
      <w:r>
        <w:rPr>
          <w:sz w:val="24"/>
          <w:szCs w:val="24"/>
        </w:rPr>
        <w:t>je osnovana.</w:t>
      </w:r>
    </w:p>
    <w:p w:rsidRDefault="00CE5E4E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Pobijano rješenje </w:t>
      </w:r>
      <w:r w:rsidR="00D82C66">
        <w:rPr>
          <w:sz w:val="24"/>
          <w:szCs w:val="24"/>
        </w:rPr>
        <w:t>doneseno je na temelju čl.431. SZ-a.</w:t>
      </w:r>
    </w:p>
    <w:p w:rsidRDefault="00D82C66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izvršenog uvida u sudski registar, na mrežnoj stranici e-Oglasne ploče sudova dana 19. lipnja 2017. godine objavljen je oglas koji sadržava </w:t>
      </w:r>
    </w:p>
    <w:p w:rsidRDefault="00D82C66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podatke za identifikaciju dužnika, </w:t>
      </w:r>
    </w:p>
    <w:p w:rsidRDefault="00D82C66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podatak o ukupnom iznosu duga evidentiranog na temelju neizvršenih osnova za plaćanje, </w:t>
      </w:r>
    </w:p>
    <w:p w:rsidRDefault="00D82C66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>- poziv osobama ovlaštenim za zastupanje dužnika po zakonu da u roku od 15 dana od dana objave oglasa podnesu sudu javnobilježnički ovjerovljen popis imovine i obveza na propisanom obrascu</w:t>
      </w:r>
    </w:p>
    <w:p w:rsidRDefault="00D82C66" w:rsidP="007E1D53" w:rsidR="00D82C66">
      <w:pPr>
        <w:jc w:val="both"/>
        <w:rPr>
          <w:sz w:val="24"/>
          <w:szCs w:val="24"/>
        </w:rPr>
      </w:pPr>
      <w:r>
        <w:rPr>
          <w:sz w:val="24"/>
          <w:szCs w:val="24"/>
        </w:rPr>
        <w:t>- poziv vjerovnicima da najkasnije u roku od 45 dana od objave oglasa predlože otvaranje stečajnog postupka i upozorenje o pravnim posljedicama nepodnošenja prijedloga za otvaranje stečajnog postupka iz čl.431. SZ-a.</w:t>
      </w:r>
    </w:p>
    <w:p w:rsidRDefault="00E2293A" w:rsidP="007E1D53" w:rsidR="00E2293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 stečajnom postupku sudska pismena dostavljaju se objavom pismena na mrežnoj stranici e-Oglasna ploča sudova, ako Stečajnim zakonom nije drugačije određeno. U smislu čl.12. SZ-a dostava se smatra obavljenom istekom osmoga dana od dana objave pismena na mrežnoj stranici e-Oglasna ploča sudova.</w:t>
      </w:r>
    </w:p>
    <w:p w:rsidRDefault="00E2293A" w:rsidP="007E1D53" w:rsidR="00E2293A">
      <w:pPr>
        <w:jc w:val="both"/>
        <w:rPr>
          <w:sz w:val="24"/>
          <w:szCs w:val="24"/>
        </w:rPr>
      </w:pPr>
    </w:p>
    <w:p w:rsidRDefault="00E2293A" w:rsidP="007E1D53" w:rsidR="00E2293A">
      <w:pPr>
        <w:jc w:val="both"/>
        <w:rPr>
          <w:sz w:val="24"/>
          <w:szCs w:val="24"/>
        </w:rPr>
      </w:pPr>
    </w:p>
    <w:p w:rsidRDefault="00D82C66" w:rsidP="00372827" w:rsidR="00D82C6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  <w:t xml:space="preserve">Obzirom da je pobijano rješenje </w:t>
      </w:r>
      <w:r w:rsidR="00432A5D">
        <w:rPr>
          <w:bCs/>
          <w:sz w:val="24"/>
          <w:szCs w:val="24"/>
        </w:rPr>
        <w:t xml:space="preserve">pravilno i zakonito </w:t>
      </w:r>
      <w:r>
        <w:rPr>
          <w:bCs/>
          <w:sz w:val="24"/>
          <w:szCs w:val="24"/>
        </w:rPr>
        <w:t xml:space="preserve">doneseno </w:t>
      </w:r>
      <w:r w:rsidR="00432A5D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sklad</w:t>
      </w:r>
      <w:r w:rsidR="00432A5D">
        <w:rPr>
          <w:bCs/>
          <w:sz w:val="24"/>
          <w:szCs w:val="24"/>
        </w:rPr>
        <w:t xml:space="preserve">u sa </w:t>
      </w:r>
      <w:r>
        <w:rPr>
          <w:bCs/>
          <w:sz w:val="24"/>
          <w:szCs w:val="24"/>
        </w:rPr>
        <w:t xml:space="preserve">zakonskim propisima, valjalo je </w:t>
      </w:r>
      <w:r w:rsidR="00432A5D">
        <w:rPr>
          <w:bCs/>
          <w:sz w:val="24"/>
          <w:szCs w:val="24"/>
        </w:rPr>
        <w:t xml:space="preserve">temeljem odredbe čl.380.t.2. </w:t>
      </w:r>
      <w:r w:rsidR="00432A5D" w:rsidRPr="00432A5D">
        <w:rPr>
          <w:bCs/>
          <w:sz w:val="24"/>
          <w:szCs w:val="24"/>
        </w:rPr>
        <w:t xml:space="preserve">Zakona o parničnom postupku (Narodne novine broj 34/91, 53/91, 91/92, 112/99, 117/03, 84/08, 123/08, 57/11, 148/11, 25/13 i 89/14) </w:t>
      </w:r>
      <w:r w:rsidR="00432A5D">
        <w:rPr>
          <w:bCs/>
          <w:sz w:val="24"/>
          <w:szCs w:val="24"/>
        </w:rPr>
        <w:t xml:space="preserve">u vezi s čl.436. SZ-a odbiti žalbu dužnika kao neosnovanu i potvrditi rješenje ovoga suda. </w:t>
      </w:r>
    </w:p>
    <w:p w:rsidRDefault="00A836A0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D82C66">
        <w:rPr>
          <w:sz w:val="24"/>
          <w:szCs w:val="24"/>
        </w:rPr>
        <w:t>03. studenoga</w:t>
      </w:r>
      <w:r w:rsidR="00B447AF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782860" w:rsidP="00E2293A" w:rsidR="00E2293A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A42070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E2293A" w:rsidP="00BB3FF7" w:rsidR="00217ED2" w:rsidRPr="00217ED2">
      <w:pPr>
        <w:ind w:firstLine="12" w:left="6360"/>
        <w:jc w:val="right"/>
        <w:rPr>
          <w:sz w:val="24"/>
        </w:rPr>
      </w:pPr>
      <w:r>
        <w:rPr>
          <w:sz w:val="24"/>
          <w:szCs w:val="24"/>
        </w:rPr>
        <w:t>Da</w:t>
      </w:r>
      <w:r w:rsidR="001159A3" w:rsidRPr="00E069D7">
        <w:rPr>
          <w:sz w:val="24"/>
          <w:szCs w:val="24"/>
        </w:rPr>
        <w:t>niela Korlević</w:t>
      </w:r>
      <w:r w:rsidR="00532BD1">
        <w:rPr>
          <w:sz w:val="24"/>
          <w:szCs w:val="24"/>
        </w:rPr>
        <w:t xml:space="preserve"> </w:t>
      </w:r>
      <w:r w:rsidR="00BB3FF7">
        <w:rPr>
          <w:sz w:val="24"/>
        </w:rPr>
        <w:t xml:space="preserve"> </w:t>
      </w:r>
    </w:p>
    <w:p w:rsidRDefault="00077289" w:rsidP="00EA042A" w:rsidR="00077289">
      <w:pPr>
        <w:ind w:firstLine="708" w:left="1416"/>
        <w:jc w:val="right"/>
      </w:pPr>
    </w:p>
    <w:p w:rsidRDefault="00B54E83" w:rsidR="00B54E83">
      <w:pPr>
        <w:rPr>
          <w:b/>
          <w:sz w:val="24"/>
          <w:szCs w:val="24"/>
        </w:rPr>
      </w:pPr>
    </w:p>
    <w:p w:rsidRDefault="00B54E83" w:rsidP="00B54E83" w:rsidR="00B54E83" w:rsidRPr="00077289">
      <w:pPr>
        <w:jc w:val="both"/>
        <w:rPr>
          <w:b/>
          <w:sz w:val="24"/>
          <w:szCs w:val="24"/>
        </w:rPr>
      </w:pPr>
      <w:r w:rsidRPr="00077289">
        <w:rPr>
          <w:b/>
          <w:sz w:val="24"/>
          <w:szCs w:val="24"/>
        </w:rPr>
        <w:t>UPUTA O PRAVNOM LIJEKU:</w:t>
      </w:r>
    </w:p>
    <w:p w:rsidRDefault="00BD08A5" w:rsidP="00214C3F" w:rsidR="00BD08A5" w:rsidRPr="00BD08A5">
      <w:pPr>
        <w:jc w:val="both"/>
        <w:rPr>
          <w:sz w:val="24"/>
        </w:rPr>
      </w:pPr>
      <w:r w:rsidRPr="00BD08A5">
        <w:rPr>
          <w:sz w:val="24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 (čl.436. st.2. SZ-a). </w:t>
      </w:r>
    </w:p>
    <w:p w:rsidRDefault="00B54E83" w:rsidP="00B54E83" w:rsidR="00B54E83" w:rsidRPr="00B54E83">
      <w:pPr>
        <w:jc w:val="both"/>
        <w:rPr>
          <w:sz w:val="24"/>
          <w:szCs w:val="24"/>
        </w:rPr>
      </w:pPr>
    </w:p>
    <w:p w:rsidRDefault="00782860" w:rsidR="00782860" w:rsidRPr="00B54E83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1159A3" w:rsidR="001159A3" w:rsidRPr="00DD1AAD">
      <w:pPr>
        <w:jc w:val="both"/>
        <w:rPr>
          <w:b/>
          <w:sz w:val="20"/>
          <w:szCs w:val="20"/>
        </w:rPr>
      </w:pPr>
      <w:r w:rsidRPr="00DD1AAD">
        <w:rPr>
          <w:b/>
          <w:sz w:val="20"/>
          <w:szCs w:val="20"/>
        </w:rPr>
        <w:t>DNA:</w:t>
      </w:r>
    </w:p>
    <w:p w:rsidRDefault="00432A5D" w:rsidP="000E6526" w:rsidR="00432A5D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432A5D" w:rsidP="000E6526" w:rsidR="00432A5D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72827" w:rsidP="000E6526" w:rsidR="00BC49F3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referada 9/2</w:t>
      </w:r>
      <w:r w:rsidR="00432A5D">
        <w:rPr>
          <w:sz w:val="20"/>
          <w:szCs w:val="20"/>
        </w:rPr>
        <w:t xml:space="preserve"> po pravomoćnosti</w:t>
      </w:r>
    </w:p>
    <w:p w:rsidRDefault="000E6526" w:rsidP="000E6526" w:rsidR="000E6526" w:rsidRPr="000E6526">
      <w:pPr>
        <w:pStyle w:val="Odlomakpopisa"/>
        <w:jc w:val="both"/>
        <w:rPr>
          <w:sz w:val="20"/>
          <w:szCs w:val="20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U Rijeci</w:t>
      </w:r>
      <w:r w:rsidR="00DD1AAD">
        <w:rPr>
          <w:sz w:val="20"/>
          <w:szCs w:val="20"/>
        </w:rPr>
        <w:t xml:space="preserve">, </w:t>
      </w:r>
      <w:r w:rsidR="00432A5D">
        <w:rPr>
          <w:sz w:val="20"/>
          <w:szCs w:val="20"/>
        </w:rPr>
        <w:t>03.11</w:t>
      </w:r>
      <w:r w:rsidR="00B447AF">
        <w:rPr>
          <w:sz w:val="20"/>
          <w:szCs w:val="20"/>
        </w:rPr>
        <w:t>.2017</w:t>
      </w:r>
      <w:r w:rsidR="00782860" w:rsidRPr="00DD1AAD">
        <w:rPr>
          <w:sz w:val="20"/>
          <w:szCs w:val="20"/>
        </w:rPr>
        <w:t>.g.</w:t>
      </w:r>
    </w:p>
    <w:p w:rsidRDefault="00067F37" w:rsidP="00E23000" w:rsidR="00067F37" w:rsidRPr="00DD1AAD">
      <w:pPr>
        <w:jc w:val="both"/>
        <w:rPr>
          <w:sz w:val="20"/>
          <w:szCs w:val="20"/>
        </w:rPr>
      </w:pPr>
    </w:p>
    <w:p w:rsidRDefault="00A42070" w:rsidP="00E23000" w:rsidR="00E23000" w:rsidRPr="00DD1AAD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16B5A">
        <w:rPr>
          <w:sz w:val="20"/>
          <w:szCs w:val="20"/>
        </w:rPr>
        <w:t>u</w:t>
      </w:r>
      <w:r w:rsidR="00E23000" w:rsidRPr="00DD1AAD">
        <w:rPr>
          <w:sz w:val="20"/>
          <w:szCs w:val="20"/>
        </w:rPr>
        <w:t>dac</w:t>
      </w:r>
    </w:p>
    <w:p w:rsidRDefault="00F14B61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Daniela K</w:t>
      </w:r>
      <w:r w:rsidR="00E23000" w:rsidRPr="00DD1AAD">
        <w:rPr>
          <w:sz w:val="20"/>
          <w:szCs w:val="20"/>
        </w:rPr>
        <w:t>orlević</w:t>
      </w:r>
    </w:p>
    <w:sectPr w:rsidR="00E23000" w:rsidRPr="00DD1AAD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D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AC4DF4">
      <w:rPr>
        <w:sz w:val="24"/>
        <w:szCs w:val="24"/>
      </w:rPr>
      <w:t>ž</w:t>
    </w:r>
    <w:r w:rsidR="00DD1AAD">
      <w:rPr>
        <w:sz w:val="24"/>
        <w:szCs w:val="24"/>
      </w:rPr>
      <w:t>-</w:t>
    </w:r>
    <w:r w:rsidR="00D82C66">
      <w:rPr>
        <w:sz w:val="24"/>
        <w:szCs w:val="24"/>
      </w:rPr>
      <w:t>3</w:t>
    </w:r>
    <w:r w:rsidR="00F81C2A">
      <w:rPr>
        <w:sz w:val="24"/>
        <w:szCs w:val="24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A45B63"/>
    <w:multiLevelType w:val="hybridMultilevel"/>
    <w:tmpl w:val="F008127C"/>
    <w:lvl w:tplc="EC4CBDC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63C04"/>
    <w:rsid w:val="00067F37"/>
    <w:rsid w:val="00077289"/>
    <w:rsid w:val="000C7F5B"/>
    <w:rsid w:val="000E6526"/>
    <w:rsid w:val="00110357"/>
    <w:rsid w:val="001159A3"/>
    <w:rsid w:val="00137A97"/>
    <w:rsid w:val="00174839"/>
    <w:rsid w:val="00217ED2"/>
    <w:rsid w:val="00224D49"/>
    <w:rsid w:val="00276297"/>
    <w:rsid w:val="0030789D"/>
    <w:rsid w:val="00372827"/>
    <w:rsid w:val="00375712"/>
    <w:rsid w:val="003D2BFD"/>
    <w:rsid w:val="00400DCD"/>
    <w:rsid w:val="00421595"/>
    <w:rsid w:val="004262C3"/>
    <w:rsid w:val="00432A5D"/>
    <w:rsid w:val="00487778"/>
    <w:rsid w:val="004D39F3"/>
    <w:rsid w:val="00532BD1"/>
    <w:rsid w:val="005366B0"/>
    <w:rsid w:val="00542D79"/>
    <w:rsid w:val="00547914"/>
    <w:rsid w:val="005B689C"/>
    <w:rsid w:val="005E5100"/>
    <w:rsid w:val="005F3D04"/>
    <w:rsid w:val="006F17E4"/>
    <w:rsid w:val="00713172"/>
    <w:rsid w:val="007554F2"/>
    <w:rsid w:val="00782860"/>
    <w:rsid w:val="007E1D53"/>
    <w:rsid w:val="007F4D25"/>
    <w:rsid w:val="00890627"/>
    <w:rsid w:val="008A7E5B"/>
    <w:rsid w:val="00922B20"/>
    <w:rsid w:val="00956695"/>
    <w:rsid w:val="00A32EF8"/>
    <w:rsid w:val="00A42070"/>
    <w:rsid w:val="00A836A0"/>
    <w:rsid w:val="00A85C9E"/>
    <w:rsid w:val="00AA3EF0"/>
    <w:rsid w:val="00AC4DF4"/>
    <w:rsid w:val="00AF6107"/>
    <w:rsid w:val="00B26671"/>
    <w:rsid w:val="00B447AF"/>
    <w:rsid w:val="00B54E83"/>
    <w:rsid w:val="00BA00D6"/>
    <w:rsid w:val="00BB3FF7"/>
    <w:rsid w:val="00BC49F3"/>
    <w:rsid w:val="00BD08A5"/>
    <w:rsid w:val="00BF375C"/>
    <w:rsid w:val="00C16B5A"/>
    <w:rsid w:val="00CD4A93"/>
    <w:rsid w:val="00CE5E4E"/>
    <w:rsid w:val="00D35A64"/>
    <w:rsid w:val="00D3622B"/>
    <w:rsid w:val="00D519AE"/>
    <w:rsid w:val="00D5492A"/>
    <w:rsid w:val="00D82C66"/>
    <w:rsid w:val="00D95B4E"/>
    <w:rsid w:val="00DD1AAD"/>
    <w:rsid w:val="00DF0A0E"/>
    <w:rsid w:val="00E069D7"/>
    <w:rsid w:val="00E2293A"/>
    <w:rsid w:val="00E23000"/>
    <w:rsid w:val="00E64452"/>
    <w:rsid w:val="00E776FE"/>
    <w:rsid w:val="00E81E5D"/>
    <w:rsid w:val="00EA042A"/>
    <w:rsid w:val="00EC1848"/>
    <w:rsid w:val="00F14B61"/>
    <w:rsid w:val="00F20FC5"/>
    <w:rsid w:val="00F33A55"/>
    <w:rsid w:val="00F511FE"/>
    <w:rsid w:val="00F76FC6"/>
    <w:rsid w:val="00F81C2A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E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E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E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E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E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E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E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E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Stž-3/2017-2</izvorni_sadrzaj>
    <derivirana_varijabla naziv="DomainObject.Oznaka_1">Stž-3/2017-2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2017.</izvorni_sadrzaj>
    <derivirana_varijabla naziv="DomainObject.Predmet.DatumRjesavanja_1">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Stž-3/2017</izvorni_sadrzaj>
    <derivirana_varijabla naziv="DomainObject.Predmet.OznakaBroj_1">Stž-3/2017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AB j.d.o.o.</izvorni_sadrzaj>
    <derivirana_varijabla naziv="DomainObject.Predmet.ProtustrankaFormated_1">  AUGUSTIN AB j.d.o.o.</derivirana_varijabla>
  </DomainObject.Predmet.ProtustrankaFormated>
  <DomainObject.Predmet.ProtustrankaFormatedOIB>
    <izvorni_sadrzaj>  AUGUSTIN AB j.d.o.o., OIB 27280466747</izvorni_sadrzaj>
    <derivirana_varijabla naziv="DomainObject.Predmet.ProtustrankaFormatedOIB_1">  AUGUSTIN AB j.d.o.o., OIB 27280466747</derivirana_varijabla>
  </DomainObject.Predmet.ProtustrankaFormatedOIB>
  <DomainObject.Predmet.ProtustrankaFormatedWithAdress>
    <izvorni_sadrzaj> AUGUSTIN AB j.d.o.o., Kosićevo 7, 51410 Opatija</izvorni_sadrzaj>
    <derivirana_varijabla naziv="DomainObject.Predmet.ProtustrankaFormatedWithAdress_1"> AUGUSTIN AB j.d.o.o., Kosićevo 7, 51410 Opatija</derivirana_varijabla>
  </DomainObject.Predmet.ProtustrankaFormatedWithAdress>
  <DomainObject.Predmet.ProtustrankaFormatedWithAdressOIB>
    <izvorni_sadrzaj> AUGUSTIN AB j.d.o.o., OIB 27280466747, Kosićevo 7, 51410 Opatija</izvorni_sadrzaj>
    <derivirana_varijabla naziv="DomainObject.Predmet.ProtustrankaFormatedWithAdressOIB_1"> AUGUSTIN AB j.d.o.o., OIB 27280466747, Kosićevo 7, 51410 Opatija</derivirana_varijabla>
  </DomainObject.Predmet.ProtustrankaFormatedWithAdressOIB>
  <DomainObject.Predmet.ProtustrankaWithAdress>
    <izvorni_sadrzaj>AUGUSTIN AB j.d.o.o. Kosićevo 7, 51410 Opatija</izvorni_sadrzaj>
    <derivirana_varijabla naziv="DomainObject.Predmet.ProtustrankaWithAdress_1">AUGUSTIN AB j.d.o.o. Kosićevo 7, 51410 Opatija</derivirana_varijabla>
  </DomainObject.Predmet.ProtustrankaWithAdress>
  <DomainObject.Predmet.ProtustrankaWithAdressOIB>
    <izvorni_sadrzaj>AUGUSTIN AB j.d.o.o., OIB 27280466747, Kosićevo 7, 51410 Opatija</izvorni_sadrzaj>
    <derivirana_varijabla naziv="DomainObject.Predmet.ProtustrankaWithAdressOIB_1">AUGUSTIN AB j.d.o.o., OIB 27280466747, Kosićevo 7, 51410 Opatija</derivirana_varijabla>
  </DomainObject.Predmet.ProtustrankaWithAdressOIB>
  <DomainObject.Predmet.ProtustrankaNazivFormated>
    <izvorni_sadrzaj>AUGUSTIN AB j.d.o.o.</izvorni_sadrzaj>
    <derivirana_varijabla naziv="DomainObject.Predmet.ProtustrankaNazivFormated_1">AUGUSTIN AB j.d.o.o.</derivirana_varijabla>
  </DomainObject.Predmet.ProtustrankaNazivFormated>
  <DomainObject.Predmet.ProtustrankaNazivFormatedOIB>
    <izvorni_sadrzaj>AUGUSTIN AB j.d.o.o., OIB 27280466747</izvorni_sadrzaj>
    <derivirana_varijabla naziv="DomainObject.Predmet.ProtustrankaNazivFormatedOIB_1">AUGUSTIN AB j.d.o.o., OIB 27280466747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AUGUSTIN AB j.d.o.o.</item>
    </izvorni_sadrzaj>
    <derivirana_varijabla naziv="DomainObject.Predmet.ProtuStrankaListFormated_1">
      <item>AUGUSTIN AB j.d.o.o.</item>
    </derivirana_varijabla>
  </DomainObject.Predmet.ProtuStrankaListFormated>
  <DomainObject.Predmet.ProtuStrankaListFormatedOIB>
    <izvorni_sadrzaj>
      <item>AUGUSTIN AB j.d.o.o., OIB 27280466747</item>
    </izvorni_sadrzaj>
    <derivirana_varijabla naziv="DomainObject.Predmet.ProtuStrankaListFormatedOIB_1">
      <item>AUGUSTIN AB j.d.o.o., OIB 27280466747</item>
    </derivirana_varijabla>
  </DomainObject.Predmet.ProtuStrankaListFormatedOIB>
  <DomainObject.Predmet.ProtuStrankaListFormatedWithAdress>
    <izvorni_sadrzaj>
      <item>AUGUSTIN AB j.d.o.o., Kosićevo 7, 51410 Opatija</item>
    </izvorni_sadrzaj>
    <derivirana_varijabla naziv="DomainObject.Predmet.ProtuStrankaListFormatedWithAdress_1">
      <item>AUGUSTIN AB j.d.o.o., Kosićevo 7, 51410 Opatija</item>
    </derivirana_varijabla>
  </DomainObject.Predmet.ProtuStrankaListFormatedWithAdress>
  <DomainObject.Predmet.ProtuStrankaListFormatedWithAdressOIB>
    <izvorni_sadrzaj>
      <item>AUGUSTIN AB j.d.o.o., OIB 27280466747, Kosićevo 7, 51410 Opatija</item>
    </izvorni_sadrzaj>
    <derivirana_varijabla naziv="DomainObject.Predmet.ProtuStrankaListFormatedWithAdressOIB_1">
      <item>AUGUSTIN AB j.d.o.o., OIB 27280466747, Kosićevo 7, 51410 Opatija</item>
    </derivirana_varijabla>
  </DomainObject.Predmet.ProtuStrankaListFormatedWithAdressOIB>
  <DomainObject.Predmet.ProtuStrankaListNazivFormated>
    <izvorni_sadrzaj>
      <item>AUGUSTIN AB j.d.o.o.</item>
    </izvorni_sadrzaj>
    <derivirana_varijabla naziv="DomainObject.Predmet.ProtuStrankaListNazivFormated_1">
      <item>AUGUSTIN AB j.d.o.o.</item>
    </derivirana_varijabla>
  </DomainObject.Predmet.ProtuStrankaListNazivFormated>
  <DomainObject.Predmet.ProtuStrankaListNazivFormatedOIB>
    <izvorni_sadrzaj>
      <item>AUGUSTIN AB j.d.o.o., OIB 27280466747</item>
    </izvorni_sadrzaj>
    <derivirana_varijabla naziv="DomainObject.Predmet.ProtuStrankaListNazivFormatedOIB_1">
      <item>AUGUSTIN AB j.d.o.o., OIB 27280466747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Stž-3/2017-2</izvorni_sadrzaj>
    <derivirana_varijabla naziv="DomainObject.PoslovniBrojDokumenta_1">Stž-3/2017-2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AUGUSTIN AB j.d.o.o.</izvorni_sadrzaj>
    <derivirana_varijabla naziv="DomainObject.Predmet.ProtustrankaIDrugi_1">AUGUSTIN AB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AUGUSTIN AB j.d.o.o., OIB 27280466747, Kosićevo 7, 51410 Opatija</izvorni_sadrzaj>
    <derivirana_varijabla naziv="DomainObject.Predmet.ProtustrankaIDrugiAdressOIB_1">AUGUSTIN AB j.d.o.o., OIB 27280466747,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2017.</izvorni_sadrzaj>
    <derivirana_varijabla naziv="DomainObject.Predmet.OdlukaRjesenje.DatumDonosenjaOdluke_1">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Stž-3/2017-2</izvorni_sadrzaj>
    <derivirana_varijabla naziv="DomainObject.Predmet.OdlukaRjesenje.Oznaka_1">Stž-3/2017-2</derivirana_varijabla>
  </DomainObject.Predmet.OdlukaRjesenje.Oznaka>
  <DomainObject.Predmet.SudioniciListNaziv>
    <izvorni_sadrzaj>
      <item>AUGUSTIN AB j.d.o.o.</item>
      <item>FINA  Rijeka</item>
    </izvorni_sadrzaj>
    <derivirana_varijabla naziv="DomainObject.Predmet.SudioniciListNaziv_1">
      <item>AUGUSTIN AB j.d.o.o.</item>
      <item>FINA  Rijeka</item>
    </derivirana_varijabla>
  </DomainObject.Predmet.SudioniciListNaziv>
  <DomainObject.Predmet.SudioniciListAdressOIB>
    <izvorni_sadrzaj>
      <item>AUGUSTIN AB j.d.o.o., OIB 27280466747, Kosićevo 7,51410 Opatija</item>
      <item>FINA  Rijeka, OIB 85821130368, Frana Kurelca 8,51000 Rijeka</item>
    </izvorni_sadrzaj>
    <derivirana_varijabla naziv="DomainObject.Predmet.SudioniciListAdressOIB_1">
      <item>AUGUSTIN AB j.d.o.o., OIB 27280466747, Kosićevo 7,51410 Opatija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27280466747</item>
      <item>, OIB 85821130368</item>
    </izvorni_sadrzaj>
    <derivirana_varijabla naziv="DomainObject.Predmet.SudioniciListNazivOIB_1">
      <item>, OIB 27280466747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St-304/2017</izvorni_sadrzaj>
    <derivirana_varijabla naziv="DomainObject.Predmet.OznakaNizestupanjskogPredmeta_1">St-304/2017</derivirana_varijabla>
  </DomainObject.Predmet.OznakaNizestupanjskogPredmeta>
  <DomainObject.Predmet.NazivNizestupanjskogSuda>
    <izvorni_sadrzaj>Trgovački sud u Rijeci</izvorni_sadrzaj>
    <derivirana_varijabla naziv="DomainObject.Predmet.NazivNizestupanjskogSuda_1">Trgovački sud u Rijeci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2781</properties:Characters>
  <properties:Lines>75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2017-11-03T09:41:00Z</dcterms:created>
  <dc:creator>huljevn</dc:creator>
  <cp:lastModifiedBy>Jasna Radulović</cp:lastModifiedBy>
  <cp:lastPrinted>2017-11-03T09:46:00Z</cp:lastPrinted>
  <dcterms:modified xmlns:xsi="http://www.w3.org/2001/XMLSchema-instance" xsi:type="dcterms:W3CDTF">2017-11-03T13:29:00Z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Stž-3/2017-2 / Odluka - Rješenje - potvrđeno prvostupanjsko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