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90d3" w14:paraId="8c690d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017B4C" w:rsidR="00017B4C" w:rsidRPr="00017B4C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  <w:t xml:space="preserve">        </w:t>
      </w:r>
      <w:r w:rsidR="00017B4C" w:rsidRPr="00017B4C">
        <w:rPr>
          <w:rFonts w:eastAsia="Times New Roman" w:hAnsi="Times New Roman" w:ascii="Times New Roman"/>
        </w:rPr>
        <w:t>3  St-</w:t>
      </w:r>
      <w:r w:rsidR="00DA21F8">
        <w:rPr>
          <w:rFonts w:eastAsia="Times New Roman" w:hAnsi="Times New Roman" w:ascii="Times New Roman"/>
        </w:rPr>
        <w:t>4969/2016-</w:t>
      </w:r>
      <w:r w:rsidR="005C53B8">
        <w:rPr>
          <w:rFonts w:eastAsia="Times New Roman" w:hAnsi="Times New Roman" w:ascii="Times New Roman"/>
        </w:rPr>
        <w:t>56</w:t>
      </w:r>
    </w:p>
    <w:p w:rsidRDefault="00017B4C" w:rsidP="00017B4C" w:rsidR="00017B4C" w:rsidRPr="00017B4C">
      <w:pPr>
        <w:tabs>
          <w:tab w:pos="0" w:val="left"/>
          <w:tab w:pos="851" w:val="left"/>
        </w:tabs>
        <w:jc w:val="both"/>
        <w:rPr>
          <w:rFonts w:eastAsia="Times New Roman" w:hAnsi="Times New Roman" w:ascii="Times New Roman"/>
        </w:rPr>
      </w:pPr>
    </w:p>
    <w:p w:rsidRDefault="00DA21F8" w:rsidP="00DA21F8" w:rsidR="00DA21F8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DA21F8" w:rsidP="00DA21F8" w:rsidR="00DA21F8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DA21F8" w:rsidP="00DA21F8" w:rsidR="00DA21F8" w:rsidRPr="00733BA9">
      <w:pPr>
        <w:rPr>
          <w:rFonts w:hAnsi="Times New Roman" w:ascii="Times New Roman"/>
        </w:rPr>
      </w:pPr>
    </w:p>
    <w:p w:rsidRDefault="00DA21F8" w:rsidP="00DA21F8" w:rsidR="00DA21F8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DA21F8">
        <w:rPr>
          <w:rFonts w:hAnsi="Times New Roman" w:ascii="Times New Roman"/>
        </w:rPr>
        <w:t xml:space="preserve">Trgovački sud u Zagrebu, Stalna služba u Karlovcu, po stečajnom sucu Vesni </w:t>
      </w:r>
      <w:proofErr w:type="spellStart"/>
      <w:r w:rsidRPr="00DA21F8">
        <w:rPr>
          <w:rFonts w:hAnsi="Times New Roman" w:ascii="Times New Roman"/>
        </w:rPr>
        <w:t>Fundurulić</w:t>
      </w:r>
      <w:proofErr w:type="spellEnd"/>
      <w:r w:rsidRPr="00DA21F8">
        <w:rPr>
          <w:rFonts w:hAnsi="Times New Roman" w:ascii="Times New Roman"/>
        </w:rPr>
        <w:t xml:space="preserve"> Perišin, u stečajnom postupku nad stečajnim dužnikom PACOM d.o.o. u stečaju, Zagreb, Remete 42, OIB: 83575039185</w:t>
      </w:r>
      <w:r w:rsidRPr="00733BA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3. svibnja </w:t>
      </w:r>
      <w:r w:rsidRPr="00733BA9">
        <w:rPr>
          <w:rFonts w:hAnsi="Times New Roman" w:ascii="Times New Roman"/>
        </w:rPr>
        <w:t>201</w:t>
      </w:r>
      <w:r>
        <w:rPr>
          <w:rFonts w:hAnsi="Times New Roman" w:ascii="Times New Roman"/>
        </w:rPr>
        <w:t>9.,</w:t>
      </w:r>
    </w:p>
    <w:p w:rsidRDefault="00DA21F8" w:rsidP="00DA21F8" w:rsidR="00DA21F8" w:rsidRPr="00733BA9">
      <w:pPr>
        <w:jc w:val="both"/>
        <w:rPr>
          <w:rFonts w:hAnsi="Times New Roman" w:ascii="Times New Roman"/>
        </w:rPr>
      </w:pPr>
    </w:p>
    <w:p w:rsidRDefault="00DA21F8" w:rsidP="00DA21F8" w:rsidR="00DA21F8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DA21F8" w:rsidP="00DA21F8" w:rsidR="00DA21F8">
      <w:pPr>
        <w:pStyle w:val="Odlomakpopisa"/>
        <w:ind w:left="0"/>
        <w:jc w:val="both"/>
        <w:rPr>
          <w:rFonts w:hAnsi="Times New Roman" w:ascii="Times New Roman"/>
        </w:rPr>
      </w:pPr>
    </w:p>
    <w:p w:rsidRDefault="00DA21F8" w:rsidP="00B15756" w:rsidR="00DA21F8" w:rsidRPr="00090457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Pr="00DA21F8">
        <w:rPr>
          <w:rFonts w:hAnsi="Times New Roman" w:ascii="Times New Roman"/>
        </w:rPr>
        <w:t xml:space="preserve">Miljenko Požgaj, iz Jastrebarskog, </w:t>
      </w:r>
      <w:proofErr w:type="spellStart"/>
      <w:r w:rsidRPr="00DA21F8">
        <w:rPr>
          <w:rFonts w:hAnsi="Times New Roman" w:ascii="Times New Roman"/>
        </w:rPr>
        <w:t>Repišće</w:t>
      </w:r>
      <w:proofErr w:type="spellEnd"/>
      <w:r w:rsidRPr="00DA21F8">
        <w:rPr>
          <w:rFonts w:hAnsi="Times New Roman" w:ascii="Times New Roman"/>
        </w:rPr>
        <w:t xml:space="preserve"> 42, OIB: 88007436023.</w:t>
      </w:r>
      <w:r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rad stečajnog upravitelja u iznosu od </w:t>
      </w:r>
      <w:r>
        <w:rPr>
          <w:rFonts w:hAnsi="Times New Roman" w:ascii="Times New Roman"/>
        </w:rPr>
        <w:t xml:space="preserve">4.643,68 </w:t>
      </w:r>
      <w:r w:rsidRPr="00B24C2A">
        <w:rPr>
          <w:rFonts w:hAnsi="Times New Roman" w:ascii="Times New Roman"/>
        </w:rPr>
        <w:t xml:space="preserve">kn bruto. </w:t>
      </w:r>
    </w:p>
    <w:p w:rsidRDefault="00DA21F8" w:rsidP="00DA21F8" w:rsidR="00DA21F8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DA21F8" w:rsidP="00DA21F8" w:rsidR="00DA21F8" w:rsidRPr="00090457">
      <w:pPr>
        <w:jc w:val="both"/>
        <w:rPr>
          <w:rFonts w:hAnsi="Times New Roman" w:ascii="Times New Roman"/>
        </w:rPr>
      </w:pPr>
    </w:p>
    <w:p w:rsidRDefault="00DA21F8" w:rsidP="00DA21F8" w:rsidR="00DA21F8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>
        <w:rPr>
          <w:rFonts w:hAnsi="Times New Roman" w:ascii="Times New Roman"/>
        </w:rPr>
        <w:t xml:space="preserve">4969/2016-15 </w:t>
      </w:r>
      <w:r w:rsidRPr="00090457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22. svibnja 2017.,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imenovan je </w:t>
      </w:r>
      <w:r w:rsidRPr="00DA21F8">
        <w:rPr>
          <w:rFonts w:hAnsi="Times New Roman" w:ascii="Times New Roman"/>
        </w:rPr>
        <w:t xml:space="preserve">Miljenko Požgaj </w:t>
      </w:r>
      <w:r>
        <w:rPr>
          <w:rFonts w:hAnsi="Times New Roman" w:ascii="Times New Roman"/>
        </w:rPr>
        <w:t xml:space="preserve">za stečajnog upravitelja u stečajnom postupku nad dužnikom </w:t>
      </w:r>
      <w:r w:rsidRPr="00DA21F8">
        <w:rPr>
          <w:rFonts w:hAnsi="Times New Roman" w:ascii="Times New Roman"/>
        </w:rPr>
        <w:t>PACOM d.o.o. u stečaju, Zagreb, Remete 42, OIB: 83575039185</w:t>
      </w:r>
      <w:r>
        <w:rPr>
          <w:rFonts w:hAnsi="Times New Roman" w:ascii="Times New Roman"/>
        </w:rPr>
        <w:t>.</w:t>
      </w:r>
    </w:p>
    <w:p w:rsidRDefault="00DA21F8" w:rsidP="00DA21F8" w:rsidR="00DA21F8">
      <w:pPr>
        <w:jc w:val="both"/>
        <w:rPr>
          <w:rFonts w:hAnsi="Times New Roman" w:ascii="Times New Roman"/>
        </w:rPr>
      </w:pPr>
    </w:p>
    <w:p w:rsidRDefault="00DA21F8" w:rsidP="005C53B8" w:rsidR="005C53B8" w:rsidRPr="005C53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C53B8" w:rsidRPr="005C53B8">
        <w:rPr>
          <w:rFonts w:hAnsi="Times New Roman" w:ascii="Times New Roman"/>
        </w:rPr>
        <w:t xml:space="preserve">Stečajni upravitelj je podneskom od </w:t>
      </w:r>
      <w:r w:rsidR="00B15756">
        <w:rPr>
          <w:rFonts w:hAnsi="Times New Roman" w:ascii="Times New Roman"/>
        </w:rPr>
        <w:t>16. siječnja</w:t>
      </w:r>
      <w:r w:rsidR="005C53B8" w:rsidRPr="005C53B8">
        <w:rPr>
          <w:rFonts w:hAnsi="Times New Roman" w:ascii="Times New Roman"/>
        </w:rPr>
        <w:t xml:space="preserve"> 201</w:t>
      </w:r>
      <w:r w:rsidR="00B15756">
        <w:rPr>
          <w:rFonts w:hAnsi="Times New Roman" w:ascii="Times New Roman"/>
        </w:rPr>
        <w:t>9</w:t>
      </w:r>
      <w:r w:rsidR="005C53B8" w:rsidRPr="005C53B8">
        <w:rPr>
          <w:rFonts w:hAnsi="Times New Roman" w:ascii="Times New Roman"/>
        </w:rPr>
        <w:t>. predložio da mu sud odredi nagradu za izvršene poslove sukladno odredbi čl. 7. Uredbe o kriterijima i načinu obračuna i plaćanja nagrada stečajnim upraviteljima ("Narodne novine" broj 105/15 – dalje Uredba).</w:t>
      </w:r>
    </w:p>
    <w:p w:rsidRDefault="005C53B8" w:rsidP="005C53B8" w:rsidR="005C53B8" w:rsidRPr="005C53B8">
      <w:pPr>
        <w:jc w:val="both"/>
        <w:rPr>
          <w:rFonts w:hAnsi="Times New Roman" w:ascii="Times New Roman"/>
        </w:rPr>
      </w:pPr>
    </w:p>
    <w:p w:rsidRDefault="005C53B8" w:rsidP="005C53B8" w:rsidR="005C53B8" w:rsidRPr="005C53B8">
      <w:pPr>
        <w:jc w:val="both"/>
        <w:rPr>
          <w:rFonts w:hAnsi="Times New Roman" w:ascii="Times New Roman"/>
        </w:rPr>
      </w:pPr>
      <w:r w:rsidRPr="005C53B8">
        <w:rPr>
          <w:rFonts w:hAnsi="Times New Roman" w:ascii="Times New Roman"/>
        </w:rPr>
        <w:tab/>
        <w:t>Stečajnom upravitelju određena je nagrada temeljem čl. 94. st. 1. i 2. Stečajnog zakona ("Narodne novine" broj 71/15</w:t>
      </w:r>
      <w:r w:rsidR="00B15756">
        <w:rPr>
          <w:rFonts w:hAnsi="Times New Roman" w:ascii="Times New Roman"/>
        </w:rPr>
        <w:t>, 104/17</w:t>
      </w:r>
      <w:r w:rsidRPr="005C53B8">
        <w:rPr>
          <w:rFonts w:hAnsi="Times New Roman" w:ascii="Times New Roman"/>
        </w:rPr>
        <w:t xml:space="preserve">-dalje SZ) i čl. 5. i 7. Uredbe, cijeneći činjenicu da je imovina dužnika unovčena za ukupan iznos od </w:t>
      </w:r>
      <w:r w:rsidR="00B15756">
        <w:rPr>
          <w:rFonts w:hAnsi="Times New Roman" w:ascii="Times New Roman"/>
        </w:rPr>
        <w:t>29.023,20</w:t>
      </w:r>
      <w:r w:rsidRPr="005C53B8">
        <w:rPr>
          <w:rFonts w:hAnsi="Times New Roman" w:ascii="Times New Roman"/>
        </w:rPr>
        <w:t xml:space="preserve"> kn. </w:t>
      </w:r>
    </w:p>
    <w:p w:rsidRDefault="005C53B8" w:rsidP="005C53B8" w:rsidR="005C53B8" w:rsidRPr="005C53B8">
      <w:pPr>
        <w:jc w:val="both"/>
        <w:rPr>
          <w:rFonts w:hAnsi="Times New Roman" w:ascii="Times New Roman"/>
        </w:rPr>
      </w:pPr>
    </w:p>
    <w:p w:rsidRDefault="005C53B8" w:rsidP="005C53B8" w:rsidR="00DA21F8">
      <w:pPr>
        <w:jc w:val="both"/>
        <w:rPr>
          <w:rFonts w:hAnsi="Times New Roman" w:ascii="Times New Roman"/>
        </w:rPr>
      </w:pPr>
      <w:r w:rsidRPr="005C53B8">
        <w:rPr>
          <w:rFonts w:hAnsi="Times New Roman" w:ascii="Times New Roman"/>
        </w:rPr>
        <w:tab/>
        <w:t>Slijedom iznesenog odlučeno je kao u izreci.</w:t>
      </w:r>
    </w:p>
    <w:p w:rsidRDefault="00B15756" w:rsidP="005C53B8" w:rsidR="00B15756" w:rsidRPr="0087203A">
      <w:pPr>
        <w:jc w:val="both"/>
        <w:rPr>
          <w:rFonts w:hAnsi="Times New Roman" w:ascii="Times New Roman"/>
        </w:rPr>
      </w:pPr>
    </w:p>
    <w:p w:rsidRDefault="00DA21F8" w:rsidP="00B15756" w:rsidR="00DA21F8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15756">
        <w:rPr>
          <w:rFonts w:hAnsi="Times New Roman" w:ascii="Times New Roman"/>
        </w:rPr>
        <w:t>3. svibnja</w:t>
      </w:r>
      <w:r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>
        <w:rPr>
          <w:rFonts w:hAnsi="Times New Roman" w:ascii="Times New Roman"/>
        </w:rPr>
        <w:t>9</w:t>
      </w:r>
      <w:r w:rsidRPr="0087203A">
        <w:rPr>
          <w:rFonts w:hAnsi="Times New Roman" w:ascii="Times New Roman"/>
        </w:rPr>
        <w:t>.</w:t>
      </w:r>
    </w:p>
    <w:p w:rsidRDefault="00DA21F8" w:rsidP="00DA21F8" w:rsidR="00DA21F8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DA21F8" w:rsidP="00DA21F8" w:rsidR="00DA21F8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Vesna </w:t>
      </w:r>
      <w:proofErr w:type="spellStart"/>
      <w:r w:rsidRPr="0087203A">
        <w:rPr>
          <w:rFonts w:hAnsi="Times New Roman" w:ascii="Times New Roman"/>
        </w:rPr>
        <w:t>Fundurulić</w:t>
      </w:r>
      <w:proofErr w:type="spellEnd"/>
      <w:r w:rsidRPr="0087203A">
        <w:rPr>
          <w:rFonts w:hAnsi="Times New Roman" w:ascii="Times New Roman"/>
        </w:rPr>
        <w:t xml:space="preserve"> Perišin</w:t>
      </w:r>
      <w:r w:rsidR="00266AA1">
        <w:rPr>
          <w:rFonts w:hAnsi="Times New Roman" w:ascii="Times New Roman"/>
        </w:rPr>
        <w:t>, v.r.</w:t>
      </w:r>
    </w:p>
    <w:p w:rsidRDefault="00266AA1" w:rsidP="00DA21F8" w:rsidR="00266AA1">
      <w:pPr>
        <w:jc w:val="right"/>
        <w:rPr>
          <w:rFonts w:hAnsi="Times New Roman" w:ascii="Times New Roman"/>
        </w:rPr>
      </w:pPr>
    </w:p>
    <w:p w:rsidRDefault="00266AA1" w:rsidP="00C339BE" w:rsidR="00266AA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266AA1" w:rsidP="00DA21F8" w:rsidR="00266AA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DA21F8" w:rsidP="00DA21F8" w:rsidR="00DA21F8">
      <w:pPr>
        <w:jc w:val="both"/>
        <w:rPr>
          <w:rFonts w:hAnsi="Times New Roman" w:ascii="Times New Roman"/>
        </w:rPr>
      </w:pPr>
    </w:p>
    <w:p w:rsidRDefault="00DA21F8" w:rsidP="00DA21F8" w:rsidR="00DA21F8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DA21F8" w:rsidP="00B15756" w:rsidR="00DA21F8" w:rsidRPr="0087203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>
        <w:rPr>
          <w:rFonts w:hAnsi="Times New Roman" w:asci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hAnsi="Times New Roman" w:ascii="Times New Roman"/>
        </w:rPr>
        <w:t>Visokom trgovačkom sud RH</w:t>
      </w:r>
      <w:r>
        <w:rPr>
          <w:rFonts w:hAnsi="Times New Roman" w:ascii="Times New Roman"/>
        </w:rPr>
        <w:t xml:space="preserve"> putem ovog suda. </w:t>
      </w:r>
    </w:p>
    <w:p w:rsidRDefault="00CA3834" w:rsidP="00B15756" w:rsidR="00CA3834" w:rsidRPr="00B15756">
      <w:pPr>
        <w:ind w:firstLine="708"/>
        <w:rPr>
          <w:rFonts w:hAnsi="Times New Roman" w:ascii="Times New Roman"/>
          <w:sz w:val="20"/>
          <w:szCs w:val="20"/>
        </w:rPr>
      </w:pPr>
    </w:p>
    <w:sectPr w:rsidSect="00B15756" w:rsidR="00CA3834" w:rsidRPr="00B157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AA1">
          <w:rPr>
            <w:noProof/>
          </w:rPr>
          <w:t>2</w:t>
        </w:r>
        <w:r>
          <w:fldChar w:fldCharType="end"/>
        </w:r>
      </w:p>
    </w:sdtContent>
  </w:sdt>
  <w:p w:rsidRDefault="000343C3" w:rsidP="000343C3" w:rsidR="0060670C">
    <w:pPr>
      <w:pStyle w:val="Zaglavlje"/>
      <w:jc w:val="right"/>
    </w:pPr>
    <w:r w:rsidRPr="000343C3">
      <w:rPr>
        <w:rFonts w:hAnsi="Times New Roman" w:ascii="Times New Roman"/>
      </w:rPr>
      <w:t>3  St-7893/2015-37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DE4F01"/>
    <w:multiLevelType w:val="hybridMultilevel"/>
    <w:tmpl w:val="04B6399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B4C"/>
    <w:rsid w:val="00026DB1"/>
    <w:rsid w:val="000276B3"/>
    <w:rsid w:val="00030027"/>
    <w:rsid w:val="0003150B"/>
    <w:rsid w:val="000343C3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66AA1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01D4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A22E1"/>
    <w:rsid w:val="005C1FAA"/>
    <w:rsid w:val="005C3DA6"/>
    <w:rsid w:val="005C53B8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46B3A"/>
    <w:rsid w:val="006753BD"/>
    <w:rsid w:val="006769C5"/>
    <w:rsid w:val="00681083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A72C0"/>
    <w:rsid w:val="008B284A"/>
    <w:rsid w:val="008C25CD"/>
    <w:rsid w:val="008C58D0"/>
    <w:rsid w:val="008E3830"/>
    <w:rsid w:val="008F7E53"/>
    <w:rsid w:val="00902C6B"/>
    <w:rsid w:val="00911904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15756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F267A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A3834"/>
    <w:rsid w:val="00CD4075"/>
    <w:rsid w:val="00CD6FD8"/>
    <w:rsid w:val="00CF5826"/>
    <w:rsid w:val="00D02945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21F8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EF5F12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A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A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74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8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4. travnja 2018.</izvorni_sadrzaj>
    <derivirana_varijabla naziv="DomainObject.PredzadnjaOdlukaIzPredmeta.DatumDonosenjaOdluke_1">4. travnja 2018.</derivirana_varijabla>
  </DomainObject.PredzadnjaOdlukaIzPredmeta.DatumDonosenjaOdluke>
  <DomainObject.PredzadnjaOdlukaIzPredmeta.Oznaka>
    <izvorni_sadrzaj>St-4969/2016-46</izvorni_sadrzaj>
    <derivirana_varijabla naziv="DomainObject.PredzadnjaOdlukaIzPredmeta.Oznaka_1">St-4969/2016-46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6E132-5470-44C6-818D-3C9F5639A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1499</properties:Characters>
  <properties:Lines>46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2019-05-03T11:01:00Z</dcterms:created>
  <dc:creator>Gordana Grčić</dc:creator>
  <cp:lastModifiedBy>Gordana Cvitković</cp:lastModifiedBy>
  <cp:lastPrinted>2019-05-02T10:02:00Z</cp:lastPrinted>
  <dcterms:modified xmlns:xsi="http://www.w3.org/2001/XMLSchema-instance" xsi:type="dcterms:W3CDTF">2019-05-03T11:20:00Z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(St-4969-2016- rješenje-nagrada.docx)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