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d052" w14:paraId="c6fd052" w:rsidRDefault="00772D04" w:rsidP="0091316D" w:rsidR="008D22AF" w:rsidRPr="0091316D">
      <w:pPr>
        <w:jc w:val="right"/>
        <w15:collapsed w:val="false"/>
      </w:pPr>
      <w:bookmarkStart w:name="_GoBack" w:id="0"/>
      <w:bookmarkEnd w:id="0"/>
      <w:r w:rsidRPr="0091316D">
        <w:rPr>
          <w:rFonts w:hAnsi="Book Antiqua" w:ascii="Book Antiqua"/>
          <w:sz w:val="22"/>
          <w:szCs w:val="22"/>
        </w:rPr>
        <w:tab/>
      </w:r>
      <w:r w:rsidRPr="0091316D">
        <w:rPr>
          <w:rFonts w:hAnsi="Book Antiqua" w:ascii="Book Antiqua"/>
          <w:sz w:val="22"/>
          <w:szCs w:val="22"/>
        </w:rPr>
        <w:tab/>
      </w:r>
      <w:r w:rsidRPr="0091316D">
        <w:rPr>
          <w:rFonts w:hAnsi="Book Antiqua" w:ascii="Book Antiqua"/>
          <w:sz w:val="22"/>
          <w:szCs w:val="22"/>
        </w:rPr>
        <w:tab/>
      </w:r>
      <w:r w:rsidRPr="0091316D">
        <w:rPr>
          <w:rFonts w:hAnsi="Book Antiqua" w:ascii="Book Antiqua"/>
          <w:sz w:val="22"/>
          <w:szCs w:val="22"/>
        </w:rPr>
        <w:tab/>
      </w:r>
      <w:r w:rsidRPr="0091316D">
        <w:rPr>
          <w:rFonts w:hAnsi="Book Antiqua" w:ascii="Book Antiqua"/>
          <w:sz w:val="22"/>
          <w:szCs w:val="22"/>
        </w:rPr>
        <w:tab/>
      </w:r>
      <w:r w:rsidRPr="0091316D">
        <w:rPr>
          <w:rFonts w:hAnsi="Book Antiqua" w:ascii="Book Antiqua"/>
          <w:sz w:val="22"/>
          <w:szCs w:val="22"/>
        </w:rPr>
        <w:tab/>
      </w:r>
      <w:r w:rsidRPr="0091316D">
        <w:rPr>
          <w:rFonts w:hAnsi="Book Antiqua" w:ascii="Book Antiqua"/>
          <w:sz w:val="22"/>
          <w:szCs w:val="22"/>
        </w:rPr>
        <w:tab/>
      </w:r>
      <w:r w:rsidRPr="0091316D">
        <w:rPr>
          <w:rFonts w:hAnsi="Book Antiqua" w:ascii="Book Antiqua"/>
          <w:sz w:val="22"/>
          <w:szCs w:val="22"/>
        </w:rPr>
        <w:tab/>
      </w:r>
      <w:r w:rsidRPr="0091316D">
        <w:rPr>
          <w:rFonts w:hAnsi="Book Antiqua" w:ascii="Book Antiqua"/>
          <w:sz w:val="22"/>
          <w:szCs w:val="22"/>
        </w:rPr>
        <w:tab/>
      </w:r>
      <w:r w:rsidRPr="0091316D">
        <w:tab/>
      </w:r>
      <w:r w:rsidR="00244B1A" w:rsidRPr="0091316D">
        <w:t xml:space="preserve">8. </w:t>
      </w:r>
      <w:r w:rsidR="00CE2E7A" w:rsidRPr="0091316D">
        <w:t>St</w:t>
      </w:r>
      <w:r w:rsidR="000B5662" w:rsidRPr="0091316D">
        <w:t>-772/13-141</w:t>
      </w:r>
    </w:p>
    <w:p w:rsidRDefault="000F196B" w:rsidP="000F196B" w:rsidR="000F196B" w:rsidRPr="0091316D">
      <w:pPr>
        <w:jc w:val="center"/>
      </w:pPr>
      <w:r w:rsidRPr="0091316D">
        <w:t>R E P U B L I K A  H R V A T S K A</w:t>
      </w:r>
    </w:p>
    <w:p w:rsidRDefault="00244B1A" w:rsidP="00355635" w:rsidR="00244B1A" w:rsidRPr="0091316D">
      <w:pPr>
        <w:jc w:val="both"/>
      </w:pPr>
    </w:p>
    <w:p w:rsidRDefault="000D4933" w:rsidP="00244B1A" w:rsidR="000D4933" w:rsidRPr="0091316D">
      <w:pPr>
        <w:jc w:val="center"/>
      </w:pPr>
      <w:r w:rsidRPr="0091316D">
        <w:t xml:space="preserve">R J E Š E NJ E </w:t>
      </w:r>
    </w:p>
    <w:p w:rsidRDefault="000E4FEE" w:rsidP="00244B1A" w:rsidR="000E4FEE">
      <w:pPr>
        <w:jc w:val="center"/>
        <w:rPr>
          <w:b/>
        </w:rPr>
      </w:pPr>
    </w:p>
    <w:p w:rsidRDefault="000E4FEE" w:rsidP="00CE2E7A" w:rsidR="000D4933" w:rsidRPr="008D22AF">
      <w:pPr>
        <w:jc w:val="both"/>
      </w:pPr>
      <w:r w:rsidRPr="000E4FEE">
        <w:t xml:space="preserve">             Trgovački sud u Rijeci po sutkinji Emi Brdovčak, u stečajnom postupku nad dužnikom BIG HOPE d.o.o. Potpićan u stečaju, Rudarska 8, OIB: 38858625977, kojeg zastupa stečajna upraviteljica Vlasta Majs</w:t>
      </w:r>
      <w:r>
        <w:t>torović iz Pule, Koparska 37,</w:t>
      </w:r>
      <w:r w:rsidR="0091316D">
        <w:t xml:space="preserve"> </w:t>
      </w:r>
      <w:r w:rsidR="000B5662">
        <w:t>21</w:t>
      </w:r>
      <w:r>
        <w:t>. kolovoza</w:t>
      </w:r>
      <w:r w:rsidRPr="000E4FEE">
        <w:t xml:space="preserve"> 2017.,</w:t>
      </w:r>
    </w:p>
    <w:p w:rsidRDefault="008D22AF" w:rsidP="00355635" w:rsidR="008D22AF">
      <w:pPr>
        <w:jc w:val="center"/>
      </w:pPr>
    </w:p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91316D" w:rsidP="0091316D" w:rsidR="000B5662">
      <w:pPr>
        <w:jc w:val="both"/>
      </w:pPr>
      <w:r>
        <w:t>I.</w:t>
      </w:r>
      <w:r>
        <w:tab/>
      </w:r>
      <w:r w:rsidR="009021E6"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 </w:t>
      </w:r>
      <w:r w:rsidR="000E4FEE">
        <w:t>St-772/13-</w:t>
      </w:r>
      <w:r w:rsidR="000B5662">
        <w:t xml:space="preserve">138 od 17. kolovoza 2017. u točki I. </w:t>
      </w:r>
      <w:r w:rsidR="000E4FEE">
        <w:t>njegove izreke</w:t>
      </w:r>
      <w:r w:rsidR="000B5662">
        <w:t>, u dijelu u kojem je navedena najveća ponuđena cijena u visini od 159.268,15 kn, tako da umjesto navedene cijene treba pisati 96.062,29 kn.</w:t>
      </w:r>
    </w:p>
    <w:p w:rsidRDefault="000B5662" w:rsidP="000B5662" w:rsidR="000B5662">
      <w:pPr>
        <w:pStyle w:val="Odlomakpopisa"/>
        <w:ind w:left="1080"/>
        <w:jc w:val="both"/>
      </w:pPr>
    </w:p>
    <w:p w:rsidRDefault="0091316D" w:rsidP="0091316D" w:rsidR="000B5662">
      <w:pPr>
        <w:jc w:val="both"/>
      </w:pPr>
      <w:r>
        <w:t>II.</w:t>
      </w:r>
      <w:r>
        <w:tab/>
      </w:r>
      <w:r w:rsidR="000B5662" w:rsidRPr="000B5662">
        <w:t>Ispravlja se rješenje ovog suda poslovni broj St-772/13-138 od 17. kolovoza 2017. u točki I</w:t>
      </w:r>
      <w:r w:rsidR="000B5662">
        <w:t>II</w:t>
      </w:r>
      <w:r w:rsidR="000B5662" w:rsidRPr="000B5662">
        <w:t>. njegove izreke</w:t>
      </w:r>
      <w:r w:rsidR="000B5662">
        <w:t xml:space="preserve"> i u obrazloženju (stranica 4 rješenja, red sedmi)</w:t>
      </w:r>
      <w:r w:rsidR="000B5662" w:rsidRPr="000B5662">
        <w:t xml:space="preserve">, u dijelu u kojem je navedena </w:t>
      </w:r>
      <w:r w:rsidR="000B5662">
        <w:t xml:space="preserve">razlika kupovnine koju je kupac dužan platiti, tako da umjesto iznosa razlike od 65.237,95 kn, treba pisati 65.237,35 kn. </w:t>
      </w:r>
    </w:p>
    <w:p w:rsidRDefault="00913937" w:rsidP="000B5662" w:rsidR="00913937"/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0B5662">
      <w:pPr>
        <w:jc w:val="both"/>
      </w:pPr>
      <w:r>
        <w:tab/>
        <w:t xml:space="preserve">U ovosudnom </w:t>
      </w:r>
      <w:r w:rsidR="0017096E">
        <w:t xml:space="preserve">rješenju </w:t>
      </w:r>
      <w:r w:rsidR="00AF12D6">
        <w:t>poslovni bro</w:t>
      </w:r>
      <w:r w:rsidR="00F32EF6">
        <w:t xml:space="preserve">j </w:t>
      </w:r>
      <w:r w:rsidR="000B5662" w:rsidRPr="000B5662">
        <w:t>St-772/13-138 od 17. kolovoza 2017</w:t>
      </w:r>
      <w:r w:rsidR="000B5662">
        <w:t xml:space="preserve">. </w:t>
      </w:r>
      <w:r w:rsidR="005B7176">
        <w:t>d</w:t>
      </w:r>
      <w:r w:rsidR="000D4933">
        <w:t>ošlo je do očite pogreške u</w:t>
      </w:r>
      <w:r w:rsidR="0017096E">
        <w:t xml:space="preserve"> </w:t>
      </w:r>
      <w:r w:rsidR="000E4FEE">
        <w:t xml:space="preserve">pisanju </w:t>
      </w:r>
      <w:r w:rsidR="000B5662">
        <w:t xml:space="preserve">u točki I. njegove izreke gdje je utvrđena najviša cijena ostvarena za predmet prodaje. Naime, iz obrazloženja rješenja vidljivo je da je za nekretninu označenu kao </w:t>
      </w:r>
      <w:r w:rsidR="000B5662" w:rsidRPr="000B5662">
        <w:t>5. etaža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  <w:r w:rsidR="000B5662">
        <w:t xml:space="preserve"> ostvarena najviša cijena na elektroničkoj javnoj dražbi u visini od 96.062,29 kn</w:t>
      </w:r>
      <w:r w:rsidR="00246A5A">
        <w:t xml:space="preserve"> (navedeno proizlazi i iz izvještaja FINE na listu 1065 do 1076 spisa)</w:t>
      </w:r>
      <w:r w:rsidR="000B5662">
        <w:t xml:space="preserve">. U navedenom rješenju došlo je i do pogreške u računanju u točki III. njegove izreke i u obrazloženju gdje je navedena razlika kupovnine koju je kupac dužan platiti u visini od 65.237,95 kn jer ta razlika iznosi 65.237,35 kn </w:t>
      </w:r>
      <w:r w:rsidR="00246A5A">
        <w:t xml:space="preserve">(96.062,29 - koliko iznosi najviša postignuta cijena - 30.824,94 koliko iznosi jamčevina koju je kupac uplatio). </w:t>
      </w: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u vezi sa čl. 10.</w:t>
      </w:r>
      <w:r w:rsidR="000F196B">
        <w:t xml:space="preserve"> </w:t>
      </w:r>
      <w:r w:rsidR="00C2677F" w:rsidRPr="00C2677F">
        <w:t>Stečajnog zakona („Narodne novine“ broj 71/15; dalje: SZ)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246A5A" w:rsidP="009021E6" w:rsidR="009021E6">
      <w:pPr>
        <w:jc w:val="center"/>
      </w:pPr>
      <w:r>
        <w:t>U Rijeci 21</w:t>
      </w:r>
      <w:r w:rsidR="000E4FEE">
        <w:t>. kolovoza</w:t>
      </w:r>
      <w:r w:rsidR="00F32EF6">
        <w:t xml:space="preserve"> 2017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91316D" w:rsidP="00AF12D6" w:rsidR="0091316D"/>
    <w:p w:rsidRDefault="009021E6" w:rsidP="00AF12D6" w:rsidR="009021E6">
      <w:r>
        <w:t xml:space="preserve">UPUTA O PRAVNOM LIJEKU </w:t>
      </w:r>
    </w:p>
    <w:p w:rsidRDefault="009021E6" w:rsidP="0091316D" w:rsidR="009021E6">
      <w:pPr>
        <w:ind w:firstLine="708"/>
        <w:jc w:val="both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sectPr w:rsidSect="0091316D" w:rsidR="009021E6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16D" w:rsidP="0091316D" w:rsidR="0091316D">
      <w:r>
        <w:separator/>
      </w:r>
    </w:p>
  </w:endnote>
  <w:endnote w:id="0" w:type="continuationSeparator">
    <w:p w:rsidRDefault="0091316D" w:rsidP="0091316D" w:rsidR="00913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16D" w:rsidP="0091316D" w:rsidR="0091316D">
      <w:r>
        <w:separator/>
      </w:r>
    </w:p>
  </w:footnote>
  <w:footnote w:id="0" w:type="continuationSeparator">
    <w:p w:rsidRDefault="0091316D" w:rsidP="0091316D" w:rsidR="00913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16D" w:rsidP="00A45EAD" w:rsidR="0091316D" w:rsidRPr="0091316D">
    <w:pPr>
      <w:ind w:firstLine="708"/>
      <w:rPr>
        <w:sz w:val="20"/>
        <w:szCs w:val="20"/>
      </w:rPr>
    </w:pPr>
    <w:r w:rsidRPr="0091316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1316D" w:rsidP="00210E4E" w:rsidR="0091316D" w:rsidRPr="0091316D">
    <w:pPr>
      <w:rPr>
        <w:sz w:val="20"/>
        <w:szCs w:val="20"/>
      </w:rPr>
    </w:pPr>
    <w:r w:rsidRPr="0091316D">
      <w:rPr>
        <w:rFonts w:eastAsia="MS Mincho"/>
        <w:sz w:val="20"/>
        <w:szCs w:val="20"/>
      </w:rPr>
      <w:t>REPUBLIKA HRVATSKA</w:t>
    </w:r>
  </w:p>
  <w:p w:rsidRDefault="0091316D" w:rsidP="00210E4E" w:rsidR="0091316D" w:rsidRPr="0091316D">
    <w:pPr>
      <w:rPr>
        <w:sz w:val="20"/>
        <w:szCs w:val="20"/>
      </w:rPr>
    </w:pPr>
    <w:r w:rsidRPr="0091316D">
      <w:rPr>
        <w:rFonts w:eastAsia="MS Mincho"/>
        <w:sz w:val="20"/>
        <w:szCs w:val="20"/>
      </w:rPr>
      <w:t>TRGOVAČKI SUD U RIJECI</w:t>
    </w:r>
  </w:p>
  <w:p w:rsidRDefault="0091316D" w:rsidP="00A45EAD" w:rsidR="0091316D" w:rsidRPr="0091316D">
    <w:pPr>
      <w:rPr>
        <w:rFonts w:eastAsia="MS Mincho"/>
        <w:sz w:val="20"/>
        <w:szCs w:val="20"/>
      </w:rPr>
    </w:pPr>
    <w:r w:rsidRPr="0091316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425A8"/>
    <w:rsid w:val="000777B4"/>
    <w:rsid w:val="000B5662"/>
    <w:rsid w:val="000D4933"/>
    <w:rsid w:val="000E4FEE"/>
    <w:rsid w:val="000F196B"/>
    <w:rsid w:val="00135304"/>
    <w:rsid w:val="0017096E"/>
    <w:rsid w:val="00244B1A"/>
    <w:rsid w:val="00246A5A"/>
    <w:rsid w:val="002C31E7"/>
    <w:rsid w:val="00330996"/>
    <w:rsid w:val="00355635"/>
    <w:rsid w:val="003A6BF5"/>
    <w:rsid w:val="003B4534"/>
    <w:rsid w:val="004321C9"/>
    <w:rsid w:val="00475F17"/>
    <w:rsid w:val="004C7BDB"/>
    <w:rsid w:val="004F09B9"/>
    <w:rsid w:val="00514561"/>
    <w:rsid w:val="005B7176"/>
    <w:rsid w:val="00633925"/>
    <w:rsid w:val="00674F35"/>
    <w:rsid w:val="006A1315"/>
    <w:rsid w:val="006B6E56"/>
    <w:rsid w:val="006C317D"/>
    <w:rsid w:val="0075531F"/>
    <w:rsid w:val="00772D04"/>
    <w:rsid w:val="007B4024"/>
    <w:rsid w:val="007B4D32"/>
    <w:rsid w:val="00854B89"/>
    <w:rsid w:val="00882908"/>
    <w:rsid w:val="008D2029"/>
    <w:rsid w:val="008D22AF"/>
    <w:rsid w:val="008F7ADD"/>
    <w:rsid w:val="009021E6"/>
    <w:rsid w:val="0091316D"/>
    <w:rsid w:val="00913937"/>
    <w:rsid w:val="0096685B"/>
    <w:rsid w:val="00AF12D6"/>
    <w:rsid w:val="00B84629"/>
    <w:rsid w:val="00C21943"/>
    <w:rsid w:val="00C2677F"/>
    <w:rsid w:val="00C50F04"/>
    <w:rsid w:val="00C6319C"/>
    <w:rsid w:val="00CC34A3"/>
    <w:rsid w:val="00CE1CE6"/>
    <w:rsid w:val="00CE2E7A"/>
    <w:rsid w:val="00E50CDA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131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316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31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316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1E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1E7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1E7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1E7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131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316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31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316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1E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1E7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1E7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1E7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DF71B-6039-4E2B-AA4A-D5FCC0B3F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419</properties:Words>
  <properties:Characters>2104</properties:Characters>
  <properties:Lines>47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2017-08-21T07:23:00Z</dcterms:created>
  <dc:creator>wsadmin</dc:creator>
  <cp:lastModifiedBy>Renata Valić</cp:lastModifiedBy>
  <cp:lastPrinted>2012-03-26T07:09:00Z</cp:lastPrinted>
  <dcterms:modified xmlns:xsi="http://www.w3.org/2001/XMLSchema-instance" xsi:type="dcterms:W3CDTF">2017-08-21T07:41:00Z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