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02a92" w14:paraId="e702a92" w:rsidRDefault="00D062A4" w:rsidP="00D02ABE" w:rsidR="00D062A4" w:rsidRPr="0078059C">
      <w:pPr>
        <w:pStyle w:val="Bezproreda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78059C">
        <w:rPr>
          <w:rFonts w:hAnsi="Times New Roman" w:ascii="Times New Roman"/>
          <w:sz w:val="24"/>
          <w:szCs w:val="24"/>
        </w:rPr>
        <w:t>       </w:t>
      </w:r>
    </w:p>
    <w:p w:rsidRDefault="00D062A4" w:rsidP="00D02ABE" w:rsidR="00D062A4" w:rsidRPr="0078059C">
      <w:pPr>
        <w:pStyle w:val="Bezproreda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1024128" cx="766089"/>
            <wp:effectExtent b="5080" r="0" t="0" l="0"/>
            <wp:docPr descr="cid:image001.png@01D2E50B.80373B7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E50B.80373B70" name="Slika 2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024357" cx="7662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</w:p>
    <w:p w:rsidRDefault="00D02ABE" w:rsidP="00D02ABE" w:rsidR="00D02ABE">
      <w:pPr>
        <w:pStyle w:val="Bezproreda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>REPUBLIKA HRVATSKA</w:t>
      </w:r>
    </w:p>
    <w:p w:rsidRDefault="00C20323" w:rsidP="00D02ABE" w:rsidR="00C20323" w:rsidRPr="0078059C">
      <w:pPr>
        <w:pStyle w:val="Bezproreda"/>
        <w:rPr>
          <w:rFonts w:hAnsi="Times New Roman" w:ascii="Times New Roman"/>
          <w:sz w:val="24"/>
          <w:szCs w:val="24"/>
        </w:rPr>
      </w:pP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>TRGOVAČKI SUD U OSIJEKU</w:t>
      </w: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 xml:space="preserve">STALNA SLUŽBA U SLAVONSKOM BRODU                               </w:t>
      </w: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>Trg pobjede 13</w:t>
      </w: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 xml:space="preserve">35 000 SLAVONSKI BROD </w:t>
      </w:r>
      <w:r w:rsidRPr="0078059C">
        <w:rPr>
          <w:rFonts w:hAnsi="Times New Roman" w:ascii="Times New Roman"/>
          <w:sz w:val="24"/>
          <w:szCs w:val="24"/>
        </w:rPr>
        <w:tab/>
      </w:r>
      <w:r w:rsidRPr="0078059C">
        <w:rPr>
          <w:rFonts w:hAnsi="Times New Roman" w:ascii="Times New Roman"/>
          <w:sz w:val="24"/>
          <w:szCs w:val="24"/>
        </w:rPr>
        <w:tab/>
      </w:r>
      <w:r w:rsidRPr="0078059C">
        <w:rPr>
          <w:rFonts w:hAnsi="Times New Roman" w:ascii="Times New Roman"/>
          <w:sz w:val="24"/>
          <w:szCs w:val="24"/>
        </w:rPr>
        <w:tab/>
      </w:r>
      <w:r w:rsidRPr="0078059C">
        <w:rPr>
          <w:rFonts w:hAnsi="Times New Roman" w:ascii="Times New Roman"/>
          <w:sz w:val="24"/>
          <w:szCs w:val="24"/>
        </w:rPr>
        <w:tab/>
      </w:r>
      <w:r w:rsidRPr="0078059C">
        <w:rPr>
          <w:rFonts w:hAnsi="Times New Roman" w:ascii="Times New Roman"/>
          <w:sz w:val="24"/>
          <w:szCs w:val="24"/>
        </w:rPr>
        <w:tab/>
        <w:t xml:space="preserve">      Broj: 2/St-</w:t>
      </w:r>
      <w:r w:rsidR="00C13FD5">
        <w:rPr>
          <w:rFonts w:hAnsi="Times New Roman" w:ascii="Times New Roman"/>
          <w:sz w:val="24"/>
          <w:szCs w:val="24"/>
        </w:rPr>
        <w:t>704</w:t>
      </w:r>
      <w:r w:rsidRPr="0078059C">
        <w:rPr>
          <w:rFonts w:hAnsi="Times New Roman" w:ascii="Times New Roman"/>
          <w:sz w:val="24"/>
          <w:szCs w:val="24"/>
        </w:rPr>
        <w:t>/</w:t>
      </w:r>
      <w:r w:rsidR="000172CB">
        <w:rPr>
          <w:rFonts w:hAnsi="Times New Roman" w:ascii="Times New Roman"/>
          <w:sz w:val="24"/>
          <w:szCs w:val="24"/>
        </w:rPr>
        <w:t>2015</w:t>
      </w:r>
      <w:r w:rsidRPr="0078059C">
        <w:rPr>
          <w:rFonts w:hAnsi="Times New Roman" w:ascii="Times New Roman"/>
          <w:sz w:val="24"/>
          <w:szCs w:val="24"/>
        </w:rPr>
        <w:t>-</w:t>
      </w:r>
      <w:r w:rsidR="00C13FD5">
        <w:rPr>
          <w:rFonts w:hAnsi="Times New Roman" w:ascii="Times New Roman"/>
          <w:sz w:val="24"/>
          <w:szCs w:val="24"/>
        </w:rPr>
        <w:t>11</w:t>
      </w:r>
    </w:p>
    <w:p w:rsidRDefault="00B424BA" w:rsidP="00D02ABE" w:rsidR="00B424BA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B424BA" w:rsidP="00D02ABE" w:rsidR="00B424BA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D02ABE" w:rsidP="00D02ABE" w:rsidR="00D02ABE" w:rsidRPr="0078059C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>R E P U B L I K A   H R V A T S K A</w:t>
      </w:r>
    </w:p>
    <w:p w:rsidRDefault="00D02ABE" w:rsidP="00D02ABE" w:rsidR="00D02ABE" w:rsidRPr="0078059C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D02ABE" w:rsidP="00D02ABE" w:rsidR="00D02ABE" w:rsidRPr="0078059C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>R J E Š E N J E</w:t>
      </w:r>
    </w:p>
    <w:p w:rsidRDefault="00B424BA" w:rsidP="00642C0A" w:rsidR="00B424BA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424BA" w:rsidP="00642C0A" w:rsidR="00B424BA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02ABE" w:rsidP="00642C0A" w:rsidR="00D02ABE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 xml:space="preserve">TRGOVAČKI SUD U OSIJEKU, STALNA SLUŽBA U SLAVONSKOM BRODU, po stečajnom sucu Davorinu Pavičić, postupajući po prijedlogu FINE, RC OSIJEK za pokretanje stečajnog postupka nad stečajnim dužnikom </w:t>
      </w:r>
      <w:r w:rsidR="00C13FD5" w:rsidRPr="00C13FD5">
        <w:rPr>
          <w:rFonts w:hAnsi="Times New Roman" w:ascii="Times New Roman"/>
          <w:sz w:val="24"/>
          <w:szCs w:val="24"/>
        </w:rPr>
        <w:t>SAITEXT j.d.o.o. za proizvodnju, trgovinu i usluge, OIB: 67917946152 sa sjedištem u Franje Cejtnara 17, 35000 Slavonski Brod</w:t>
      </w:r>
      <w:r w:rsidRPr="0078059C">
        <w:rPr>
          <w:rFonts w:hAnsi="Times New Roman" w:ascii="Times New Roman"/>
          <w:sz w:val="24"/>
          <w:szCs w:val="24"/>
        </w:rPr>
        <w:t xml:space="preserve">, dana </w:t>
      </w:r>
      <w:r w:rsidR="00C13FD5">
        <w:rPr>
          <w:rFonts w:hAnsi="Times New Roman" w:ascii="Times New Roman"/>
          <w:sz w:val="24"/>
          <w:szCs w:val="24"/>
        </w:rPr>
        <w:t>08</w:t>
      </w:r>
      <w:r w:rsidRPr="0078059C">
        <w:rPr>
          <w:rFonts w:hAnsi="Times New Roman" w:ascii="Times New Roman"/>
          <w:sz w:val="24"/>
          <w:szCs w:val="24"/>
        </w:rPr>
        <w:t xml:space="preserve">. </w:t>
      </w:r>
      <w:r w:rsidR="00756E4A" w:rsidRPr="0078059C">
        <w:rPr>
          <w:rFonts w:hAnsi="Times New Roman" w:ascii="Times New Roman"/>
          <w:sz w:val="24"/>
          <w:szCs w:val="24"/>
        </w:rPr>
        <w:t>veljače</w:t>
      </w:r>
      <w:r w:rsidRPr="0078059C">
        <w:rPr>
          <w:rFonts w:hAnsi="Times New Roman" w:ascii="Times New Roman"/>
          <w:sz w:val="24"/>
          <w:szCs w:val="24"/>
        </w:rPr>
        <w:t xml:space="preserve"> 201</w:t>
      </w:r>
      <w:r w:rsidR="008E0771" w:rsidRPr="0078059C">
        <w:rPr>
          <w:rFonts w:hAnsi="Times New Roman" w:ascii="Times New Roman"/>
          <w:sz w:val="24"/>
          <w:szCs w:val="24"/>
        </w:rPr>
        <w:t>8</w:t>
      </w:r>
      <w:r w:rsidRPr="0078059C">
        <w:rPr>
          <w:rFonts w:hAnsi="Times New Roman" w:ascii="Times New Roman"/>
          <w:sz w:val="24"/>
          <w:szCs w:val="24"/>
        </w:rPr>
        <w:t>.</w:t>
      </w:r>
      <w:r w:rsidR="000172CB">
        <w:rPr>
          <w:rFonts w:hAnsi="Times New Roman" w:ascii="Times New Roman"/>
          <w:sz w:val="24"/>
          <w:szCs w:val="24"/>
        </w:rPr>
        <w:t xml:space="preserve"> </w:t>
      </w:r>
    </w:p>
    <w:p w:rsidRDefault="00D02ABE" w:rsidP="00642C0A" w:rsidR="00D02ABE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>r i j e š i o   j e</w:t>
      </w:r>
    </w:p>
    <w:p w:rsidRDefault="00D632A2" w:rsidP="00642C0A" w:rsidR="00D632A2" w:rsidRPr="0078059C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2D1F10" w:rsidP="00D632A2" w:rsidR="00D02ABE">
      <w:pPr>
        <w:pStyle w:val="Bezproreda"/>
        <w:numPr>
          <w:ilvl w:val="0"/>
          <w:numId w:val="13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Odbacuje</w:t>
      </w:r>
      <w:r w:rsidR="00D632A2">
        <w:rPr>
          <w:rFonts w:hAnsi="Times New Roman" w:ascii="Times New Roman"/>
          <w:sz w:val="24"/>
          <w:szCs w:val="24"/>
        </w:rPr>
        <w:t xml:space="preserve"> se prijedlog za otvaranje stečajnoga postupka zaprimljen kod ovoga suda 02. studenog 2015. Klasa: 110-07/15-01/04, Ur.broj: 04-06-15-2594 FINE RC OSIJEK, Podružnica Slavonski Brod. </w:t>
      </w:r>
    </w:p>
    <w:p w:rsidRDefault="00D632A2" w:rsidP="00D632A2" w:rsidR="00D632A2" w:rsidRPr="0078059C">
      <w:pPr>
        <w:pStyle w:val="Bezproreda"/>
        <w:ind w:left="1080"/>
        <w:jc w:val="both"/>
        <w:rPr>
          <w:rFonts w:hAnsi="Times New Roman" w:ascii="Times New Roman"/>
          <w:sz w:val="24"/>
          <w:szCs w:val="24"/>
        </w:rPr>
      </w:pP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 xml:space="preserve">                                                          O b r a z l o ž e n j e</w:t>
      </w: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</w:p>
    <w:p w:rsidRDefault="00D02ABE" w:rsidP="00642C0A" w:rsidR="002D1F10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ab/>
        <w:t>Fina</w:t>
      </w:r>
      <w:r w:rsidR="00642C0A" w:rsidRPr="0078059C">
        <w:rPr>
          <w:rFonts w:hAnsi="Times New Roman" w:ascii="Times New Roman"/>
          <w:sz w:val="24"/>
          <w:szCs w:val="24"/>
        </w:rPr>
        <w:t>,</w:t>
      </w:r>
      <w:r w:rsidRPr="0078059C">
        <w:rPr>
          <w:rFonts w:hAnsi="Times New Roman" w:ascii="Times New Roman"/>
          <w:sz w:val="24"/>
          <w:szCs w:val="24"/>
        </w:rPr>
        <w:t xml:space="preserve"> Regionalni centar Osijek</w:t>
      </w:r>
      <w:r w:rsidR="00642C0A" w:rsidRPr="0078059C">
        <w:rPr>
          <w:rFonts w:hAnsi="Times New Roman" w:ascii="Times New Roman"/>
          <w:sz w:val="24"/>
          <w:szCs w:val="24"/>
        </w:rPr>
        <w:t>,</w:t>
      </w:r>
      <w:r w:rsidR="004B25DC" w:rsidRPr="0078059C">
        <w:rPr>
          <w:rFonts w:hAnsi="Times New Roman" w:ascii="Times New Roman"/>
          <w:sz w:val="24"/>
          <w:szCs w:val="24"/>
        </w:rPr>
        <w:t xml:space="preserve"> Podružnica Slavonski Brod</w:t>
      </w:r>
      <w:r w:rsidRPr="0078059C">
        <w:rPr>
          <w:rFonts w:hAnsi="Times New Roman" w:ascii="Times New Roman"/>
          <w:sz w:val="24"/>
          <w:szCs w:val="24"/>
        </w:rPr>
        <w:t xml:space="preserve"> podnijela je prijedlog za otvaranje stečajnog postupka nad stečajnim dužnikom </w:t>
      </w:r>
      <w:r w:rsidR="00C20323" w:rsidRPr="00C20323">
        <w:rPr>
          <w:rFonts w:hAnsi="Times New Roman" w:ascii="Times New Roman"/>
          <w:sz w:val="24"/>
          <w:szCs w:val="24"/>
        </w:rPr>
        <w:t>SAITEXT j.d.o.o. za proizvodnju, trgovinu i usluge, OIB: 67917946152 sa sjedištem u Franje Cejtnara 17, 35000 Slavonski Brod</w:t>
      </w:r>
      <w:r w:rsidRPr="0078059C">
        <w:rPr>
          <w:rFonts w:hAnsi="Times New Roman" w:ascii="Times New Roman"/>
          <w:sz w:val="24"/>
          <w:szCs w:val="24"/>
        </w:rPr>
        <w:t xml:space="preserve"> po službenoj dužnosti sukladno čl. </w:t>
      </w:r>
      <w:r w:rsidR="004B25DC" w:rsidRPr="0078059C">
        <w:rPr>
          <w:rFonts w:hAnsi="Times New Roman" w:ascii="Times New Roman"/>
          <w:sz w:val="24"/>
          <w:szCs w:val="24"/>
        </w:rPr>
        <w:t>110</w:t>
      </w:r>
      <w:r w:rsidRPr="0078059C">
        <w:rPr>
          <w:rFonts w:hAnsi="Times New Roman" w:ascii="Times New Roman"/>
          <w:sz w:val="24"/>
          <w:szCs w:val="24"/>
        </w:rPr>
        <w:t>.</w:t>
      </w:r>
      <w:r w:rsidR="004B25DC" w:rsidRPr="0078059C">
        <w:rPr>
          <w:rFonts w:hAnsi="Times New Roman" w:ascii="Times New Roman"/>
          <w:sz w:val="24"/>
          <w:szCs w:val="24"/>
        </w:rPr>
        <w:t xml:space="preserve"> </w:t>
      </w:r>
      <w:r w:rsidRPr="0078059C">
        <w:rPr>
          <w:rFonts w:hAnsi="Times New Roman" w:ascii="Times New Roman"/>
          <w:sz w:val="24"/>
          <w:szCs w:val="24"/>
        </w:rPr>
        <w:t>st.</w:t>
      </w:r>
      <w:r w:rsidR="004B25DC" w:rsidRPr="0078059C">
        <w:rPr>
          <w:rFonts w:hAnsi="Times New Roman" w:ascii="Times New Roman"/>
          <w:sz w:val="24"/>
          <w:szCs w:val="24"/>
        </w:rPr>
        <w:t xml:space="preserve"> 1</w:t>
      </w:r>
      <w:r w:rsidRPr="0078059C">
        <w:rPr>
          <w:rFonts w:hAnsi="Times New Roman" w:ascii="Times New Roman"/>
          <w:sz w:val="24"/>
          <w:szCs w:val="24"/>
        </w:rPr>
        <w:t>.</w:t>
      </w:r>
      <w:r w:rsidR="004B25DC" w:rsidRPr="0078059C">
        <w:rPr>
          <w:rFonts w:hAnsi="Times New Roman" w:ascii="Times New Roman"/>
          <w:sz w:val="24"/>
          <w:szCs w:val="24"/>
        </w:rPr>
        <w:t xml:space="preserve"> SZ-a.</w:t>
      </w:r>
    </w:p>
    <w:p w:rsidRDefault="002D1F10" w:rsidP="00642C0A" w:rsidR="002D1F10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Provjerom u izvodu iz sudskog registra utvrđeno je da je dužnik brisan iz sudskog registra danom 23. listopada 2017. rješenjem Tt-17/1878-36 temeljem čl. 70. Zakona o sudskom registru.  Kako je dužnik u međuvremenu prestao postojati to je odlučeno kao u izreci.</w:t>
      </w:r>
    </w:p>
    <w:p w:rsidRDefault="00642C0A" w:rsidP="002D1F10" w:rsidR="00D02ABE" w:rsidRPr="0078059C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>U Slavonskom Brodu</w:t>
      </w:r>
      <w:r w:rsidR="00D02ABE" w:rsidRPr="0078059C">
        <w:rPr>
          <w:rFonts w:hAnsi="Times New Roman" w:ascii="Times New Roman"/>
          <w:sz w:val="24"/>
          <w:szCs w:val="24"/>
        </w:rPr>
        <w:t xml:space="preserve"> </w:t>
      </w:r>
      <w:r w:rsidR="00DB2CEA">
        <w:rPr>
          <w:rFonts w:hAnsi="Times New Roman" w:ascii="Times New Roman"/>
          <w:sz w:val="24"/>
          <w:szCs w:val="24"/>
        </w:rPr>
        <w:t>08</w:t>
      </w:r>
      <w:r w:rsidR="00D02ABE" w:rsidRPr="0078059C">
        <w:rPr>
          <w:rFonts w:hAnsi="Times New Roman" w:ascii="Times New Roman"/>
          <w:sz w:val="24"/>
          <w:szCs w:val="24"/>
        </w:rPr>
        <w:t xml:space="preserve">. </w:t>
      </w:r>
      <w:r w:rsidR="0078105F" w:rsidRPr="0078059C">
        <w:rPr>
          <w:rFonts w:hAnsi="Times New Roman" w:ascii="Times New Roman"/>
          <w:sz w:val="24"/>
          <w:szCs w:val="24"/>
        </w:rPr>
        <w:t>veljače</w:t>
      </w:r>
      <w:r w:rsidR="00D02ABE" w:rsidRPr="0078059C">
        <w:rPr>
          <w:rFonts w:hAnsi="Times New Roman" w:ascii="Times New Roman"/>
          <w:sz w:val="24"/>
          <w:szCs w:val="24"/>
        </w:rPr>
        <w:t xml:space="preserve"> </w:t>
      </w:r>
      <w:r w:rsidRPr="0078059C">
        <w:rPr>
          <w:rFonts w:hAnsi="Times New Roman" w:ascii="Times New Roman"/>
          <w:sz w:val="24"/>
          <w:szCs w:val="24"/>
        </w:rPr>
        <w:t>2018.</w:t>
      </w:r>
    </w:p>
    <w:p w:rsidRDefault="00A077CF" w:rsidP="00642C0A" w:rsidR="00A077CF" w:rsidRPr="0078059C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Stečajni sudac:</w:t>
      </w:r>
    </w:p>
    <w:p w:rsidRDefault="00D02ABE" w:rsidP="00D02ABE" w:rsidR="002D1F10">
      <w:pPr>
        <w:pStyle w:val="Bezproreda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</w:t>
      </w:r>
      <w:r w:rsidR="00642C0A" w:rsidRPr="0078059C">
        <w:rPr>
          <w:rFonts w:hAnsi="Times New Roman" w:ascii="Times New Roman"/>
          <w:sz w:val="24"/>
          <w:szCs w:val="24"/>
        </w:rPr>
        <w:t xml:space="preserve">  </w:t>
      </w:r>
      <w:r w:rsidRPr="0078059C">
        <w:rPr>
          <w:rFonts w:hAnsi="Times New Roman" w:ascii="Times New Roman"/>
          <w:sz w:val="24"/>
          <w:szCs w:val="24"/>
        </w:rPr>
        <w:t>Davorin Pavičić</w:t>
      </w: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 xml:space="preserve"> </w:t>
      </w: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>NAPUTAK O PRAVNOM LIJEKU:</w:t>
      </w: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>Protiv ovoga rješen</w:t>
      </w:r>
      <w:r w:rsidR="00A077CF" w:rsidRPr="0078059C">
        <w:rPr>
          <w:rFonts w:hAnsi="Times New Roman" w:ascii="Times New Roman"/>
          <w:sz w:val="24"/>
          <w:szCs w:val="24"/>
        </w:rPr>
        <w:t>ja posebna žalba nije dopuštena.</w:t>
      </w:r>
    </w:p>
    <w:p w:rsidRDefault="00A077CF" w:rsidP="00D02ABE" w:rsidR="00A077CF" w:rsidRPr="0078059C">
      <w:pPr>
        <w:pStyle w:val="Bezproreda"/>
        <w:rPr>
          <w:rFonts w:hAnsi="Times New Roman" w:ascii="Times New Roman"/>
          <w:sz w:val="24"/>
          <w:szCs w:val="24"/>
        </w:rPr>
      </w:pPr>
    </w:p>
    <w:p w:rsidRDefault="00A077CF" w:rsidP="00D02ABE" w:rsidR="00A077CF" w:rsidRPr="0078059C">
      <w:pPr>
        <w:pStyle w:val="Bezproreda"/>
        <w:rPr>
          <w:rFonts w:hAnsi="Times New Roman" w:ascii="Times New Roman"/>
          <w:sz w:val="24"/>
          <w:szCs w:val="24"/>
        </w:rPr>
      </w:pPr>
    </w:p>
    <w:p w:rsidRDefault="00673A17" w:rsidP="00D02ABE" w:rsidR="00673A17">
      <w:pPr>
        <w:pStyle w:val="Bezproreda"/>
        <w:rPr>
          <w:rFonts w:hAnsi="Times New Roman" w:ascii="Times New Roman"/>
          <w:sz w:val="24"/>
          <w:szCs w:val="24"/>
        </w:rPr>
      </w:pPr>
    </w:p>
    <w:p w:rsidRDefault="000F6AF8" w:rsidP="00D02ABE" w:rsidR="000F6AF8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673A17" w:rsidP="00673A17" w:rsidR="00673A17">
      <w:pPr>
        <w:pStyle w:val="Bezproreda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e-Oglasna ploča</w:t>
      </w:r>
    </w:p>
    <w:p w:rsidRDefault="00126B8C" w:rsidP="00673A17" w:rsidR="00673A17">
      <w:pPr>
        <w:pStyle w:val="Bezproreda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FINA</w:t>
      </w:r>
    </w:p>
    <w:p w:rsidRDefault="002D1F10" w:rsidP="00673A17" w:rsidR="002D1F10">
      <w:pPr>
        <w:pStyle w:val="Bezproreda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z.z. Bajram Hafija, Sl. Brod, Franje Cejtnara 17</w:t>
      </w:r>
    </w:p>
    <w:p w:rsidRDefault="00673A17" w:rsidP="002D1F10" w:rsidR="00673A17" w:rsidRPr="0078059C">
      <w:pPr>
        <w:pStyle w:val="Bezproreda"/>
        <w:ind w:left="720"/>
        <w:rPr>
          <w:rFonts w:hAnsi="Times New Roman" w:ascii="Times New Roman"/>
          <w:sz w:val="24"/>
          <w:szCs w:val="24"/>
        </w:rPr>
      </w:pPr>
    </w:p>
    <w:sectPr w:rsidR="00673A17" w:rsidRPr="0078059C"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1C40" w:rsidP="004D79BD" w:rsidR="007A1C40">
      <w:r>
        <w:separator/>
      </w:r>
    </w:p>
  </w:endnote>
  <w:endnote w:id="0" w:type="continuationSeparator">
    <w:p w:rsidRDefault="007A1C40" w:rsidP="004D79BD" w:rsidR="007A1C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  <w:sz w:val="24"/>
        <w:szCs w:val="24"/>
      </w:rPr>
      <w:id w:val="-1585753651"/>
      <w:docPartObj>
        <w:docPartGallery w:val="Page Numbers (Bottom of Page)"/>
        <w:docPartUnique/>
      </w:docPartObj>
    </w:sdtPr>
    <w:sdtEndPr/>
    <w:sdtContent>
      <w:p w:rsidRDefault="00642C0A" w:rsidR="00642C0A" w:rsidRPr="00642C0A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642C0A">
          <w:rPr>
            <w:rFonts w:hAnsi="Times New Roman" w:ascii="Times New Roman"/>
            <w:sz w:val="24"/>
            <w:szCs w:val="24"/>
          </w:rPr>
          <w:fldChar w:fldCharType="begin"/>
        </w:r>
        <w:r w:rsidRPr="00642C0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642C0A">
          <w:rPr>
            <w:rFonts w:hAnsi="Times New Roman" w:ascii="Times New Roman"/>
            <w:sz w:val="24"/>
            <w:szCs w:val="24"/>
          </w:rPr>
          <w:fldChar w:fldCharType="separate"/>
        </w:r>
        <w:r w:rsidR="005138E8">
          <w:rPr>
            <w:rFonts w:hAnsi="Times New Roman" w:ascii="Times New Roman"/>
            <w:noProof/>
            <w:sz w:val="24"/>
            <w:szCs w:val="24"/>
          </w:rPr>
          <w:t>1</w:t>
        </w:r>
        <w:r w:rsidRPr="00642C0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4D79BD" w:rsidR="004D79B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1C40" w:rsidP="004D79BD" w:rsidR="007A1C40">
      <w:r>
        <w:separator/>
      </w:r>
    </w:p>
  </w:footnote>
  <w:footnote w:id="0" w:type="continuationSeparator">
    <w:p w:rsidRDefault="007A1C40" w:rsidP="004D79BD" w:rsidR="007A1C4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8769E"/>
    <w:multiLevelType w:val="hybridMultilevel"/>
    <w:tmpl w:val="7DDCEC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0AA7322"/>
    <w:multiLevelType w:val="hybridMultilevel"/>
    <w:tmpl w:val="55982D8A"/>
    <w:lvl w:tplc="32567E2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A3D312B"/>
    <w:multiLevelType w:val="hybridMultilevel"/>
    <w:tmpl w:val="79E60BBE"/>
    <w:lvl w:tplc="ACACD1F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51D63B2"/>
    <w:multiLevelType w:val="hybridMultilevel"/>
    <w:tmpl w:val="EC5E5D06"/>
    <w:lvl w:tplc="6BCC0750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FF276B8"/>
    <w:multiLevelType w:val="hybridMultilevel"/>
    <w:tmpl w:val="53D689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252665C"/>
    <w:multiLevelType w:val="hybridMultilevel"/>
    <w:tmpl w:val="6C34969C"/>
    <w:lvl w:tplc="8504587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2D02CD0"/>
    <w:multiLevelType w:val="hybridMultilevel"/>
    <w:tmpl w:val="1D1281CE"/>
    <w:lvl w:tplc="8AEAB7E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4126B32"/>
    <w:multiLevelType w:val="hybridMultilevel"/>
    <w:tmpl w:val="8ADE03E6"/>
    <w:lvl w:tplc="5734CE36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4934795"/>
    <w:multiLevelType w:val="hybridMultilevel"/>
    <w:tmpl w:val="4C56ECF0"/>
    <w:lvl w:tplc="6AA25A0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6A2431B"/>
    <w:multiLevelType w:val="hybridMultilevel"/>
    <w:tmpl w:val="4F249718"/>
    <w:lvl w:tplc="F8BE43E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7B50502"/>
    <w:multiLevelType w:val="hybridMultilevel"/>
    <w:tmpl w:val="5AD89FC6"/>
    <w:lvl w:tplc="13F84D8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68D6D6D"/>
    <w:multiLevelType w:val="hybridMultilevel"/>
    <w:tmpl w:val="67C2F4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7E614C2"/>
    <w:multiLevelType w:val="hybridMultilevel"/>
    <w:tmpl w:val="1DFA68BE"/>
    <w:lvl w:tplc="C14C2E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10"/>
  </w:num>
  <w:num w:numId="3">
    <w:abstractNumId w:val="7"/>
  </w:num>
  <w:num w:numId="4">
    <w:abstractNumId w:val="0"/>
  </w:num>
  <w:num w:numId="5">
    <w:abstractNumId w:val="4"/>
  </w:num>
  <w:num w:numId="6">
    <w:abstractNumId w:val="11"/>
  </w:num>
  <w:num w:numId="7">
    <w:abstractNumId w:val="1"/>
  </w:num>
  <w:num w:numId="8">
    <w:abstractNumId w:val="6"/>
  </w:num>
  <w:num w:numId="9">
    <w:abstractNumId w:val="9"/>
  </w:num>
  <w:num w:numId="10">
    <w:abstractNumId w:val="5"/>
  </w:num>
  <w:num w:numId="11">
    <w:abstractNumId w:val="8"/>
  </w:num>
  <w:num w:numId="12">
    <w:abstractNumId w:val="2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62A4"/>
    <w:rsid w:val="000172CB"/>
    <w:rsid w:val="00054BB2"/>
    <w:rsid w:val="00055A26"/>
    <w:rsid w:val="0007570B"/>
    <w:rsid w:val="0009068E"/>
    <w:rsid w:val="000D01A1"/>
    <w:rsid w:val="000F6AF8"/>
    <w:rsid w:val="00126A04"/>
    <w:rsid w:val="00126B8C"/>
    <w:rsid w:val="001769CF"/>
    <w:rsid w:val="001978F7"/>
    <w:rsid w:val="001A6D2A"/>
    <w:rsid w:val="001E72BB"/>
    <w:rsid w:val="00242DC4"/>
    <w:rsid w:val="002537C8"/>
    <w:rsid w:val="002C0E99"/>
    <w:rsid w:val="002D004D"/>
    <w:rsid w:val="002D1F10"/>
    <w:rsid w:val="002F0F4C"/>
    <w:rsid w:val="0030764B"/>
    <w:rsid w:val="003342AA"/>
    <w:rsid w:val="00335AD2"/>
    <w:rsid w:val="00395FA5"/>
    <w:rsid w:val="003B24CA"/>
    <w:rsid w:val="003C64B4"/>
    <w:rsid w:val="003E56BC"/>
    <w:rsid w:val="00450CB1"/>
    <w:rsid w:val="00452919"/>
    <w:rsid w:val="004655E3"/>
    <w:rsid w:val="004B25DC"/>
    <w:rsid w:val="004D79BD"/>
    <w:rsid w:val="005138E8"/>
    <w:rsid w:val="005F6549"/>
    <w:rsid w:val="00642C0A"/>
    <w:rsid w:val="006452A6"/>
    <w:rsid w:val="00673A17"/>
    <w:rsid w:val="00686240"/>
    <w:rsid w:val="006D177E"/>
    <w:rsid w:val="00741A79"/>
    <w:rsid w:val="0074594B"/>
    <w:rsid w:val="00756E4A"/>
    <w:rsid w:val="00757ED8"/>
    <w:rsid w:val="0078059C"/>
    <w:rsid w:val="0078105F"/>
    <w:rsid w:val="00792663"/>
    <w:rsid w:val="007A1C40"/>
    <w:rsid w:val="007E45FC"/>
    <w:rsid w:val="00811A17"/>
    <w:rsid w:val="0083670E"/>
    <w:rsid w:val="008565AE"/>
    <w:rsid w:val="008B399C"/>
    <w:rsid w:val="008D3E05"/>
    <w:rsid w:val="008E0771"/>
    <w:rsid w:val="009332A7"/>
    <w:rsid w:val="00936665"/>
    <w:rsid w:val="00936DC6"/>
    <w:rsid w:val="009E2229"/>
    <w:rsid w:val="00A077CF"/>
    <w:rsid w:val="00AC3613"/>
    <w:rsid w:val="00AF12E8"/>
    <w:rsid w:val="00AF5394"/>
    <w:rsid w:val="00B424BA"/>
    <w:rsid w:val="00B55F60"/>
    <w:rsid w:val="00B873E0"/>
    <w:rsid w:val="00BA5F67"/>
    <w:rsid w:val="00BB1DDF"/>
    <w:rsid w:val="00BC1FFD"/>
    <w:rsid w:val="00C13FD5"/>
    <w:rsid w:val="00C20323"/>
    <w:rsid w:val="00C26D96"/>
    <w:rsid w:val="00C5598C"/>
    <w:rsid w:val="00CB57C9"/>
    <w:rsid w:val="00CC1A4C"/>
    <w:rsid w:val="00CF2ACD"/>
    <w:rsid w:val="00CF7ABC"/>
    <w:rsid w:val="00D02ABE"/>
    <w:rsid w:val="00D062A4"/>
    <w:rsid w:val="00D438C7"/>
    <w:rsid w:val="00D52CD9"/>
    <w:rsid w:val="00D632A2"/>
    <w:rsid w:val="00D806FF"/>
    <w:rsid w:val="00DA1F66"/>
    <w:rsid w:val="00DB2CEA"/>
    <w:rsid w:val="00DF4D88"/>
    <w:rsid w:val="00E3294D"/>
    <w:rsid w:val="00E84D7C"/>
    <w:rsid w:val="00F120E6"/>
    <w:rsid w:val="00F71018"/>
    <w:rsid w:val="00F83DE3"/>
    <w:rsid w:val="00F87B1B"/>
    <w:rsid w:val="00FD14DE"/>
    <w:rsid w:val="00FE7B8C"/>
    <w:rsid w:val="00FF0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062A4"/>
    <w:pPr>
      <w:spacing w:lineRule="auto" w:line="240" w:after="0"/>
    </w:pPr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062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062A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D79BD"/>
    <w:rPr>
      <w:rFonts w:cs="Times New Roman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D79BD"/>
    <w:rPr>
      <w:rFonts w:cs="Times New Roman" w:hAnsi="Calibri" w:ascii="Calibri"/>
    </w:rPr>
  </w:style>
  <w:style w:styleId="Odlomakpopisa" w:type="paragraph">
    <w:name w:val="List Paragraph"/>
    <w:basedOn w:val="Normal"/>
    <w:uiPriority w:val="34"/>
    <w:qFormat/>
    <w:rsid w:val="0074594B"/>
    <w:pPr>
      <w:ind w:left="720"/>
      <w:contextualSpacing/>
    </w:pPr>
  </w:style>
  <w:style w:styleId="Bezproreda" w:type="paragraph">
    <w:name w:val="No Spacing"/>
    <w:uiPriority w:val="1"/>
    <w:qFormat/>
    <w:rsid w:val="002D004D"/>
    <w:pPr>
      <w:spacing w:lineRule="auto" w:line="240" w:after="0"/>
    </w:pPr>
    <w:rPr>
      <w:rFonts w:cs="Times New Roman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8565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65A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65A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65A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65A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62A4"/>
    <w:pPr>
      <w:spacing w:after="0" w:line="240" w:lineRule="auto"/>
    </w:pPr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062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062A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D79BD"/>
    <w:rPr>
      <w:rFonts w:ascii="Calibri" w:cs="Times New Roman" w:hAnsi="Calibri"/>
    </w:rPr>
  </w:style>
  <w:style w:styleId="Podnoje" w:type="paragraph">
    <w:name w:val="footer"/>
    <w:basedOn w:val="Normal"/>
    <w:link w:val="Podno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D79BD"/>
    <w:rPr>
      <w:rFonts w:ascii="Calibri" w:cs="Times New Roman" w:hAnsi="Calibri"/>
    </w:rPr>
  </w:style>
  <w:style w:styleId="Odlomakpopisa" w:type="paragraph">
    <w:name w:val="List Paragraph"/>
    <w:basedOn w:val="Normal"/>
    <w:uiPriority w:val="34"/>
    <w:qFormat/>
    <w:rsid w:val="0074594B"/>
    <w:pPr>
      <w:ind w:left="720"/>
      <w:contextualSpacing/>
    </w:pPr>
  </w:style>
  <w:style w:styleId="Bezproreda" w:type="paragraph">
    <w:name w:val="No Spacing"/>
    <w:uiPriority w:val="1"/>
    <w:qFormat/>
    <w:rsid w:val="002D004D"/>
    <w:pPr>
      <w:spacing w:after="0" w:line="240" w:lineRule="auto"/>
    </w:pPr>
    <w:rPr>
      <w:rFonts w:ascii="Calibri" w:cs="Times New Roman" w:hAnsi="Calibri"/>
    </w:rPr>
  </w:style>
  <w:style w:styleId="Tekstrezerviranogmjesta" w:type="character">
    <w:name w:val="Placeholder Text"/>
    <w:basedOn w:val="Zadanifontodlomka"/>
    <w:uiPriority w:val="99"/>
    <w:semiHidden/>
    <w:rsid w:val="008565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65A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65A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65A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65A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1473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1.png@01D2E50B.80373B7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704</izvorni_sadrzaj>
    <derivirana_varijabla naziv="DomainObject.Predmet.Broj_1">704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</izvorni_sadrzaj>
    <derivirana_varijabla naziv="DomainObject.Predmet.Opis_1">ČL.110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St-704/2015</izvorni_sadrzaj>
    <derivirana_varijabla naziv="DomainObject.Predmet.OznakaBroj_1">St-704/2015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SAITEXT j.d.o.o. za proizvodnju, trgovinu i usluge</izvorni_sadrzaj>
    <derivirana_varijabla naziv="DomainObject.Predmet.ProtustrankaFormated_1">  SAITEXT j.d.o.o. za proizvodnju, trgovinu i usluge</derivirana_varijabla>
  </DomainObject.Predmet.ProtustrankaFormated>
  <DomainObject.Predmet.ProtustrankaFormatedOIB>
    <izvorni_sadrzaj>  SAITEXT j.d.o.o. za proizvodnju, trgovinu i usluge, OIB 67917946152</izvorni_sadrzaj>
    <derivirana_varijabla naziv="DomainObject.Predmet.ProtustrankaFormatedOIB_1">  SAITEXT j.d.o.o. za proizvodnju, trgovinu i usluge, OIB 67917946152</derivirana_varijabla>
  </DomainObject.Predmet.ProtustrankaFormatedOIB>
  <DomainObject.Predmet.ProtustrankaFormatedWithAdress>
    <izvorni_sadrzaj> SAITEXT j.d.o.o. za proizvodnju, trgovinu i usluge, Franje Cejtnara 17, 35000 Slavonski Brod</izvorni_sadrzaj>
    <derivirana_varijabla naziv="DomainObject.Predmet.ProtustrankaFormatedWithAdress_1"> SAITEXT j.d.o.o. za proizvodnju, trgovinu i usluge, Franje Cejtnara 17, 35000 Slavonski Brod</derivirana_varijabla>
  </DomainObject.Predmet.ProtustrankaFormatedWithAdress>
  <DomainObject.Predmet.ProtustrankaFormatedWithAdressOIB>
    <izvorni_sadrzaj> SAITEXT j.d.o.o. za proizvodnju, trgovinu i usluge, OIB 67917946152, Franje Cejtnara 17, 35000 Slavonski Brod</izvorni_sadrzaj>
    <derivirana_varijabla naziv="DomainObject.Predmet.ProtustrankaFormatedWithAdressOIB_1"> SAITEXT j.d.o.o. za proizvodnju, trgovinu i usluge, OIB 67917946152, Franje Cejtnara 17, 35000 Slavonski Brod</derivirana_varijabla>
  </DomainObject.Predmet.ProtustrankaFormatedWithAdressOIB>
  <DomainObject.Predmet.ProtustrankaWithAdress>
    <izvorni_sadrzaj>SAITEXT j.d.o.o. za proizvodnju, trgovinu i usluge Franje Cejtnara 17, 35000 Slavonski Brod</izvorni_sadrzaj>
    <derivirana_varijabla naziv="DomainObject.Predmet.ProtustrankaWithAdress_1">SAITEXT j.d.o.o. za proizvodnju, trgovinu i usluge Franje Cejtnara 17, 35000 Slavonski Brod</derivirana_varijabla>
  </DomainObject.Predmet.ProtustrankaWithAdress>
  <DomainObject.Predmet.ProtustrankaWithAdressOIB>
    <izvorni_sadrzaj>SAITEXT j.d.o.o. za proizvodnju, trgovinu i usluge, OIB 67917946152, Franje Cejtnara 17, 35000 Slavonski Brod</izvorni_sadrzaj>
    <derivirana_varijabla naziv="DomainObject.Predmet.ProtustrankaWithAdressOIB_1">SAITEXT j.d.o.o. za proizvodnju, trgovinu i usluge, OIB 67917946152, Franje Cejtnara 17, 35000 Slavonski Brod</derivirana_varijabla>
  </DomainObject.Predmet.ProtustrankaWithAdressOIB>
  <DomainObject.Predmet.ProtustrankaNazivFormated>
    <izvorni_sadrzaj>SAITEXT j.d.o.o. za proizvodnju, trgovinu i usluge</izvorni_sadrzaj>
    <derivirana_varijabla naziv="DomainObject.Predmet.ProtustrankaNazivFormated_1">SAITEXT j.d.o.o. za proizvodnju, trgovinu i usluge</derivirana_varijabla>
  </DomainObject.Predmet.ProtustrankaNazivFormated>
  <DomainObject.Predmet.ProtustrankaNazivFormatedOIB>
    <izvorni_sadrzaj>SAITEXT j.d.o.o. za proizvodnju, trgovinu i usluge, OIB 67917946152</izvorni_sadrzaj>
    <derivirana_varijabla naziv="DomainObject.Predmet.ProtustrankaNazivFormatedOIB_1">SAITEXT j.d.o.o. za proizvodnju, trgovinu i usluge, OIB 67917946152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P. KREŠIMIRA IV 20, 35000 Slavonski Brod</izvorni_sadrzaj>
    <derivirana_varijabla naziv="DomainObject.Predmet.StrankaFormatedWithAdress_1"> Financijska agencija, P. KREŠIMIRA IV 20, 35000 Slavonski Brod</derivirana_varijabla>
  </DomainObject.Predmet.StrankaFormatedWithAdress>
  <DomainObject.Predmet.StrankaFormatedWithAdressOIB>
    <izvorni_sadrzaj> Financijska agencija, OIB 85821130368, P. KREŠIMIRA IV 20, 35000 Slavonski Brod</izvorni_sadrzaj>
    <derivirana_varijabla naziv="DomainObject.Predmet.StrankaFormatedWithAdressOIB_1"> Financijska agencija, OIB 85821130368, P. KREŠIMIRA IV 20, 35000 Slavonski Brod</derivirana_varijabla>
  </DomainObject.Predmet.StrankaFormatedWithAdressOIB>
  <DomainObject.Predmet.StrankaWithAdress>
    <izvorni_sadrzaj>Financijska agencija P. KREŠIMIRA IV 20,35000 Slavonski Brod</izvorni_sadrzaj>
    <derivirana_varijabla naziv="DomainObject.Predmet.StrankaWithAdress_1">Financijska agencija P. KREŠIMIRA IV 20,35000 Slavonski Brod</derivirana_varijabla>
  </DomainObject.Predmet.StrankaWithAdress>
  <DomainObject.Predmet.StrankaWithAdressOIB>
    <izvorni_sadrzaj>Financijska agencija, OIB 85821130368, P. KREŠIMIRA IV 20,35000 Slavonski Brod</izvorni_sadrzaj>
    <derivirana_varijabla naziv="DomainObject.Predmet.StrankaWithAdressOIB_1">Financijska agencija, OIB 85821130368, P. KREŠIMIRA IV 20,35000 Slavonski Brod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1277.63</izvorni_sadrzaj>
    <derivirana_varijabla naziv="DomainObject.Predmet.TrenutnaVrijednost_1">1277.63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P. KREŠIMIRA IV 20, 35000 Slavonski Brod</item>
    </izvorni_sadrzaj>
    <derivirana_varijabla naziv="DomainObject.Predmet.StrankaListFormatedWithAdress_1">
      <item>Financijska agencija, P. KREŠIMIRA IV 20, 35000 Slavonski Brod</item>
    </derivirana_varijabla>
  </DomainObject.Predmet.StrankaListFormatedWithAdress>
  <DomainObject.Predmet.StrankaListFormatedWithAdressOIB>
    <izvorni_sadrzaj>
      <item>Financijska agencija, OIB 85821130368, P. KREŠIMIRA IV 20, 35000 Slavonski Brod</item>
    </izvorni_sadrzaj>
    <derivirana_varijabla naziv="DomainObject.Predmet.StrankaListFormatedWithAdressOIB_1">
      <item>Financijska agencija, OIB 85821130368, P. KREŠIMIRA IV 20, 35000 Slavonski Brod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SAITEXT j.d.o.o. za proizvodnju, trgovinu i usluge</item>
    </izvorni_sadrzaj>
    <derivirana_varijabla naziv="DomainObject.Predmet.ProtuStrankaListFormated_1">
      <item>SAITEXT j.d.o.o. za proizvodnju, trgovinu i usluge</item>
    </derivirana_varijabla>
  </DomainObject.Predmet.ProtuStrankaListFormated>
  <DomainObject.Predmet.ProtuStrankaListFormatedOIB>
    <izvorni_sadrzaj>
      <item>SAITEXT j.d.o.o. za proizvodnju, trgovinu i usluge, OIB 67917946152</item>
    </izvorni_sadrzaj>
    <derivirana_varijabla naziv="DomainObject.Predmet.ProtuStrankaListFormatedOIB_1">
      <item>SAITEXT j.d.o.o. za proizvodnju, trgovinu i usluge, OIB 67917946152</item>
    </derivirana_varijabla>
  </DomainObject.Predmet.ProtuStrankaListFormatedOIB>
  <DomainObject.Predmet.ProtuStrankaListFormatedWithAdress>
    <izvorni_sadrzaj>
      <item>SAITEXT j.d.o.o. za proizvodnju, trgovinu i usluge, Franje Cejtnara 17, 35000 Slavonski Brod</item>
    </izvorni_sadrzaj>
    <derivirana_varijabla naziv="DomainObject.Predmet.ProtuStrankaListFormatedWithAdress_1">
      <item>SAITEXT j.d.o.o. za proizvodnju, trgovinu i usluge, Franje Cejtnara 17, 35000 Slavonski Brod</item>
    </derivirana_varijabla>
  </DomainObject.Predmet.ProtuStrankaListFormatedWithAdress>
  <DomainObject.Predmet.ProtuStrankaListFormatedWithAdressOIB>
    <izvorni_sadrzaj>
      <item>SAITEXT j.d.o.o. za proizvodnju, trgovinu i usluge, OIB 67917946152, Franje Cejtnara 17, 35000 Slavonski Brod</item>
    </izvorni_sadrzaj>
    <derivirana_varijabla naziv="DomainObject.Predmet.ProtuStrankaListFormatedWithAdressOIB_1">
      <item>SAITEXT j.d.o.o. za proizvodnju, trgovinu i usluge, OIB 67917946152, Franje Cejtnara 17, 35000 Slavonski Brod</item>
    </derivirana_varijabla>
  </DomainObject.Predmet.ProtuStrankaListFormatedWithAdressOIB>
  <DomainObject.Predmet.ProtuStrankaListNazivFormated>
    <izvorni_sadrzaj>
      <item>SAITEXT j.d.o.o. za proizvodnju, trgovinu i usluge</item>
    </izvorni_sadrzaj>
    <derivirana_varijabla naziv="DomainObject.Predmet.ProtuStrankaListNazivFormated_1">
      <item>SAITEXT j.d.o.o. za proizvodnju, trgovinu i usluge</item>
    </derivirana_varijabla>
  </DomainObject.Predmet.ProtuStrankaListNazivFormated>
  <DomainObject.Predmet.ProtuStrankaListNazivFormatedOIB>
    <izvorni_sadrzaj>
      <item>SAITEXT j.d.o.o. za proizvodnju, trgovinu i usluge, OIB 67917946152</item>
    </izvorni_sadrzaj>
    <derivirana_varijabla naziv="DomainObject.Predmet.ProtuStrankaListNazivFormatedOIB_1">
      <item>SAITEXT j.d.o.o. za proizvodnju, trgovinu i usluge, OIB 67917946152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SAITEXT j.d.o.o. za proizvodnju, trgovinu i usluge</izvorni_sadrzaj>
    <derivirana_varijabla naziv="DomainObject.Predmet.ProtustrankaIDrugi_1">SAITEXT j.d.o.o. za proizvodnju, trgovinu i usluge</derivirana_varijabla>
  </DomainObject.Predmet.ProtustrankaIDrugi>
  <DomainObject.Predmet.StrankaIDrugiAdressOIB>
    <izvorni_sadrzaj>Financijska agencija, OIB 85821130368, P. KREŠIMIRA IV 20, 35000 Slavonski Brod</izvorni_sadrzaj>
    <derivirana_varijabla naziv="DomainObject.Predmet.StrankaIDrugiAdressOIB_1">Financijska agencija, OIB 85821130368, P. KREŠIMIRA IV 20, 35000 Slavonski Brod</derivirana_varijabla>
  </DomainObject.Predmet.StrankaIDrugiAdressOIB>
  <DomainObject.Predmet.ProtustrankaIDrugiAdressOIB>
    <izvorni_sadrzaj>SAITEXT j.d.o.o. za proizvodnju, trgovinu i usluge, OIB 67917946152, Franje Cejtnara 17, 35000 Slavonski Brod</izvorni_sadrzaj>
    <derivirana_varijabla naziv="DomainObject.Predmet.ProtustrankaIDrugiAdressOIB_1">SAITEXT j.d.o.o. za proizvodnju, trgovinu i usluge, OIB 67917946152, Franje Cejtnara 17,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SAITEXT j.d.o.o. za proizvodnju, trgovinu i usluge</item>
    </izvorni_sadrzaj>
    <derivirana_varijabla naziv="DomainObject.Predmet.SudioniciListNaziv_1">
      <item>Financijska agencija</item>
      <item>SAITEXT j.d.o.o. za proizvodnju, trgovinu i usluge</item>
    </derivirana_varijabla>
  </DomainObject.Predmet.SudioniciListNaziv>
  <DomainObject.Predmet.SudioniciListAdressOIB>
    <izvorni_sadrzaj>
      <item>Financijska agencija, OIB 85821130368, P. KREŠIMIRA IV 20,35000 Slavonski Brod</item>
      <item>SAITEXT j.d.o.o. za proizvodnju, trgovinu i usluge, OIB 67917946152, Franje Cejtnara 17,35000 Slavonski Brod</item>
    </izvorni_sadrzaj>
    <derivirana_varijabla naziv="DomainObject.Predmet.SudioniciListAdressOIB_1">
      <item>Financijska agencija, OIB 85821130368, P. KREŠIMIRA IV 20,35000 Slavonski Brod</item>
      <item>SAITEXT j.d.o.o. za proizvodnju, trgovinu i usluge, OIB 67917946152, Franje Cejtnara 17,35000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67917946152</item>
    </izvorni_sadrzaj>
    <derivirana_varijabla naziv="DomainObject.Predmet.SudioniciListNazivOIB_1">
      <item>, OIB 85821130368</item>
      <item>, OIB 67917946152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BAAFC3-39D2-4819-B791-5C5BEAB2C9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261</properties:Words>
  <properties:Characters>1308</properties:Characters>
  <properties:Lines>51</properties:Lines>
  <properties:Paragraphs>22</properties:Paragraphs>
  <properties:TotalTime>306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2018-02-07T10:52:00Z</dcterms:created>
  <dc:creator>wsadmin</dc:creator>
  <cp:lastModifiedBy>wsadmin</cp:lastModifiedBy>
  <cp:lastPrinted>2018-01-16T11:24:00Z</cp:lastPrinted>
  <dcterms:modified xmlns:xsi="http://www.w3.org/2001/XMLSchema-instance" xsi:type="dcterms:W3CDTF">2018-02-08T11:48:00Z</dcterms:modified>
  <cp:revision>27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