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b8c4" w14:paraId="ea0b8c4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CB603F">
        <w:t>11</w:t>
      </w:r>
      <w:r w:rsidR="00306B52">
        <w:t>4</w:t>
      </w:r>
      <w:r w:rsidR="005D1C46">
        <w:t>/</w:t>
      </w:r>
      <w:r w:rsidR="005305D3">
        <w:t>20</w:t>
      </w:r>
      <w:r w:rsidR="00BE287C">
        <w:t>18</w:t>
      </w:r>
      <w:r>
        <w:t>-</w:t>
      </w:r>
      <w:r w:rsidR="00C6456F">
        <w:t>114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C6456F">
        <w:t>18</w:t>
      </w:r>
      <w:r w:rsidR="00EA025E">
        <w:t xml:space="preserve">. </w:t>
      </w:r>
      <w:r w:rsidR="00C6456F">
        <w:t>lipnja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306B52">
        <w:t>VIGENS d.o.o. u stečaju</w:t>
      </w:r>
      <w:r w:rsidR="00306B52" w:rsidRPr="00E4460C">
        <w:t xml:space="preserve">, </w:t>
      </w:r>
      <w:r w:rsidR="00306B52">
        <w:t>Kožino, Put Sv. Bartula 37</w:t>
      </w:r>
      <w:r w:rsidR="00306B52" w:rsidRPr="00E4460C">
        <w:t xml:space="preserve">, OIB: </w:t>
      </w:r>
      <w:r w:rsidR="00306B52">
        <w:t>11059217210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EA025E" w:rsidP="004F1E38" w:rsidR="00EA025E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55502A">
        <w:t>11,51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85480D" w:rsidP="00317CD1" w:rsidR="00317CD1" w:rsidRPr="00FD1DC8">
      <w:pPr>
        <w:jc w:val="both"/>
      </w:pPr>
      <w:r>
        <w:t>U</w:t>
      </w:r>
      <w:r w:rsidR="004E61DD">
        <w:t>tvrđuje se da je sudu pristupio</w:t>
      </w:r>
      <w:r w:rsidR="00317CD1" w:rsidRPr="00FD1DC8">
        <w:t xml:space="preserve"> </w:t>
      </w:r>
      <w:r w:rsidR="00306B52">
        <w:t>Radojka Danek</w:t>
      </w:r>
      <w:r w:rsidR="00317CD1" w:rsidRPr="00FD1DC8">
        <w:t>, stečajn</w:t>
      </w:r>
      <w:r w:rsidR="00306B52">
        <w:t>a</w:t>
      </w:r>
      <w:r w:rsidR="00317CD1" w:rsidRPr="00FD1DC8">
        <w:t xml:space="preserve"> upravitelj</w:t>
      </w:r>
      <w:r w:rsidR="00306B52">
        <w:t>ica</w:t>
      </w:r>
      <w:r w:rsidR="00317CD1" w:rsidRPr="00FD1DC8">
        <w:t>.</w:t>
      </w:r>
    </w:p>
    <w:p w:rsidRDefault="00317CD1" w:rsidP="00317CD1" w:rsidR="00317CD1">
      <w:pPr>
        <w:jc w:val="both"/>
      </w:pPr>
    </w:p>
    <w:p w:rsidRDefault="00306B52" w:rsidP="00317CD1" w:rsidR="00306B52">
      <w:pPr>
        <w:jc w:val="both"/>
      </w:pPr>
      <w:r>
        <w:t>Za vjerovnike: Elvira Sterle</w:t>
      </w:r>
    </w:p>
    <w:p w:rsidRDefault="00306B52" w:rsidP="00317CD1" w:rsidR="00306B52">
      <w:pPr>
        <w:jc w:val="both"/>
      </w:pPr>
    </w:p>
    <w:p w:rsidRDefault="0055502A" w:rsidP="0055502A" w:rsidR="0055502A">
      <w:pPr>
        <w:ind w:hanging="360" w:left="360"/>
        <w:jc w:val="both"/>
      </w:pPr>
      <w:r w:rsidRPr="00C54F05">
        <w:t>Nazočni od vjerovnika:</w:t>
      </w:r>
      <w:r>
        <w:t xml:space="preserve"> </w:t>
      </w:r>
    </w:p>
    <w:p w:rsidRDefault="0055502A" w:rsidP="0055502A" w:rsidR="0055502A">
      <w:pPr>
        <w:ind w:hanging="360" w:left="360"/>
        <w:jc w:val="both"/>
      </w:pPr>
    </w:p>
    <w:p w:rsidRDefault="0055502A" w:rsidP="0055502A" w:rsidR="0055502A">
      <w:pPr>
        <w:jc w:val="both"/>
      </w:pPr>
      <w:r>
        <w:t>za ZAGREBAČKU BANKU  Vjekoslav Zadro, punomoćnik po zaposlenju</w:t>
      </w:r>
    </w:p>
    <w:p w:rsidRDefault="0055502A" w:rsidP="0055502A" w:rsidR="0055502A">
      <w:pPr>
        <w:jc w:val="both"/>
      </w:pPr>
      <w:r>
        <w:t>za Dragana Jurjevića, Zvonimir Brzić, punomoćnik, odvjetnički vježbenik u uredu Odvjetnika Dragana Jurjevića</w:t>
      </w:r>
    </w:p>
    <w:p w:rsidRDefault="0055502A" w:rsidP="0055502A" w:rsidR="0055502A">
      <w:pPr>
        <w:jc w:val="both"/>
      </w:pPr>
      <w:r>
        <w:t>za Vencija Medića Zvonimir Brzić, punomoćnik, odvjetnički vježbenik u uredu Odvjetnika Dragana Jurjevića</w:t>
      </w:r>
    </w:p>
    <w:p w:rsidRDefault="0055502A" w:rsidP="0055502A" w:rsidR="0055502A">
      <w:pPr>
        <w:jc w:val="both"/>
      </w:pPr>
      <w:r>
        <w:t>Elvira Sterle osobno</w:t>
      </w:r>
    </w:p>
    <w:p w:rsidRDefault="004F1E38" w:rsidP="00317CD1" w:rsidR="004F1E38">
      <w:pPr>
        <w:jc w:val="both"/>
      </w:pPr>
    </w:p>
    <w:p w:rsidRDefault="0055502A" w:rsidP="0055502A" w:rsidR="0055502A">
      <w:pPr>
        <w:jc w:val="both"/>
      </w:pPr>
      <w:r>
        <w:t>Utvrđuje se da su nazočni Ivica Šarić načelnik općine Zemunik i Maja Kostijal.</w:t>
      </w:r>
    </w:p>
    <w:p w:rsidRDefault="0055502A" w:rsidP="00317CD1" w:rsidR="0055502A" w:rsidRPr="00FD1DC8">
      <w:pPr>
        <w:jc w:val="both"/>
      </w:pPr>
    </w:p>
    <w:p w:rsidRDefault="00317CD1" w:rsidP="00317CD1" w:rsidR="00307C2E">
      <w:pPr>
        <w:jc w:val="both"/>
      </w:pPr>
      <w:r w:rsidRPr="00FD1DC8">
        <w:t xml:space="preserve">Utvrđuje se da je oglas o održavanju današnjeg ročišta oglašen </w:t>
      </w:r>
      <w:r w:rsidR="00307C2E">
        <w:t xml:space="preserve">na e-oglasnoj ploči suda dana </w:t>
      </w:r>
      <w:r w:rsidR="00C6456F">
        <w:t>30</w:t>
      </w:r>
      <w:r w:rsidR="005305D3">
        <w:t xml:space="preserve">. </w:t>
      </w:r>
      <w:r w:rsidR="00C6456F">
        <w:t>svibnja</w:t>
      </w:r>
      <w:r w:rsidR="0085480D">
        <w:t xml:space="preserve"> 2019</w:t>
      </w:r>
      <w:r w:rsidR="00307C2E">
        <w:t>.</w:t>
      </w:r>
    </w:p>
    <w:p w:rsidRDefault="00C6456F" w:rsidP="005305D3" w:rsidR="00C6456F">
      <w:pPr>
        <w:jc w:val="both"/>
      </w:pPr>
    </w:p>
    <w:p w:rsidRDefault="00C6456F" w:rsidP="00C6456F" w:rsidR="00C6456F">
      <w:pPr>
        <w:jc w:val="both"/>
      </w:pPr>
      <w:r>
        <w:t>Sudac utvrđuje da je riječ o prodaji nekretnina i to:</w:t>
      </w:r>
    </w:p>
    <w:p w:rsidRDefault="00C6456F" w:rsidP="00C6456F" w:rsidR="00C6456F">
      <w:pPr>
        <w:jc w:val="both"/>
      </w:pPr>
    </w:p>
    <w:p w:rsidRDefault="00C6456F" w:rsidP="00C6456F" w:rsidR="00C6456F">
      <w:pPr>
        <w:pStyle w:val="Odlomakpopisa"/>
        <w:numPr>
          <w:ilvl w:val="0"/>
          <w:numId w:val="14"/>
        </w:numPr>
        <w:jc w:val="both"/>
      </w:pPr>
      <w:r>
        <w:t>nekretnine kč. 971/1, zk. ul. 2, površine 17267 m2, k.o. Ninski stanovi u naravi šuma</w:t>
      </w:r>
    </w:p>
    <w:p w:rsidRDefault="00C6456F" w:rsidP="00C6456F" w:rsidR="00C6456F">
      <w:pPr>
        <w:pStyle w:val="Odlomakpopisa"/>
        <w:ind w:left="1080"/>
        <w:jc w:val="both"/>
      </w:pPr>
    </w:p>
    <w:p w:rsidRDefault="00C6456F" w:rsidP="00C6456F" w:rsidR="00C6456F" w:rsidRPr="001C3168">
      <w:pPr>
        <w:pStyle w:val="Odlomakpopisa"/>
        <w:ind w:left="1440"/>
        <w:jc w:val="both"/>
      </w:pPr>
    </w:p>
    <w:p w:rsidRDefault="00C6456F" w:rsidP="00C6456F" w:rsidR="00C6456F">
      <w:pPr>
        <w:jc w:val="both"/>
      </w:pPr>
      <w:r>
        <w:t xml:space="preserve">u vlasništvu stečajnog dužnika </w:t>
      </w:r>
      <w:r w:rsidRPr="007B4460">
        <w:t>na kojem je upisano razlučno pravo</w:t>
      </w:r>
      <w:r>
        <w:t xml:space="preserve"> </w:t>
      </w:r>
      <w:r w:rsidR="0055502A">
        <w:t xml:space="preserve">Venci Medić, </w:t>
      </w:r>
      <w:r w:rsidRPr="007B4460">
        <w:t xml:space="preserve">te da treba odrediti početnu cijenu za prodaju iste. </w:t>
      </w:r>
    </w:p>
    <w:p w:rsidRDefault="00C6456F" w:rsidP="00C6456F" w:rsidR="00C6456F">
      <w:pPr>
        <w:jc w:val="both"/>
      </w:pPr>
    </w:p>
    <w:p w:rsidRDefault="00C6456F" w:rsidP="00C6456F" w:rsidR="00C6456F">
      <w:pPr>
        <w:jc w:val="both"/>
      </w:pPr>
      <w:r>
        <w:t>Stečajn</w:t>
      </w:r>
      <w:r w:rsidR="0055502A">
        <w:t>a</w:t>
      </w:r>
      <w:r>
        <w:t xml:space="preserve"> upravitelj</w:t>
      </w:r>
      <w:r w:rsidR="0055502A">
        <w:t>ica</w:t>
      </w:r>
      <w:r>
        <w:t xml:space="preserve"> predlaže da se </w:t>
      </w:r>
      <w:r w:rsidR="0055502A">
        <w:t>kao vrijednost utvrdi vrijednost iz elaborata o procjeni izvršenog od Gorana Lovrinova u iznosu od 7.890.400,00 kuna koja procjena je iz 2017.</w:t>
      </w:r>
    </w:p>
    <w:p w:rsidRDefault="0055502A" w:rsidP="00C6456F" w:rsidR="0055502A">
      <w:pPr>
        <w:jc w:val="both"/>
      </w:pPr>
    </w:p>
    <w:p w:rsidRDefault="0055502A" w:rsidP="00C6456F" w:rsidR="0055502A">
      <w:pPr>
        <w:jc w:val="both"/>
      </w:pPr>
      <w:r>
        <w:t>Punomoćnik razlučnog vjerovnika je suglasan s prijedlogom stečajne upraviteljice.</w:t>
      </w:r>
    </w:p>
    <w:p w:rsidRDefault="00C6456F" w:rsidP="00C6456F" w:rsidR="00C6456F">
      <w:pPr>
        <w:jc w:val="both"/>
      </w:pPr>
    </w:p>
    <w:p w:rsidRDefault="0055502A" w:rsidP="0055502A" w:rsidR="0055502A">
      <w:pPr>
        <w:jc w:val="both"/>
      </w:pPr>
      <w:r>
        <w:t>Sudac utvrđuje da je riječ o prodaji nekretnina i to:</w:t>
      </w:r>
    </w:p>
    <w:p w:rsidRDefault="0055502A" w:rsidP="00C6456F" w:rsidR="0055502A">
      <w:pPr>
        <w:jc w:val="both"/>
      </w:pPr>
    </w:p>
    <w:p w:rsidRDefault="0055502A" w:rsidP="00C6456F" w:rsidR="0055502A">
      <w:pPr>
        <w:jc w:val="both"/>
      </w:pPr>
      <w:r>
        <w:t>nekretnine kč. 239/.ZGR, zk. ul. 1967, površine 3467 m2, k.o. Zemunik u naravi kuća, ekonomat, dvor</w:t>
      </w:r>
    </w:p>
    <w:p w:rsidRDefault="0055502A" w:rsidP="00C6456F" w:rsidR="0055502A">
      <w:pPr>
        <w:jc w:val="both"/>
      </w:pPr>
    </w:p>
    <w:p w:rsidRDefault="0055502A" w:rsidP="0055502A" w:rsidR="0055502A">
      <w:pPr>
        <w:jc w:val="both"/>
      </w:pPr>
      <w:r>
        <w:t xml:space="preserve">u vlasništvu stečajnog dužnika </w:t>
      </w:r>
      <w:r w:rsidRPr="007B4460">
        <w:t>na kojem je upisano razlučno pravo</w:t>
      </w:r>
      <w:r>
        <w:t xml:space="preserve"> Venci Medić,</w:t>
      </w:r>
      <w:r w:rsidRPr="007B4460">
        <w:t xml:space="preserve"> te da treba odrediti početnu cijenu za prodaju iste. </w:t>
      </w:r>
    </w:p>
    <w:p w:rsidRDefault="0055502A" w:rsidP="00C6456F" w:rsidR="0055502A">
      <w:pPr>
        <w:jc w:val="both"/>
      </w:pPr>
    </w:p>
    <w:p w:rsidRDefault="0055502A" w:rsidP="0055502A" w:rsidR="0055502A">
      <w:pPr>
        <w:jc w:val="both"/>
      </w:pPr>
      <w:r>
        <w:t>Stečajna upraviteljica predlaže da se kao vrijednost utvrdi vrijednost iz elaborata o procjeni izvršenog od Gorana Lovrinova u iznosu od 1.857.900,00 kuna koja procjena je iz 2017.</w:t>
      </w:r>
    </w:p>
    <w:p w:rsidRDefault="0055502A" w:rsidP="00C6456F" w:rsidR="0055502A">
      <w:pPr>
        <w:jc w:val="both"/>
      </w:pPr>
    </w:p>
    <w:p w:rsidRDefault="0055502A" w:rsidP="0055502A" w:rsidR="0055502A">
      <w:pPr>
        <w:jc w:val="both"/>
      </w:pPr>
      <w:r>
        <w:t>Punomoćnik razlučnog vjerovnika je suglasan s prijedlogom stečajne upraviteljice.</w:t>
      </w:r>
    </w:p>
    <w:p w:rsidRDefault="0055502A" w:rsidP="00C6456F" w:rsidR="0055502A">
      <w:pPr>
        <w:jc w:val="both"/>
      </w:pPr>
    </w:p>
    <w:p w:rsidRDefault="00C6456F" w:rsidP="00C6456F" w:rsidR="00C6456F">
      <w:pPr>
        <w:jc w:val="both"/>
      </w:pPr>
      <w:r>
        <w:t>Odluka će biti donesena u zakonskom roku.</w:t>
      </w:r>
    </w:p>
    <w:p w:rsidRDefault="00C6456F" w:rsidP="00C6456F" w:rsidR="00C6456F">
      <w:pPr>
        <w:jc w:val="both"/>
      </w:pPr>
    </w:p>
    <w:p w:rsidRDefault="0055502A" w:rsidP="00C6456F" w:rsidR="0055502A">
      <w:pPr>
        <w:jc w:val="both"/>
      </w:pPr>
      <w:r>
        <w:t>Utvrđuje se da je 3. lipnja 2019. stečajna upraviteljica u spis dostavila procjembeni elaborat gospodarskog kompleksa Ninski stanovi pa predlaže da se na današnjem  ročištu obzirom da su nazočni, svi, ona kao stečajna upraviteljica i punomoćnik Zagrebačke banke kao razlučni vjerovnik, a sve u svrhu ekonomičnosti postupka. Navodi da je kompleks procijenjen na iznos od 43.890.000,00 kuna.</w:t>
      </w:r>
    </w:p>
    <w:p w:rsidRDefault="0055502A" w:rsidP="00C6456F" w:rsidR="0055502A">
      <w:pPr>
        <w:jc w:val="both"/>
      </w:pPr>
    </w:p>
    <w:p w:rsidRDefault="0055502A" w:rsidP="00C6456F" w:rsidR="0055502A">
      <w:pPr>
        <w:jc w:val="both"/>
      </w:pPr>
      <w:r>
        <w:t>Punomoćnik Zagrebačke banke je suglasan s prijedlogom stečajne upraviteljice i s procjenom kao početnim iznosom.</w:t>
      </w:r>
    </w:p>
    <w:p w:rsidRDefault="005B40D6" w:rsidP="00C6456F" w:rsidR="005B40D6">
      <w:pPr>
        <w:jc w:val="both"/>
      </w:pPr>
    </w:p>
    <w:p w:rsidRDefault="005B40D6" w:rsidP="00C6456F" w:rsidR="005B40D6">
      <w:pPr>
        <w:jc w:val="both"/>
      </w:pPr>
      <w:r>
        <w:t>Nadalje, punomoćnik Zagrebačke banke je suglasna s prethodnom iznijetim prijedlogom stečajne upraviteljice da se kompleks unovči kao cjelina jer on i čini gospodarsku cjelinu.</w:t>
      </w:r>
    </w:p>
    <w:p w:rsidRDefault="005B40D6" w:rsidP="00C6456F" w:rsidR="005B40D6">
      <w:pPr>
        <w:jc w:val="both"/>
      </w:pPr>
    </w:p>
    <w:p w:rsidRDefault="005B40D6" w:rsidP="00C6456F" w:rsidR="0055502A">
      <w:pPr>
        <w:jc w:val="both"/>
      </w:pPr>
      <w:r>
        <w:t>Stečajna upraviteljica je suglasna s prijedlogom.</w:t>
      </w:r>
    </w:p>
    <w:p w:rsidRDefault="0055502A" w:rsidP="00C6456F" w:rsidR="0055502A">
      <w:pPr>
        <w:jc w:val="both"/>
      </w:pPr>
    </w:p>
    <w:p w:rsidRDefault="00C6456F" w:rsidP="00C6456F" w:rsidR="00C6456F">
      <w:pPr>
        <w:jc w:val="both"/>
      </w:pPr>
      <w:r>
        <w:t xml:space="preserve">Daljnjih prijedloga nema. </w:t>
      </w:r>
    </w:p>
    <w:p w:rsidRDefault="00C6456F" w:rsidP="00317CD1" w:rsidR="00C6456F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5B40D6">
        <w:t>11</w:t>
      </w:r>
      <w:r w:rsidR="00AE225C">
        <w:t>,</w:t>
      </w:r>
      <w:r w:rsidR="005B40D6">
        <w:t>58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VJEROVNICI</w:t>
      </w:r>
    </w:p>
    <w:p w:rsidRDefault="00DB052E" w:rsidR="00DB052E"/>
    <w:sectPr w:rsidSect="00EE5736" w:rsidR="00DB052E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79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55502A">
          <w:t>114</w:t>
        </w:r>
        <w:r>
          <w:t>/</w:t>
        </w:r>
        <w:r w:rsidR="0055502A">
          <w:t>2018</w:t>
        </w:r>
        <w:r>
          <w:t>-</w:t>
        </w:r>
        <w:r w:rsidR="0055502A">
          <w:t>114</w:t>
        </w:r>
      </w:p>
      <w:p w:rsidRDefault="002A7799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B19211E"/>
    <w:multiLevelType w:val="hybridMultilevel"/>
    <w:tmpl w:val="4D58AB58"/>
    <w:lvl w:tplc="5EDC8B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2FA3A52"/>
    <w:multiLevelType w:val="hybridMultilevel"/>
    <w:tmpl w:val="D98C674A"/>
    <w:lvl w:tplc="1494C3B6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9"/>
  </w:num>
  <w:num w:numId="5">
    <w:abstractNumId w:val="14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12"/>
  </w:num>
  <w:num w:numId="11">
    <w:abstractNumId w:val="0"/>
  </w:num>
  <w:num w:numId="12">
    <w:abstractNumId w:val="8"/>
  </w:num>
  <w:num w:numId="13">
    <w:abstractNumId w:val="3"/>
  </w:num>
  <w:num w:numId="14">
    <w:abstractNumId w:val="5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1F44FA"/>
    <w:rsid w:val="00274E5D"/>
    <w:rsid w:val="002A7799"/>
    <w:rsid w:val="003009D8"/>
    <w:rsid w:val="00302D11"/>
    <w:rsid w:val="00306B52"/>
    <w:rsid w:val="00307C2E"/>
    <w:rsid w:val="00317CD1"/>
    <w:rsid w:val="004E61DD"/>
    <w:rsid w:val="004F1E38"/>
    <w:rsid w:val="004F260B"/>
    <w:rsid w:val="005305D3"/>
    <w:rsid w:val="0055502A"/>
    <w:rsid w:val="005A172B"/>
    <w:rsid w:val="005B40D6"/>
    <w:rsid w:val="005D1C46"/>
    <w:rsid w:val="0067481E"/>
    <w:rsid w:val="006F7D53"/>
    <w:rsid w:val="00705044"/>
    <w:rsid w:val="00736778"/>
    <w:rsid w:val="007A1BF0"/>
    <w:rsid w:val="007A715F"/>
    <w:rsid w:val="0085480D"/>
    <w:rsid w:val="008A696D"/>
    <w:rsid w:val="009C674C"/>
    <w:rsid w:val="009E0678"/>
    <w:rsid w:val="00A57FDF"/>
    <w:rsid w:val="00AC25AC"/>
    <w:rsid w:val="00AE225C"/>
    <w:rsid w:val="00BE287C"/>
    <w:rsid w:val="00C6456F"/>
    <w:rsid w:val="00CB603F"/>
    <w:rsid w:val="00DB052E"/>
    <w:rsid w:val="00E21F85"/>
    <w:rsid w:val="00E2638C"/>
    <w:rsid w:val="00EA025E"/>
    <w:rsid w:val="00EE5736"/>
    <w:rsid w:val="00F13B20"/>
    <w:rsid w:val="00F17082"/>
    <w:rsid w:val="00F2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2019.</izvorni_sadrzaj>
    <derivirana_varijabla naziv="DomainObject.StvarniPocetakDatum_1">18. lipnja 2019.</derivirana_varijabla>
  </DomainObject.StvarniPocetakDatum>
  <DomainObject.StvarniZavrsetakDatum>
    <izvorni_sadrzaj>18. lipnja 2019.</izvorni_sadrzaj>
    <derivirana_varijabla naziv="DomainObject.StvarniZavrsetakDatum_1">18. lipnja 2019.</derivirana_varijabla>
  </DomainObject.StvarniZavrsetakDatum>
  <DomainObject.PlaniraniZavrsetakDatum>
    <izvorni_sadrzaj>18. lipnja 2019.</izvorni_sadrzaj>
    <derivirana_varijabla naziv="DomainObject.PlaniraniZavrsetakDatum_1">18. lipnja 2019.</derivirana_varijabla>
  </DomainObject.PlaniraniZavrsetakDatum>
  <DomainObject.PlaniraniPocetakDatum>
    <izvorni_sadrzaj>18. lipnja 2019.</izvorni_sadrzaj>
    <derivirana_varijabla naziv="DomainObject.PlaniraniPocetakDatum_1">18. lipnja 2019.</derivirana_varijabla>
  </DomainObject.PlaniraniPocetakDatum>
  <DomainObject.StvarniPocetakVrijeme>
    <izvorni_sadrzaj>11:51</izvorni_sadrzaj>
    <derivirana_varijabla naziv="DomainObject.StvarniPocetakVrijeme_1">11:51</derivirana_varijabla>
  </DomainObject.StvarniPocetakVrijeme>
  <DomainObject.StvarniZavrsetakVrijeme>
    <izvorni_sadrzaj>11:58</izvorni_sadrzaj>
    <derivirana_varijabla naziv="DomainObject.StvarniZavrsetakVrijeme_1">11:58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St-114/2018-118</izvorni_sadrzaj>
    <derivirana_varijabla naziv="DomainObject.Zapisnik.Oznaka_1">St-114/2018-118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spisu spis OS u ZD Ovr-667/2018</izvorni_sadrzaj>
    <derivirana_varijabla naziv="DomainObject.Predmet.Opis_1">U spisu spis OS u ZD Ovr-667/2018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NIN</izvorni_sadrzaj>
    <derivirana_varijabla naziv="DomainObject.Predmet.StrankaFormated_1">  FINA; GRAD NIN</derivirana_varijabla>
  </DomainObject.Predmet.StrankaFormated>
  <DomainObject.Predmet.StrankaFormatedOIB>
    <izvorni_sadrzaj>  FINA, OIB 85821130368; GRAD NIN, OIB 55065959531</izvorni_sadrzaj>
    <derivirana_varijabla naziv="DomainObject.Predmet.StrankaFormatedOIB_1">  FINA, OIB 85821130368; GRAD NIN, OIB 55065959531</derivirana_varijabla>
  </DomainObject.Predmet.StrankaFormatedOIB>
  <DomainObject.Predmet.StrankaFormatedWithAdress>
    <izvorni_sadrzaj> FINA; GRAD NIN, Višeslavov trg 1, 23232 Nin</izvorni_sadrzaj>
    <derivirana_varijabla naziv="DomainObject.Predmet.StrankaFormatedWithAdress_1"> FINA; GRAD NIN, Višeslavov trg 1, 23232 Nin</derivirana_varijabla>
  </DomainObject.Predmet.StrankaFormatedWithAdress>
  <DomainObject.Predmet.StrankaFormatedWithAdressOIB>
    <izvorni_sadrzaj> FINA, OIB 85821130368; GRAD NIN, OIB 55065959531, Višeslavov trg 1, 23232 Nin</izvorni_sadrzaj>
    <derivirana_varijabla naziv="DomainObject.Predmet.StrankaFormatedWithAdressOIB_1"> FINA, OIB 85821130368; GRAD NIN, OIB 55065959531, Višeslavov trg 1, 23232 Nin</derivirana_varijabla>
  </DomainObject.Predmet.StrankaFormatedWithAdressOIB>
  <DomainObject.Predmet.StrankaWithAdress>
    <izvorni_sadrzaj>FINA ,GRAD NIN Višeslavov trg 1,23232 Nin</izvorni_sadrzaj>
    <derivirana_varijabla naziv="DomainObject.Predmet.StrankaWithAdress_1">FINA ,GRAD NIN Višeslavov trg 1,23232 Nin</derivirana_varijabla>
  </DomainObject.Predmet.StrankaWithAdress>
  <DomainObject.Predmet.StrankaWithAdressOIB>
    <izvorni_sadrzaj>FINA, OIB 85821130368,GRAD NIN, OIB 55065959531, Višeslavov trg 1,23232 Nin</izvorni_sadrzaj>
    <derivirana_varijabla naziv="DomainObject.Predmet.StrankaWithAdressOIB_1">FINA, OIB 85821130368,GRAD NIN, OIB 55065959531, Višeslavov trg 1,23232 Nin</derivirana_varijabla>
  </DomainObject.Predmet.StrankaWithAdressOIB>
  <DomainObject.Predmet.StrankaNazivFormated>
    <izvorni_sadrzaj>FINA,GRAD NIN</izvorni_sadrzaj>
    <derivirana_varijabla naziv="DomainObject.Predmet.StrankaNazivFormated_1">FINA,GRAD NIN</derivirana_varijabla>
  </DomainObject.Predmet.StrankaNazivFormated>
  <DomainObject.Predmet.StrankaNazivFormatedOIB>
    <izvorni_sadrzaj>FINA, OIB 85821130368,GRAD NIN, OIB 55065959531</izvorni_sadrzaj>
    <derivirana_varijabla naziv="DomainObject.Predmet.StrankaNazivFormatedOIB_1">FINA, OIB 85821130368,GRAD NIN, OIB 55065959531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NIN</item>
    </izvorni_sadrzaj>
    <derivirana_varijabla naziv="DomainObject.Predmet.StrankaListFormated_1">
      <item>FINA</item>
      <item>GRAD NIN</item>
    </derivirana_varijabla>
  </DomainObject.Predmet.StrankaListFormated>
  <DomainObject.Predmet.StrankaListFormatedOIB>
    <izvorni_sadrzaj>
      <item>FINA, OIB 85821130368</item>
      <item>GRAD NIN, OIB 55065959531</item>
    </izvorni_sadrzaj>
    <derivirana_varijabla naziv="DomainObject.Predmet.StrankaListFormatedOIB_1">
      <item>FINA, OIB 85821130368</item>
      <item>GRAD NIN, OIB 55065959531</item>
    </derivirana_varijabla>
  </DomainObject.Predmet.StrankaListFormatedOIB>
  <DomainObject.Predmet.StrankaListFormatedWithAdress>
    <izvorni_sadrzaj>
      <item>FINA</item>
      <item>GRAD NIN, Višeslavov trg 1, 23232 Nin</item>
    </izvorni_sadrzaj>
    <derivirana_varijabla naziv="DomainObject.Predmet.StrankaListFormatedWithAdress_1">
      <item>FINA</item>
      <item>GRAD NIN, Višeslavov trg 1, 23232 Nin</item>
    </derivirana_varijabla>
  </DomainObject.Predmet.StrankaListFormatedWithAdress>
  <DomainObject.Predmet.StrankaListFormatedWithAdressOIB>
    <izvorni_sadrzaj>
      <item>FINA, OIB 85821130368</item>
      <item>GRAD NIN, OIB 55065959531, Višeslavov trg 1, 23232 Nin</item>
    </izvorni_sadrzaj>
    <derivirana_varijabla naziv="DomainObject.Predmet.StrankaListFormatedWithAdressOIB_1">
      <item>FINA, OIB 85821130368</item>
      <item>GRAD NIN, OIB 55065959531, Višeslavov trg 1, 23232 Nin</item>
    </derivirana_varijabla>
  </DomainObject.Predmet.StrankaListFormatedWithAdressOIB>
  <DomainObject.Predmet.StrankaListNazivFormated>
    <izvorni_sadrzaj>
      <item>FINA</item>
      <item>GRAD NIN</item>
    </izvorni_sadrzaj>
    <derivirana_varijabla naziv="DomainObject.Predmet.StrankaListNazivFormated_1">
      <item>FINA</item>
      <item>GRAD NIN</item>
    </derivirana_varijabla>
  </DomainObject.Predmet.StrankaListNazivFormated>
  <DomainObject.Predmet.StrankaListNazivFormatedOIB>
    <izvorni_sadrzaj>
      <item>FINA, OIB 85821130368</item>
      <item>GRAD NIN, OIB 55065959531</item>
    </izvorni_sadrzaj>
    <derivirana_varijabla naziv="DomainObject.Predmet.StrankaListNazivFormatedOIB_1">
      <item>FINA, OIB 85821130368</item>
      <item>GRAD NIN, OIB 55065959531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  <item>Odvjetnik Krešimir Zorić</item>
    </izvorni_sadrzaj>
    <derivirana_varijabla naziv="DomainObject.Predmet.OstaliListFormated_1">
      <item>Elvira Sterle</item>
      <item>Dragan Jurjević</item>
      <item>Odvjetnik Krešimir Zorić</item>
    </derivirana_varijabla>
  </DomainObject.Predmet.OstaliListFormated>
  <DomainObject.Predmet.OstaliListFormatedOIB>
    <izvorni_sadrzaj>
      <item>Elvira Sterle, OIB 02578011698</item>
      <item>Dragan Jurjević, OIB 92172666461</item>
      <item>Odvjetnik Krešimir Zorić</item>
    </izvorni_sadrzaj>
    <derivirana_varijabla naziv="DomainObject.Predmet.OstaliListFormatedOIB_1">
      <item>Elvira Sterle, OIB 02578011698</item>
      <item>Dragan Jurjević, OIB 92172666461</item>
      <item>Odvjetnik Krešimir Zorić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  <item>Odvjetnik Krešimir Zorić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  <item>Odvjetnik Krešimir Zorić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  <item>Odvjetnik Krešimir Zorić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  <item>Odvjetnik Krešimir Zorić</item>
    </derivirana_varijabla>
  </DomainObject.Predmet.OstaliListFormatedWithAdressOIB>
  <DomainObject.Predmet.OstaliListNazivFormated>
    <izvorni_sadrzaj>
      <item>Elvira Sterle</item>
      <item>Dragan Jurjević</item>
      <item>Odvjetnik Krešimir Zorić</item>
    </izvorni_sadrzaj>
    <derivirana_varijabla naziv="DomainObject.Predmet.OstaliListNazivFormated_1">
      <item>Elvira Sterle</item>
      <item>Dragan Jurjević</item>
      <item>Odvjetnik Krešimir Zorić</item>
    </derivirana_varijabla>
  </DomainObject.Predmet.OstaliListNazivFormated>
  <DomainObject.Predmet.OstaliListNazivFormatedOIB>
    <izvorni_sadrzaj>
      <item>Elvira Sterle, OIB 02578011698</item>
      <item>Dragan Jurjević, OIB 92172666461</item>
      <item>Odvjetnik Krešimir Zorić</item>
    </izvorni_sadrzaj>
    <derivirana_varijabla naziv="DomainObject.Predmet.OstaliListNazivFormatedOIB_1">
      <item>Elvira Sterle, OIB 02578011698</item>
      <item>Dragan Jurjević, OIB 92172666461</item>
      <item>Odvjetnik Krešimir Zorić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St-114/2018-118</izvorni_sadrzaj>
    <derivirana_varijabla naziv="DomainObject.PoslovniBrojDokumenta_1">St-114/2018-118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  <item>GRAD NIN</item>
      <item>Odvjetnik Krešimir Zorić</item>
    </izvorni_sadrzaj>
    <derivirana_varijabla naziv="DomainObject.Predmet.SudioniciListNaziv_1">
      <item>FINA</item>
      <item>VIGENS d.o.o. za proizvodnju i usluge</item>
      <item>Elvira Sterle</item>
      <item>Dragan Jurjević</item>
      <item>GRAD NIN</item>
      <item>Odvjetnik Krešimir Zorić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  <item>, OIB 55065959531</item>
      <item>, OIB null</item>
    </izvorni_sadrzaj>
    <derivirana_varijabla naziv="DomainObject.Predmet.SudioniciListNazivOIB_1">
      <item>, OIB 85821130368</item>
      <item>, OIB 11059217210</item>
      <item>, OIB 02578011698</item>
      <item>, OIB 92172666461</item>
      <item>, OIB 55065959531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2509</properties:Characters>
  <properties:Lines>86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2019-06-18T09:25:00Z</dcterms:created>
  <dc:creator>wsadmin</dc:creator>
  <cp:lastModifiedBy>Ante Rubelj</cp:lastModifiedBy>
  <cp:lastPrinted>2017-06-08T08:15:00Z</cp:lastPrinted>
  <dcterms:modified xmlns:xsi="http://www.w3.org/2001/XMLSchema-instance" xsi:type="dcterms:W3CDTF">2019-06-18T13:09:00Z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St-114/2018-118 / Zapisnik - Ročište (St-114-18 - radi izjašnjavanja o vrijednosti imovine 18.6.2019.docx)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