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25f5" w14:paraId="d6e25f5" w:rsidRDefault="00AE649C" w:rsidP="0005297B" w:rsidR="00AE649C">
      <w:pPr>
        <w:pStyle w:val="Naslov3"/>
        <w:spacing w:after="0" w:before="0"/>
        <w15:collapsed w:val="false"/>
      </w:pPr>
    </w:p>
    <w:p w:rsidRDefault="0005297B" w:rsidP="0005297B" w:rsidR="0005297B"/>
    <w:p w:rsidRDefault="0005297B" w:rsidP="0005297B" w:rsidR="0005297B">
      <w:pPr>
        <w:spacing w:after="0"/>
      </w:pPr>
      <w:r>
        <w:t>REPUBLIKA HRVATSKA</w:t>
      </w:r>
    </w:p>
    <w:p w:rsidRDefault="0005297B" w:rsidP="0005297B" w:rsidR="0005297B">
      <w:pPr>
        <w:spacing w:after="0"/>
      </w:pPr>
      <w:r>
        <w:t>Trgovački sud u Varaždinu</w:t>
      </w:r>
    </w:p>
    <w:p w:rsidRDefault="0005297B" w:rsidP="0005297B" w:rsidR="0005297B" w:rsidRPr="0005297B">
      <w:pPr>
        <w:spacing w:after="0"/>
      </w:pPr>
      <w:r>
        <w:t>Varaždin, Braće Radić br. 2.</w:t>
      </w:r>
    </w:p>
    <w:p w:rsidRDefault="00937FF9" w:rsidP="0005297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05297B" w:rsidR="00AE649C" w:rsidRPr="00B76F3C">
      <w:pPr>
        <w:pStyle w:val="SudSjedite"/>
      </w:pPr>
      <w:r>
        <w:tab/>
      </w:r>
    </w:p>
    <w:p w:rsidRDefault="0005297B" w:rsidP="0005297B" w:rsidR="0005297B">
      <w:pPr>
        <w:spacing w:after="0"/>
        <w:jc w:val="center"/>
      </w:pPr>
      <w:r>
        <w:t>R E P U B L I K A     H R V A T S K A</w:t>
      </w:r>
    </w:p>
    <w:p w:rsidRDefault="0005297B" w:rsidP="0005297B" w:rsidR="0005297B">
      <w:pPr>
        <w:spacing w:after="0"/>
        <w:jc w:val="both"/>
        <w:rPr>
          <w:b/>
        </w:rPr>
      </w:pPr>
    </w:p>
    <w:p w:rsidRDefault="0005297B" w:rsidP="0005297B" w:rsidR="0005297B">
      <w:pPr>
        <w:spacing w:after="0"/>
        <w:jc w:val="center"/>
      </w:pPr>
      <w:r>
        <w:t>R J  E  Š  E  NJ  E</w:t>
      </w:r>
    </w:p>
    <w:p w:rsidRDefault="0005297B" w:rsidP="0005297B" w:rsidR="0005297B">
      <w:pPr>
        <w:spacing w:after="0"/>
        <w:jc w:val="both"/>
      </w:pPr>
      <w:r>
        <w:t xml:space="preserve">          </w:t>
      </w:r>
    </w:p>
    <w:p w:rsidRDefault="0005297B" w:rsidP="0005297B" w:rsidR="0005297B">
      <w:pPr>
        <w:spacing w:after="0"/>
        <w:jc w:val="both"/>
      </w:pPr>
      <w:r>
        <w:t xml:space="preserve">                </w:t>
      </w:r>
    </w:p>
    <w:p w:rsidRDefault="0005297B" w:rsidP="0005297B" w:rsidR="0005297B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</w:t>
      </w:r>
      <w:r>
        <w:t xml:space="preserve"> STROJNA OBRADA BLAGUS d.o.o. „u stečaju“, iz </w:t>
      </w:r>
      <w:proofErr w:type="spellStart"/>
      <w:r>
        <w:t>Hodošana</w:t>
      </w:r>
      <w:proofErr w:type="spellEnd"/>
      <w:r>
        <w:t xml:space="preserve">, Braće Radić </w:t>
      </w:r>
      <w:proofErr w:type="spellStart"/>
      <w:r>
        <w:t>bb</w:t>
      </w:r>
      <w:proofErr w:type="spellEnd"/>
      <w:r>
        <w:t xml:space="preserve">, OIB: </w:t>
      </w:r>
      <w:r>
        <w:t>72675717046</w:t>
      </w:r>
      <w:r>
        <w:t xml:space="preserve">, kojeg zastupa stečajna upraviteljica </w:t>
      </w:r>
      <w:r>
        <w:t xml:space="preserve">mr.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  <w:r>
        <w:t>,</w:t>
      </w:r>
      <w:r>
        <w:t xml:space="preserve"> dipl. iur., iz </w:t>
      </w:r>
      <w:proofErr w:type="spellStart"/>
      <w:r>
        <w:t>Jalkovca</w:t>
      </w:r>
      <w:proofErr w:type="spellEnd"/>
      <w:r>
        <w:t>, Braće Radić br. 20,</w:t>
      </w:r>
      <w:r>
        <w:t xml:space="preserve"> nakon održanog</w:t>
      </w:r>
      <w:r>
        <w:t xml:space="preserve"> ispitnog 4. travnja 2016. i</w:t>
      </w:r>
      <w:r>
        <w:t xml:space="preserve"> posebnog ispitnog ročišta </w:t>
      </w:r>
      <w:r>
        <w:t>održanog 15. ožujka 2017.</w:t>
      </w:r>
      <w:r>
        <w:t>,</w:t>
      </w: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center"/>
      </w:pPr>
      <w:r>
        <w:t>r i j e š i o     j e</w:t>
      </w:r>
    </w:p>
    <w:p w:rsidRDefault="0005297B" w:rsidP="0005297B" w:rsidR="0005297B">
      <w:pPr>
        <w:spacing w:after="0"/>
      </w:pPr>
    </w:p>
    <w:p w:rsidRDefault="00B75D43" w:rsidP="0005297B" w:rsidR="0005297B">
      <w:pPr>
        <w:spacing w:after="0"/>
        <w:jc w:val="both"/>
      </w:pPr>
      <w:r>
        <w:tab/>
      </w:r>
      <w:r w:rsidR="0005297B">
        <w:t xml:space="preserve"> Utvrđuju se slijedeće tražbine</w:t>
      </w:r>
      <w:r w:rsidR="009B545B">
        <w:t xml:space="preserve"> :</w:t>
      </w:r>
    </w:p>
    <w:p w:rsidRDefault="0005297B" w:rsidP="0005297B" w:rsidR="0005297B">
      <w:pPr>
        <w:spacing w:after="0"/>
        <w:jc w:val="both"/>
      </w:pPr>
    </w:p>
    <w:p w:rsidRDefault="0005297B" w:rsidP="0005297B" w:rsidR="0005297B" w:rsidRPr="000B1985">
      <w:pPr>
        <w:spacing w:after="0"/>
        <w:jc w:val="both"/>
        <w:rPr>
          <w:u w:val="single"/>
        </w:rPr>
      </w:pPr>
      <w:r w:rsidRPr="000B1985">
        <w:rPr>
          <w:u w:val="single"/>
        </w:rPr>
        <w:t>PRVI VIŠI ISPLATNI RED</w:t>
      </w:r>
      <w:r w:rsidRPr="000B1985">
        <w:rPr>
          <w:u w:val="single"/>
        </w:rPr>
        <w:t xml:space="preserve"> </w:t>
      </w:r>
    </w:p>
    <w:p w:rsidRDefault="0005297B" w:rsidP="0005297B" w:rsidR="0005297B" w:rsidRPr="000B1985">
      <w:pPr>
        <w:jc w:val="both"/>
        <w:rPr>
          <w:u w:val="single"/>
        </w:rPr>
      </w:pPr>
      <w:r w:rsidRPr="000B1985">
        <w:rPr>
          <w:u w:val="single"/>
        </w:rPr>
        <w:t>U CIJELOSTI PRIZNATE TRAŽBINE</w:t>
      </w:r>
    </w:p>
    <w:tbl>
      <w:tblPr>
        <w:tblW w:type="dxa" w:w="9900"/>
        <w:tblInd w:type="dxa" w:w="-412"/>
        <w:tblLook w:val="04A0" w:noVBand="1" w:noHBand="0" w:lastColumn="0" w:firstColumn="1" w:lastRow="0" w:firstRow="1"/>
      </w:tblPr>
      <w:tblGrid>
        <w:gridCol w:w="548"/>
        <w:gridCol w:w="5244"/>
        <w:gridCol w:w="1897"/>
        <w:gridCol w:w="2211"/>
      </w:tblGrid>
      <w:tr w:rsidTr="000B1985" w:rsidR="0005297B" w:rsidRPr="000B1985">
        <w:trPr>
          <w:trHeight w:val="178"/>
        </w:trPr>
        <w:tc>
          <w:tcPr>
            <w:tcW w:type="dxa" w:w="548"/>
          </w:tcPr>
          <w:p w:rsidRDefault="0005297B" w:rsidR="0005297B" w:rsidRPr="000B1985">
            <w:pPr>
              <w:widowControl w:val="false"/>
              <w:snapToGrid w:val="false"/>
              <w:rPr>
                <w:lang w:val="en-US"/>
              </w:rPr>
            </w:pPr>
          </w:p>
        </w:tc>
        <w:tc>
          <w:tcPr>
            <w:tcW w:type="dxa" w:w="5244"/>
            <w:hideMark/>
          </w:tcPr>
          <w:p w:rsidRDefault="0005297B" w:rsidP="000B1985" w:rsidR="0005297B" w:rsidRPr="000B1985">
            <w:pPr>
              <w:widowControl w:val="false"/>
              <w:snapToGrid w:val="false"/>
              <w:rPr>
                <w:lang w:val="en-US"/>
              </w:rPr>
            </w:pPr>
            <w:r w:rsidRPr="000B1985">
              <w:t>NAZIV I ADRESA VJEROVNIKA</w:t>
            </w:r>
          </w:p>
        </w:tc>
        <w:tc>
          <w:tcPr>
            <w:tcW w:type="dxa" w:w="1897"/>
            <w:noWrap/>
            <w:hideMark/>
          </w:tcPr>
          <w:p w:rsidRDefault="0005297B" w:rsidP="000B1985" w:rsidR="0005297B" w:rsidRPr="000B1985">
            <w:pPr>
              <w:widowControl w:val="false"/>
              <w:snapToGrid w:val="false"/>
              <w:rPr>
                <w:lang w:val="en-US"/>
              </w:rPr>
            </w:pPr>
            <w:r w:rsidRPr="000B1985">
              <w:t>PRIJAVLJENO</w:t>
            </w:r>
          </w:p>
        </w:tc>
        <w:tc>
          <w:tcPr>
            <w:tcW w:type="dxa" w:w="2211"/>
            <w:noWrap/>
            <w:hideMark/>
          </w:tcPr>
          <w:p w:rsidRDefault="000B1985" w:rsidP="000B1985" w:rsidR="0005297B" w:rsidRPr="000B1985">
            <w:pPr>
              <w:widowControl w:val="false"/>
              <w:snapToGrid w:val="false"/>
              <w:rPr>
                <w:lang w:val="en-US"/>
              </w:rPr>
            </w:pPr>
            <w:r>
              <w:t xml:space="preserve">    </w:t>
            </w:r>
            <w:r w:rsidR="0005297B" w:rsidRPr="000B1985">
              <w:t>PRIZNATO</w:t>
            </w:r>
          </w:p>
        </w:tc>
      </w:tr>
      <w:tr w:rsidTr="000B1985" w:rsidR="0005297B" w:rsidRPr="000B1985">
        <w:trPr>
          <w:trHeight w:val="394"/>
        </w:trPr>
        <w:tc>
          <w:tcPr>
            <w:tcW w:type="dxa" w:w="548"/>
            <w:hideMark/>
          </w:tcPr>
          <w:p w:rsidRDefault="000B1985" w:rsidR="0005297B" w:rsidRPr="000B1985">
            <w:pPr>
              <w:widowControl w:val="false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type="dxa" w:w="5244"/>
            <w:hideMark/>
          </w:tcPr>
          <w:p w:rsidRDefault="0005297B" w:rsidR="0005297B" w:rsidRPr="000B1985">
            <w:pPr>
              <w:widowControl w:val="false"/>
              <w:snapToGrid w:val="false"/>
              <w:rPr>
                <w:lang w:val="en-US"/>
              </w:rPr>
            </w:pPr>
            <w:r w:rsidRPr="000B1985">
              <w:t>RH</w:t>
            </w:r>
            <w:r w:rsidR="000B1985" w:rsidRPr="000B1985">
              <w:t>,</w:t>
            </w:r>
            <w:r w:rsidRPr="000B1985">
              <w:t xml:space="preserve"> MINISTARSTVO FINANCIJA, Porezna uprava, Područni ured Sjeverna Hrvatska, OIB: 18683136487</w:t>
            </w:r>
          </w:p>
        </w:tc>
        <w:tc>
          <w:tcPr>
            <w:tcW w:type="dxa" w:w="1897"/>
            <w:noWrap/>
          </w:tcPr>
          <w:p w:rsidRDefault="0005297B" w:rsidR="0005297B" w:rsidRPr="000B1985">
            <w:pPr>
              <w:jc w:val="right"/>
              <w:rPr>
                <w:lang w:val="en-US"/>
              </w:rPr>
            </w:pPr>
          </w:p>
          <w:p w:rsidRDefault="000B1985" w:rsidP="000B1985" w:rsidR="0005297B" w:rsidRPr="000B1985">
            <w:pPr>
              <w:widowControl w:val="false"/>
              <w:snapToGrid w:val="false"/>
              <w:rPr>
                <w:lang w:val="en-US"/>
              </w:rPr>
            </w:pPr>
            <w:r>
              <w:t xml:space="preserve"> </w:t>
            </w:r>
            <w:r w:rsidR="0005297B" w:rsidRPr="000B1985">
              <w:t>393.493,35</w:t>
            </w:r>
            <w:r>
              <w:t xml:space="preserve"> kn</w:t>
            </w:r>
          </w:p>
        </w:tc>
        <w:tc>
          <w:tcPr>
            <w:tcW w:type="dxa" w:w="2211"/>
            <w:noWrap/>
          </w:tcPr>
          <w:p w:rsidRDefault="0005297B" w:rsidR="0005297B" w:rsidRPr="000B1985">
            <w:pPr>
              <w:jc w:val="right"/>
              <w:rPr>
                <w:lang w:val="en-US"/>
              </w:rPr>
            </w:pPr>
          </w:p>
          <w:p w:rsidRDefault="0005297B" w:rsidR="0005297B" w:rsidRPr="000B1985">
            <w:pPr>
              <w:widowControl w:val="false"/>
              <w:snapToGrid w:val="false"/>
              <w:jc w:val="center"/>
              <w:rPr>
                <w:lang w:val="en-US"/>
              </w:rPr>
            </w:pPr>
            <w:r w:rsidRPr="000B1985">
              <w:t>393.493,35</w:t>
            </w:r>
            <w:r w:rsidR="000B1985">
              <w:t xml:space="preserve"> kn</w:t>
            </w:r>
          </w:p>
        </w:tc>
      </w:tr>
    </w:tbl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both"/>
      </w:pPr>
    </w:p>
    <w:p w:rsidRDefault="0005297B" w:rsidP="0005297B" w:rsidR="0005297B" w:rsidRPr="000B1985">
      <w:pPr>
        <w:spacing w:after="0"/>
        <w:jc w:val="both"/>
        <w:rPr>
          <w:u w:val="single"/>
        </w:rPr>
      </w:pPr>
      <w:r w:rsidRPr="000B1985">
        <w:rPr>
          <w:u w:val="single"/>
        </w:rPr>
        <w:t>DRUGI VIŠI ISPLATNI RED</w:t>
      </w:r>
      <w:r w:rsidRPr="000B1985">
        <w:rPr>
          <w:u w:val="single"/>
        </w:rPr>
        <w:t xml:space="preserve"> </w:t>
      </w:r>
    </w:p>
    <w:p w:rsidRDefault="0005297B" w:rsidP="0005297B" w:rsidR="0005297B" w:rsidRPr="000B1985">
      <w:pPr>
        <w:spacing w:after="0"/>
        <w:jc w:val="both"/>
        <w:rPr>
          <w:u w:val="single"/>
        </w:rPr>
      </w:pPr>
      <w:r w:rsidRPr="000B1985">
        <w:rPr>
          <w:u w:val="single"/>
        </w:rPr>
        <w:t>U CIJELOSTI PRIZNAT</w:t>
      </w:r>
      <w:r w:rsidRPr="000B1985">
        <w:rPr>
          <w:u w:val="single"/>
        </w:rPr>
        <w:t>E TR</w:t>
      </w:r>
      <w:r w:rsidR="0040335B" w:rsidRPr="000B1985">
        <w:rPr>
          <w:u w:val="single"/>
        </w:rPr>
        <w:t>AŽBINE</w:t>
      </w:r>
      <w:r w:rsidRPr="000B1985">
        <w:rPr>
          <w:u w:val="single"/>
        </w:rPr>
        <w:t xml:space="preserve"> </w:t>
      </w:r>
      <w:r w:rsidRPr="000B1985">
        <w:rPr>
          <w:u w:val="single"/>
        </w:rPr>
        <w:t xml:space="preserve"> </w:t>
      </w: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both"/>
      </w:pPr>
      <w:r w:rsidRPr="0005297B">
        <w:t xml:space="preserve"> </w:t>
      </w:r>
      <w:r>
        <w:t>NAZIV I ADRESA VJEROVNIKA</w:t>
      </w:r>
      <w:r w:rsidRPr="0005297B">
        <w:t xml:space="preserve">                 </w:t>
      </w:r>
      <w:r w:rsidRPr="0005297B">
        <w:t xml:space="preserve">  </w:t>
      </w:r>
      <w:r>
        <w:t xml:space="preserve"> </w:t>
      </w:r>
      <w:r w:rsidR="000B1985">
        <w:t xml:space="preserve">      </w:t>
      </w:r>
      <w:r>
        <w:t xml:space="preserve"> PRIJAVLJENO </w:t>
      </w:r>
      <w:r>
        <w:tab/>
        <w:t xml:space="preserve">  </w:t>
      </w:r>
      <w:r w:rsidR="000B1985">
        <w:t xml:space="preserve">       </w:t>
      </w:r>
      <w:r>
        <w:t xml:space="preserve"> PRIZNATO</w:t>
      </w:r>
    </w:p>
    <w:p w:rsidRDefault="0005297B" w:rsidP="0005297B" w:rsidR="0005297B">
      <w:pPr>
        <w:spacing w:lineRule="auto" w:line="288" w:after="0"/>
        <w:rPr>
          <w:b/>
          <w:u w:val="single"/>
        </w:rPr>
      </w:pPr>
    </w:p>
    <w:p w:rsidRDefault="0005297B" w:rsidP="0005297B" w:rsidR="0005297B">
      <w:pPr>
        <w:spacing w:lineRule="auto" w:line="288" w:after="0"/>
      </w:pPr>
      <w:r>
        <w:t xml:space="preserve">1.ERSTE &amp; STEIERMAERKISCHE </w:t>
      </w:r>
    </w:p>
    <w:p w:rsidRDefault="0005297B" w:rsidP="0005297B" w:rsidR="0005297B">
      <w:pPr>
        <w:spacing w:lineRule="auto" w:line="288" w:after="0"/>
      </w:pPr>
      <w:r>
        <w:t xml:space="preserve">  BANK d.d. Rijeka, Jadranski trg 3a,</w:t>
      </w:r>
    </w:p>
    <w:p w:rsidRDefault="0005297B" w:rsidP="0005297B" w:rsidR="0005297B">
      <w:pPr>
        <w:spacing w:lineRule="auto" w:line="288" w:after="0"/>
      </w:pPr>
      <w:r>
        <w:t xml:space="preserve">  OIB: 23057039320                                                 </w:t>
      </w:r>
      <w:r w:rsidR="000B1985">
        <w:t xml:space="preserve">       </w:t>
      </w:r>
      <w:r>
        <w:t xml:space="preserve"> </w:t>
      </w:r>
      <w:r w:rsidR="000B1985">
        <w:t xml:space="preserve">233.186,39 kn       </w:t>
      </w:r>
      <w:r>
        <w:t xml:space="preserve">        233.186,39 kn                     </w:t>
      </w:r>
    </w:p>
    <w:p w:rsidRDefault="00AC146C" w:rsidP="0005297B" w:rsidR="00AC146C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05297B" w:rsidP="0005297B" w:rsidR="0005297B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>2. HETA ASSET RESOLUTION HRVATSKA</w:t>
      </w:r>
    </w:p>
    <w:p w:rsidRDefault="0005297B" w:rsidP="0005297B" w:rsidR="0005297B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d.o.o. Zagreb, Koranska 16, </w:t>
      </w:r>
    </w:p>
    <w:p w:rsidRDefault="0005297B" w:rsidP="0005297B" w:rsidR="0005297B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OIB: 87064273078                                              </w:t>
      </w:r>
      <w:r w:rsidR="000B1985">
        <w:t xml:space="preserve">      </w:t>
      </w:r>
      <w:r>
        <w:t xml:space="preserve"> </w:t>
      </w:r>
      <w:r>
        <w:t xml:space="preserve"> </w:t>
      </w:r>
      <w:r>
        <w:t>186.000,98 kn                186.000,98 kn</w:t>
      </w:r>
    </w:p>
    <w:p w:rsidRDefault="0005297B" w:rsidP="0005297B" w:rsidR="0005297B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05297B" w:rsidP="0005297B" w:rsidR="0005297B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>3. HRVATSKI TELEKOM d.d. Zagreb,</w:t>
      </w:r>
    </w:p>
    <w:p w:rsidRDefault="0005297B" w:rsidP="0005297B" w:rsidR="0005297B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Roberta Frangeša Mihanovića 9,</w:t>
      </w:r>
    </w:p>
    <w:p w:rsidRDefault="0005297B" w:rsidP="009E4837" w:rsidR="0005297B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  <w:r>
        <w:t xml:space="preserve">    OIB: 81793146560                                                 </w:t>
      </w:r>
      <w:r>
        <w:t xml:space="preserve"> </w:t>
      </w:r>
      <w:r w:rsidR="000B1985">
        <w:t xml:space="preserve">       23.190,60 kn                </w:t>
      </w:r>
      <w:r>
        <w:t>23.190,60 kn</w:t>
      </w:r>
    </w:p>
    <w:p w:rsidRDefault="009E4837" w:rsidP="009E4837" w:rsidR="009E4837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</w:pPr>
    </w:p>
    <w:p w:rsidRDefault="0005297B" w:rsidP="0005297B" w:rsidR="0005297B">
      <w:pPr>
        <w:widowControl w:val="false"/>
        <w:snapToGrid w:val="false"/>
        <w:spacing w:after="0"/>
      </w:pPr>
      <w:r>
        <w:t xml:space="preserve">4. </w:t>
      </w:r>
      <w:r>
        <w:t>RH</w:t>
      </w:r>
      <w:r w:rsidR="000B1985">
        <w:t>,</w:t>
      </w:r>
      <w:r>
        <w:t xml:space="preserve"> MINISTARSTVO FINANCIJA, </w:t>
      </w:r>
    </w:p>
    <w:p w:rsidRDefault="0005297B" w:rsidP="0005297B" w:rsidR="0005297B">
      <w:pPr>
        <w:spacing w:after="0"/>
      </w:pPr>
      <w:r>
        <w:t xml:space="preserve">    </w:t>
      </w:r>
      <w:r>
        <w:t>Porezna</w:t>
      </w:r>
      <w:r>
        <w:t xml:space="preserve"> uprava, Područni ured Sjeverna </w:t>
      </w:r>
      <w:r>
        <w:t xml:space="preserve">Hrvatska, </w:t>
      </w:r>
    </w:p>
    <w:p w:rsidRDefault="0005297B" w:rsidP="0005297B" w:rsidR="0005297B">
      <w:r>
        <w:t xml:space="preserve">    </w:t>
      </w:r>
      <w:r>
        <w:t>OIB: 18683136487</w:t>
      </w:r>
      <w:r>
        <w:tab/>
        <w:t xml:space="preserve">                       </w:t>
      </w:r>
      <w:r>
        <w:tab/>
        <w:t xml:space="preserve">      </w:t>
      </w:r>
      <w:r>
        <w:t xml:space="preserve">                   </w:t>
      </w:r>
      <w:r w:rsidR="000B1985">
        <w:t xml:space="preserve">      </w:t>
      </w:r>
      <w:r>
        <w:t xml:space="preserve">  </w:t>
      </w:r>
      <w:r>
        <w:t xml:space="preserve"> </w:t>
      </w:r>
      <w:r w:rsidR="000B1985">
        <w:t xml:space="preserve"> </w:t>
      </w:r>
      <w:r>
        <w:t xml:space="preserve">387.728,55 </w:t>
      </w:r>
      <w:r>
        <w:t>kn</w:t>
      </w:r>
      <w:r w:rsidR="000B1985">
        <w:t xml:space="preserve">        </w:t>
      </w:r>
      <w:r>
        <w:t xml:space="preserve">   387.728,55</w:t>
      </w:r>
      <w:r>
        <w:t xml:space="preserve"> kn</w:t>
      </w:r>
    </w:p>
    <w:p w:rsidRDefault="0005297B" w:rsidP="0005297B" w:rsidR="0005297B">
      <w:pPr>
        <w:tabs>
          <w:tab w:pos="720" w:val="left"/>
          <w:tab w:pos="1440" w:val="left"/>
          <w:tab w:pos="2160" w:val="left"/>
          <w:tab w:pos="5205" w:val="left"/>
          <w:tab w:pos="7335" w:val="left"/>
        </w:tabs>
        <w:spacing w:lineRule="auto" w:line="288" w:after="0"/>
        <w:rPr>
          <w:b/>
        </w:rPr>
      </w:pPr>
      <w:r>
        <w:tab/>
      </w:r>
      <w:r>
        <w:tab/>
      </w:r>
    </w:p>
    <w:p w:rsidRDefault="0005297B" w:rsidP="0005297B" w:rsidR="0005297B">
      <w:pPr>
        <w:spacing w:after="0"/>
        <w:ind w:firstLine="720"/>
        <w:jc w:val="both"/>
        <w:rPr>
          <w:sz w:val="22"/>
          <w:szCs w:val="22"/>
        </w:rPr>
      </w:pPr>
    </w:p>
    <w:p w:rsidRDefault="0005297B" w:rsidP="00B75D43" w:rsidR="0005297B">
      <w:pPr>
        <w:spacing w:after="0"/>
        <w:ind w:right="-6"/>
        <w:jc w:val="center"/>
      </w:pPr>
      <w:r>
        <w:t>Obrazloženje</w:t>
      </w:r>
    </w:p>
    <w:p w:rsidRDefault="0005297B" w:rsidP="0005297B" w:rsidR="0005297B">
      <w:pPr>
        <w:spacing w:after="0"/>
        <w:jc w:val="both"/>
      </w:pPr>
    </w:p>
    <w:p w:rsidRDefault="00407ADA" w:rsidP="0005297B" w:rsidR="00407ADA">
      <w:pPr>
        <w:spacing w:after="0"/>
        <w:jc w:val="both"/>
      </w:pPr>
    </w:p>
    <w:p w:rsidRDefault="0005297B" w:rsidP="0005297B" w:rsidR="0005297B">
      <w:pPr>
        <w:spacing w:after="0"/>
        <w:jc w:val="both"/>
      </w:pPr>
      <w:r>
        <w:rPr>
          <w:b/>
        </w:rPr>
        <w:tab/>
      </w:r>
      <w:r>
        <w:t>U ovom stečajnom postupk</w:t>
      </w:r>
      <w:r w:rsidR="00B75D43">
        <w:t>u na ispitnom ročištu održanom 4. travnja 2016.</w:t>
      </w:r>
      <w:r>
        <w:t>, kao i na pose</w:t>
      </w:r>
      <w:r w:rsidR="00B75D43">
        <w:t>bnom ispitnom ročištu održanom 15. ožujka 2017.</w:t>
      </w:r>
      <w:r>
        <w:t xml:space="preserve"> stečajni upravitelj </w:t>
      </w:r>
      <w:r w:rsidR="00B75D43">
        <w:t xml:space="preserve">mr. Jelena </w:t>
      </w:r>
      <w:proofErr w:type="spellStart"/>
      <w:r w:rsidR="00B75D43">
        <w:t>Stankus</w:t>
      </w:r>
      <w:proofErr w:type="spellEnd"/>
      <w:r w:rsidR="00B75D43">
        <w:t xml:space="preserve"> </w:t>
      </w:r>
      <w:proofErr w:type="spellStart"/>
      <w:r w:rsidR="00B75D43">
        <w:t>Tkalec</w:t>
      </w:r>
      <w:proofErr w:type="spellEnd"/>
      <w:r w:rsidR="00B75D43">
        <w:t xml:space="preserve">, dipl. iur., iz </w:t>
      </w:r>
      <w:proofErr w:type="spellStart"/>
      <w:r w:rsidR="00B75D43">
        <w:t>Jalkovca</w:t>
      </w:r>
      <w:proofErr w:type="spellEnd"/>
      <w:r w:rsidR="00B75D43">
        <w:t xml:space="preserve"> </w:t>
      </w:r>
      <w:r>
        <w:t>očitovala se o svim prijavljenim tražbinama, te se u smislu odredbe čl. 177. st. 1. Stečajnog zakona (Narodne novine br. 44/96., 29/99., 129/00., 123/03., 197/03., 187/04., 82/06., 116/10., 25/12. i 133/12., dalje : SZ-a) tražbina smatra utvrđenom ako ju na ispitnom ročištu prizna stečajni upravitelj, a ne ospori koji od stečajnih vjerovnika, odnosno, ako izjavljeno osporavanje bude otklonjeno.</w:t>
      </w:r>
    </w:p>
    <w:p w:rsidRDefault="0005297B" w:rsidP="0005297B" w:rsidR="0005297B">
      <w:pPr>
        <w:spacing w:after="0"/>
        <w:jc w:val="both"/>
      </w:pPr>
      <w:r>
        <w:tab/>
        <w:t xml:space="preserve">Na temelju rezultata ispitnog ročišta sud je temeljem odredbe čl. 177. st. 2. SZ-a sastavio posebnu tablicu </w:t>
      </w:r>
      <w:r w:rsidR="00B75D43">
        <w:t>ispitanih tražbina (list 86</w:t>
      </w:r>
      <w:r>
        <w:t xml:space="preserve"> spisa), u koju je za svaku prijavljenu tražbinu unijeto u kojoj je mjeri tražbina utvrđena prema svom iznosu i redu, odnosno, tko je tražbinu osporio.</w:t>
      </w:r>
    </w:p>
    <w:p w:rsidRDefault="0005297B" w:rsidP="0005297B" w:rsidR="00B75D43">
      <w:pPr>
        <w:spacing w:after="0"/>
        <w:jc w:val="both"/>
      </w:pPr>
      <w:r>
        <w:tab/>
        <w:t>Na temelju navedene tablice ispitanih tražbina donijeto je ovo rješenje kojim je odlučeno u kojem su iznosu i u kojem isplatnom redu pojedine tražbine utvrđene, odnosno, osporene, a sukladno odredbi čl. 177. st. 3. SZ-a.</w:t>
      </w:r>
    </w:p>
    <w:p w:rsidRDefault="0005297B" w:rsidP="0005297B" w:rsidR="0005297B">
      <w:pPr>
        <w:spacing w:after="0"/>
        <w:jc w:val="both"/>
        <w:rPr>
          <w:b/>
        </w:rPr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75D43" w:rsidP="0005297B" w:rsidR="0005297B">
      <w:pPr>
        <w:spacing w:after="0"/>
        <w:jc w:val="center"/>
      </w:pPr>
      <w:r>
        <w:t xml:space="preserve">U Varaždinu,  </w:t>
      </w:r>
      <w:r>
        <w:softHyphen/>
        <w:t>15. ožujka 2017.</w:t>
      </w: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both"/>
      </w:pPr>
    </w:p>
    <w:p w:rsidRDefault="00B75D43" w:rsidP="0005297B" w:rsidR="000529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5297B">
        <w:t>SUDAC :</w:t>
      </w:r>
    </w:p>
    <w:p w:rsidRDefault="0005297B" w:rsidP="0005297B" w:rsidR="0005297B">
      <w:pPr>
        <w:spacing w:after="0"/>
        <w:jc w:val="both"/>
      </w:pPr>
    </w:p>
    <w:p w:rsidRDefault="00B75D43" w:rsidP="0005297B" w:rsidR="000529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5297B">
        <w:t xml:space="preserve">  Hugo </w:t>
      </w:r>
      <w:proofErr w:type="spellStart"/>
      <w:r w:rsidR="0005297B">
        <w:t>Wedemeyer</w:t>
      </w:r>
      <w:proofErr w:type="spellEnd"/>
      <w:r w:rsidR="0005297B">
        <w:t>, v.r.</w:t>
      </w: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05297B" w:rsidP="0005297B" w:rsidR="0005297B">
      <w:pPr>
        <w:spacing w:after="0"/>
        <w:jc w:val="both"/>
        <w:rPr>
          <w:b/>
          <w:u w:val="single"/>
        </w:rPr>
      </w:pPr>
    </w:p>
    <w:p w:rsidRDefault="0005297B" w:rsidP="0005297B" w:rsidR="0005297B">
      <w:pPr>
        <w:spacing w:after="0"/>
        <w:jc w:val="both"/>
        <w:rPr>
          <w:b/>
          <w:u w:val="single"/>
        </w:rPr>
      </w:pPr>
    </w:p>
    <w:p w:rsidRDefault="0005297B" w:rsidP="0005297B" w:rsidR="0005297B">
      <w:pPr>
        <w:spacing w:after="0"/>
        <w:jc w:val="both"/>
        <w:rPr>
          <w:b/>
          <w:u w:val="single"/>
        </w:rPr>
      </w:pPr>
    </w:p>
    <w:p w:rsidRDefault="0005297B" w:rsidP="0005297B" w:rsidR="0005297B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05297B" w:rsidP="0005297B" w:rsidR="0005297B">
      <w:pPr>
        <w:spacing w:after="0"/>
        <w:jc w:val="both"/>
        <w:rPr>
          <w:u w:val="single"/>
        </w:rPr>
      </w:pPr>
    </w:p>
    <w:p w:rsidRDefault="0005297B" w:rsidP="0005297B" w:rsidR="0005297B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both"/>
      </w:pPr>
      <w:r>
        <w:tab/>
      </w:r>
    </w:p>
    <w:p w:rsidRDefault="0005297B" w:rsidP="0005297B" w:rsidR="0005297B">
      <w:pPr>
        <w:spacing w:after="0"/>
        <w:jc w:val="both"/>
      </w:pPr>
      <w:r>
        <w:lastRenderedPageBreak/>
        <w:t>DNA :</w:t>
      </w:r>
    </w:p>
    <w:p w:rsidRDefault="0005297B" w:rsidP="0005297B" w:rsidR="0005297B">
      <w:pPr>
        <w:spacing w:after="0"/>
        <w:jc w:val="both"/>
      </w:pPr>
    </w:p>
    <w:p w:rsidRDefault="0005297B" w:rsidP="00B75D43" w:rsidR="00B75D43">
      <w:pPr>
        <w:spacing w:after="0"/>
        <w:jc w:val="both"/>
      </w:pPr>
      <w:r>
        <w:t xml:space="preserve">Stečajni dužnik </w:t>
      </w:r>
      <w:r w:rsidR="00B75D43">
        <w:t xml:space="preserve">STROJNA OBRADA BLAGUS d.o.o. „u stečaju“, iz </w:t>
      </w:r>
      <w:proofErr w:type="spellStart"/>
      <w:r w:rsidR="00B75D43">
        <w:t>Hodošana</w:t>
      </w:r>
      <w:proofErr w:type="spellEnd"/>
      <w:r w:rsidR="00B75D43">
        <w:t xml:space="preserve">, </w:t>
      </w:r>
    </w:p>
    <w:p w:rsidRDefault="00B75D43" w:rsidP="00B75D43" w:rsidR="00B75D43">
      <w:pPr>
        <w:spacing w:after="0"/>
        <w:jc w:val="both"/>
      </w:pPr>
      <w:r>
        <w:t xml:space="preserve">Braće Radić </w:t>
      </w:r>
      <w:proofErr w:type="spellStart"/>
      <w:r>
        <w:t>bb</w:t>
      </w:r>
      <w:proofErr w:type="spellEnd"/>
      <w:r>
        <w:t xml:space="preserve">, </w:t>
      </w:r>
      <w:r>
        <w:t xml:space="preserve">kojeg zastupa stečajna upraviteljica mr.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  <w:r>
        <w:t xml:space="preserve">, </w:t>
      </w:r>
    </w:p>
    <w:p w:rsidRDefault="00B75D43" w:rsidP="00B75D43" w:rsidR="0005297B">
      <w:pPr>
        <w:spacing w:after="0"/>
        <w:jc w:val="both"/>
      </w:pPr>
      <w:r>
        <w:t xml:space="preserve">dipl. iur., iz </w:t>
      </w:r>
      <w:proofErr w:type="spellStart"/>
      <w:r>
        <w:t>Jalkovca</w:t>
      </w:r>
      <w:proofErr w:type="spellEnd"/>
      <w:r>
        <w:t>, Braće Radić br. 20,</w:t>
      </w:r>
    </w:p>
    <w:p w:rsidRDefault="0005297B" w:rsidP="0005297B" w:rsidR="0005297B">
      <w:pPr>
        <w:spacing w:after="0"/>
        <w:jc w:val="both"/>
      </w:pPr>
    </w:p>
    <w:p w:rsidRDefault="00B75D43" w:rsidP="0005297B" w:rsidR="0005297B">
      <w:pPr>
        <w:spacing w:after="0"/>
        <w:jc w:val="both"/>
      </w:pPr>
      <w:r>
        <w:t>e-O</w:t>
      </w:r>
      <w:r w:rsidR="0005297B">
        <w:t>glasna ploča ovoga suda,</w:t>
      </w: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both"/>
      </w:pPr>
      <w:r>
        <w:t>Pisarnica - kal. pravomoćnosti – 8 dana,</w:t>
      </w:r>
    </w:p>
    <w:p w:rsidRDefault="0005297B" w:rsidP="0005297B" w:rsidR="0005297B">
      <w:pPr>
        <w:spacing w:after="0"/>
        <w:jc w:val="both"/>
      </w:pPr>
      <w:r>
        <w:t xml:space="preserve">               </w:t>
      </w: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both"/>
      </w:pPr>
    </w:p>
    <w:p w:rsidRDefault="00B75D43" w:rsidP="0005297B" w:rsidR="0005297B">
      <w:pPr>
        <w:spacing w:after="0"/>
        <w:jc w:val="center"/>
      </w:pPr>
      <w:r>
        <w:t>U Varaždinu, 16. ožujka 2017.</w:t>
      </w: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05297B" w:rsidP="0005297B" w:rsidR="0005297B">
      <w:pPr>
        <w:spacing w:after="0"/>
        <w:jc w:val="both"/>
      </w:pPr>
    </w:p>
    <w:p w:rsidRDefault="0005297B" w:rsidP="0005297B" w:rsidR="0005297B">
      <w:pPr>
        <w:spacing w:after="0"/>
      </w:pPr>
    </w:p>
    <w:p w:rsidRDefault="0005297B" w:rsidP="0005297B" w:rsidR="0005297B">
      <w:pPr>
        <w:spacing w:after="0"/>
      </w:pPr>
    </w:p>
    <w:p w:rsidRDefault="00CB0EA4" w:rsidP="0005297B" w:rsidR="00CB0EA4">
      <w:pPr>
        <w:pStyle w:val="Naslovdokumenta"/>
        <w:spacing w:after="0" w:before="0"/>
      </w:pPr>
    </w:p>
    <w:p w:rsidRDefault="0071688E" w:rsidP="0005297B" w:rsidR="0071688E">
      <w:pPr>
        <w:pStyle w:val="Poetniodjeljak"/>
        <w:spacing w:after="0" w:before="0"/>
      </w:pPr>
    </w:p>
    <w:p w:rsidRDefault="00A21F0D" w:rsidP="0005297B" w:rsidR="00A21F0D">
      <w:pPr>
        <w:pStyle w:val="NormaleSPIS"/>
        <w:spacing w:after="0"/>
        <w:rPr>
          <w:noProof/>
        </w:rPr>
      </w:pPr>
    </w:p>
    <w:p w:rsidRDefault="00DA0242" w:rsidP="0005297B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578" w:rsidP="00537B78" w:rsidR="00356578">
      <w:r>
        <w:separator/>
      </w:r>
    </w:p>
  </w:endnote>
  <w:endnote w:id="0" w:type="continuationSeparator">
    <w:p w:rsidRDefault="00356578" w:rsidP="00537B78" w:rsidR="00356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068708"/>
      <w:docPartObj>
        <w:docPartGallery w:val="Page Numbers (Bottom of Page)"/>
        <w:docPartUnique/>
      </w:docPartObj>
    </w:sdtPr>
    <w:sdtContent>
      <w:p w:rsidRDefault="0005297B" w:rsidR="0005297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0E1">
          <w:t>2</w:t>
        </w:r>
        <w:r>
          <w:fldChar w:fldCharType="end"/>
        </w:r>
      </w:p>
    </w:sdtContent>
  </w:sdt>
  <w:p w:rsidRDefault="0005297B" w:rsidR="000529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578" w:rsidP="00537B78" w:rsidR="00356578">
      <w:r>
        <w:separator/>
      </w:r>
    </w:p>
  </w:footnote>
  <w:footnote w:id="0" w:type="continuationSeparator">
    <w:p w:rsidRDefault="00356578" w:rsidP="00537B78" w:rsidR="00356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97B" w:rsidR="008333A9">
    <w:pPr>
      <w:pStyle w:val="Zaglavlje"/>
    </w:pPr>
    <w:r>
      <w:rPr>
        <w:rStyle w:val="PozadinaSvijetloCrvena"/>
        <w:shd w:fill="auto" w:color="auto" w:val="clear"/>
      </w:rPr>
      <w:t>POSL. BROJ : 6 St-537/11-42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5B0CA3"/>
    <w:multiLevelType w:val="hybridMultilevel"/>
    <w:tmpl w:val="884EA364"/>
    <w:lvl w:tplc="8A7C2CEA" w:ilvl="0">
      <w:start w:val="1"/>
      <w:numFmt w:val="decimal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97B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985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578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35B"/>
    <w:rsid w:val="00403F6D"/>
    <w:rsid w:val="0040491E"/>
    <w:rsid w:val="00404C4B"/>
    <w:rsid w:val="00404DB3"/>
    <w:rsid w:val="00406561"/>
    <w:rsid w:val="00406CF1"/>
    <w:rsid w:val="00407903"/>
    <w:rsid w:val="00407ADA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15F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0E1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45B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83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46C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5D43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44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794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5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St-537/2011-42</izvorni_sadrzaj>
    <derivirana_varijabla naziv="DomainObject.Oznaka_1">St-537/2011-42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St-537/2011</izvorni_sadrzaj>
    <derivirana_varijabla naziv="DomainObject.Predmet.OznakaBroj_1">St-537/2011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STROJNA OBRADA BLAGUS društvo s ograničenom odgovornošću za proizvodnju i usluge zastupanog po punomoćniku mr. Jelena Stankus-Tkalec, dipl. iur., stečajni upravitelj</izvorni_sadrzaj>
    <derivirana_varijabla naziv="DomainObject.Predmet.ProtustrankaFormated_1">  STROJNA OBRADA BLAGUS društvo s ograničenom odgovornošću za proizvodnju i usluge zastupanog po punomoćniku mr. Jelena Stankus-Tkalec, dipl. iur., stečajni upravitelj</derivirana_varijabla>
  </DomainObject.Predmet.ProtustrankaFormated>
  <DomainObject.Predmet.ProtustrankaFormatedOIB>
    <izvorni_sadrzaj>  STROJNA OBRADA BLAGUS društvo s ograničenom odgovornošću za proizvodnju i usluge, OIB 72675717046 zastupanog po punomoćniku mr. Jelena Stankus-Tkalec, dipl. iur., stečajni upravitelj</izvorni_sadrzaj>
    <derivirana_varijabla naziv="DomainObject.Predmet.ProtustrankaFormatedOIB_1">  STROJNA OBRADA BLAGUS društvo s ograničenom odgovornošću za proizvodnju i usluge, OIB 72675717046 zastupanog po punomoćniku mr. Jelena Stankus-Tkalec, dipl. iur., stečajni upravitelj</derivirana_varijabla>
  </DomainObject.Predmet.ProtustrankaFormatedOIB>
  <DomainObject.Predmet.ProtustrankaFormatedWithAdress>
    <izvorni_sadrzaj> STROJNA OBRADA BLAGUS društvo s ograničenom odgovornošću za proizvodnju i usluge, Braće Radića/bb, Hodošan zastupanog po punomoćniku mr. Jelena Stankus-Tkalec, dipl. iur., stečajni upravitelj</izvorni_sadrzaj>
    <derivirana_varijabla naziv="DomainObject.Predmet.ProtustrankaFormatedWithAdress_1"> STROJNA OBRADA BLAGUS društvo s ograničenom odgovornošću za proizvodnju i usluge, Braće Radića/bb, Hodošan zastupanog po punomoćniku mr. Jelena Stankus-Tkalec, dipl. iur., stečajni upravitelj</derivirana_varijabla>
  </DomainObject.Predmet.ProtustrankaFormatedWithAdress>
  <DomainObject.Predmet.ProtustrankaFormatedWithAdressOIB>
    <izvorni_sadrzaj> STROJNA OBRADA BLAGUS društvo s ograničenom odgovornošću za proizvodnju i usluge, OIB 72675717046, Braće Radića/bb, Hodošan zastupanog po punomoćniku mr. Jelena Stankus-Tkalec, dipl. iur., stečajni upravitelj</izvorni_sadrzaj>
    <derivirana_varijabla naziv="DomainObject.Predmet.ProtustrankaFormatedWithAdressOIB_1"> STROJNA OBRADA BLAGUS društvo s ograničenom odgovornošću za proizvodnju i usluge, OIB 72675717046, Braće Radića/bb, Hodošan zastupanog po punomoćniku mr. Jelena Stankus-Tkalec, dipl. iur., stečajni upravitelj</derivirana_varijabla>
  </DomainObject.Predmet.ProtustrankaFormatedWithAdressOIB>
  <DomainObject.Predmet.ProtustrankaWithAdress>
    <izvorni_sadrzaj>STROJNA OBRADA BLAGUS društvo s ograničenom odgovornošću za proizvodnju i usluge Braće Radića/bb, Hodošan</izvorni_sadrzaj>
    <derivirana_varijabla naziv="DomainObject.Predmet.ProtustrankaWithAdress_1">STROJNA OBRADA BLAGUS društvo s ograničenom odgovornošću za proizvodnju i usluge Braće Radića/bb, Hodošan</derivirana_varijabla>
  </DomainObject.Predmet.ProtustrankaWithAdress>
  <DomainObject.Predmet.ProtustrankaWithAdressOIB>
    <izvorni_sadrzaj>STROJNA OBRADA BLAGUS društvo s ograničenom odgovornošću za proizvodnju i usluge, OIB 72675717046, Braće Radića/bb, Hodošan</izvorni_sadrzaj>
    <derivirana_varijabla naziv="DomainObject.Predmet.ProtustrankaWithAdressOIB_1">STROJNA OBRADA BLAGUS društvo s ograničenom odgovornošću za proizvodnju i usluge, OIB 72675717046, Braće Radića/bb, Hodošan</derivirana_varijabla>
  </DomainObject.Predmet.ProtustrankaWithAdressOIB>
  <DomainObject.Predmet.ProtustrankaNazivFormated>
    <izvorni_sadrzaj>STROJNA OBRADA BLAGUS društvo s ograničenom odgovornošću za proizvodnju i usluge</izvorni_sadrzaj>
    <derivirana_varijabla naziv="DomainObject.Predmet.ProtustrankaNazivFormated_1">STROJNA OBRADA BLAGUS društvo s ograničenom odgovornošću za proizvodnju i usluge</derivirana_varijabla>
  </DomainObject.Predmet.ProtustrankaNazivFormated>
  <DomainObject.Predmet.ProtustrankaNazivFormatedOIB>
    <izvorni_sadrzaj>STROJNA OBRADA BLAGUS društvo s ograničenom odgovornošću za proizvodnju i usluge, OIB 72675717046</izvorni_sadrzaj>
    <derivirana_varijabla naziv="DomainObject.Predmet.ProtustrankaNazivFormatedOIB_1">STROJNA OBRADA BLAGUS društvo s ograničenom odgovornošću za proizvodnju i usluge, OIB 72675717046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ČAKOVEC, OIB 18683136487 zastupanog po punomoćniku ŽUPANIJSKO DRŽAVNO ODVJETNIŠTVO U VARAŽDINU</izvorni_sadrzaj>
    <derivirana_varijabla naziv="DomainObject.Predmet.StrankaFormatedOIB_1">  POREZNA UPRAVA ČAKOVEC, OIB 18683136487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</izvorni_sadrzaj>
    <derivirana_varijabla naziv="DomainObject.Predmet.StrankaFormatedWithAdressOIB_1"> POREZNA UPRAVA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ČAKOVEC, OIB 18683136487 zastupanog po punomoćniku ŽUPANIJSKO DRŽAVNO ODVJETNIŠTVO U VARAŽDINU</item>
    </izvorni_sadrzaj>
    <derivirana_varijabla naziv="DomainObject.Predmet.StrankaListFormatedOIB_1">
      <item>POREZNA UPRAVA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STROJNA OBRADA BLAGUS društvo s ograničenom odgovornošću za proizvodnju i usluge zastupanog po punomoćniku mr. Jelena Stankus-Tkalec, dipl. iur., stečajni upravitelj</item>
    </izvorni_sadrzaj>
    <derivirana_varijabla naziv="DomainObject.Predmet.ProtuStrankaListFormated_1">
      <item>STROJNA OBRADA BLAGUS društvo s ograničenom odgovornošću za proizvodnju i usluge zastupanog po punomoćniku mr. Jelena Stankus-Tkalec, dipl. iur., stečajni upravitelj</item>
    </derivirana_varijabla>
  </DomainObject.Predmet.ProtuStrankaListFormated>
  <DomainObject.Predmet.ProtuStrankaListFormatedOIB>
    <izvorni_sadrzaj>
      <item>STROJNA OBRADA BLAGUS društvo s ograničenom odgovornošću za proizvodnju i usluge, OIB 72675717046 zastupanog po punomoćniku mr. Jelena Stankus-Tkalec, dipl. iur., stečajni upravitelj</item>
    </izvorni_sadrzaj>
    <derivirana_varijabla naziv="DomainObject.Predmet.ProtuStrankaListFormatedOIB_1">
      <item>STROJNA OBRADA BLAGUS društvo s ograničenom odgovornošću za proizvodnju i usluge, OIB 72675717046 zastupanog po punomoćniku mr. Jelena Stankus-Tkalec, dipl. iur., stečajni upravitelj</item>
    </derivirana_varijabla>
  </DomainObject.Predmet.ProtuStrankaListFormatedOIB>
  <DomainObject.Predmet.ProtuStrankaListFormatedWithAdress>
    <izvorni_sadrzaj>
      <item>STROJNA OBRADA BLAGUS društvo s ograničenom odgovornošću za proizvodnju i usluge, Braće Radića/bb, Hodošan zastupanog po punomoćniku mr. Jelena Stankus-Tkalec, dipl. iur., stečajni upravitelj</item>
    </izvorni_sadrzaj>
    <derivirana_varijabla naziv="DomainObject.Predmet.ProtuStrankaListFormatedWithAdress_1">
      <item>STROJNA OBRADA BLAGUS društvo s ograničenom odgovornošću za proizvodnju i usluge, Braće Radića/bb, Hodošan zastupanog po punomoćniku mr. Jelena Stankus-Tkalec, dipl. iur., stečajni upravitelj</item>
    </derivirana_varijabla>
  </DomainObject.Predmet.ProtuStrankaListFormatedWithAdress>
  <DomainObject.Predmet.ProtuStrankaListFormatedWithAdressOIB>
    <izvorni_sadrzaj>
      <item>STROJNA OBRADA BLAGUS društvo s ograničenom odgovornošću za proizvodnju i usluge, OIB 72675717046, Braće Radića/bb, Hodošan zastupanog po punomoćniku mr. Jelena Stankus-Tkalec, dipl. iur., stečajni upravitelj</item>
    </izvorni_sadrzaj>
    <derivirana_varijabla naziv="DomainObject.Predmet.ProtuStrankaListFormatedWithAdressOIB_1">
      <item>STROJNA OBRADA BLAGUS društvo s ograničenom odgovornošću za proizvodnju i usluge, OIB 72675717046, Braće Radića/bb, Hodošan zastupanog po punomoćniku mr. Jelena Stankus-Tkalec, dipl. iur., stečajni upravitelj</item>
    </derivirana_varijabla>
  </DomainObject.Predmet.ProtuStrankaListFormatedWithAdressOIB>
  <DomainObject.Predmet.ProtuStrankaListNazivFormated>
    <izvorni_sadrzaj>
      <item>STROJNA OBRADA BLAGUS društvo s ograničenom odgovornošću za proizvodnju i usluge</item>
    </izvorni_sadrzaj>
    <derivirana_varijabla naziv="DomainObject.Predmet.ProtuStrankaListNazivFormated_1">
      <item>STROJNA OBRADA BLAGUS društvo s ograničenom odgovornošću za proizvodnju i usluge</item>
    </derivirana_varijabla>
  </DomainObject.Predmet.ProtuStrankaListNazivFormated>
  <DomainObject.Predmet.ProtuStrankaListNazivFormatedOIB>
    <izvorni_sadrzaj>
      <item>STROJNA OBRADA BLAGUS društvo s ograničenom odgovornošću za proizvodnju i usluge, OIB 72675717046</item>
    </izvorni_sadrzaj>
    <derivirana_varijabla naziv="DomainObject.Predmet.ProtuStrankaListNazivFormatedOIB_1">
      <item>STROJNA OBRADA BLAGUS društvo s ograničenom odgovornošću za proizvodnju i usluge, OIB 72675717046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</izvorni_sadrzaj>
    <derivirana_varijabla naziv="DomainObject.Predmet.OstaliListFormated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  <item>Goran Gložinić, odvjetnik</item>
    </izvorni_sadrzaj>
    <derivirana_varijabla naziv="DomainObject.Predmet.OstaliListFormatedOIB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  <item>Goran Gložinić, odvjetnik</item>
    </derivirana_varijabla>
  </DomainObject.Predmet.OstaliListFormatedOIB>
  <DomainObject.Predmet.OstaliListFormatedWithAdress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Roberta Frangeša Mihanovića 9, 10000 Zagreb</item>
      <item>HETA Asset Resolution Hrvatska, društvo za financiranje d.o.o., Slavonska avenija 6/a, 10000 Zagreb</item>
      <item>Goran Gložinić, odvjetnik</item>
    </izvorni_sadrzaj>
    <derivirana_varijabla naziv="DomainObject.Predmet.OstaliListFormatedWithAdress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Roberta Frangeša Mihanovića 9, 10000 Zagreb</item>
      <item>HETA Asset Resolution Hrvatska, društvo za financiranje d.o.o., Slavonska avenija 6/a, 10000 Zagreb</item>
      <item>Goran Gložinić, odvjetnik</item>
    </derivirana_varijabla>
  </DomainObject.Predmet.OstaliListFormatedWithAdress>
  <DomainObject.Predmet.OstaliListFormatedWithAdressOIB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81793146560, Roberta Frangeša Mihanovića 9, 10000 Zagreb</item>
      <item>HETA Asset Resolution Hrvatska, društvo za financiranje d.o.o., OIB 87064273078, Slavonska avenija 6/a, 10000 Zagreb</item>
      <item>Goran Gložinić, odvjetnik</item>
    </izvorni_sadrzaj>
    <derivirana_varijabla naziv="DomainObject.Predmet.OstaliListFormatedWithAdressOIB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81793146560, Roberta Frangeša Mihanovića 9, 10000 Zagreb</item>
      <item>HETA Asset Resolution Hrvatska, društvo za financiranje d.o.o., OIB 87064273078, Slavonska avenija 6/a, 10000 Zagreb</item>
      <item>Goran Gložinić, odvjetnik</item>
    </derivirana_varijabla>
  </DomainObject.Predmet.OstaliListFormatedWithAdressOIB>
  <DomainObject.Predmet.OstaliListNazivFormated>
    <izvorni_sadrzaj>
      <item>ŽUPANIJSKO DRŽAVNO ODVJETNIŠTVO U VARAŽDINU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</izvorni_sadrzaj>
    <derivirana_varijabla naziv="DomainObject.Predmet.OstaliListNazivFormated_1">
      <item>ŽUPANIJSKO DRŽAVNO ODVJETNIŠTVO U VARAŽDINU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</derivirana_varijabla>
  </DomainObject.Predmet.OstaliListNazivFormated>
  <DomainObject.Predmet.OstaliListNazivFormatedOIB>
    <izvorni_sadrzaj>
      <item>ŽUPANIJSKO DRŽAVNO ODVJETNIŠTVO U VARAŽDINU</item>
      <item>Direktor dužnika DARKO BLAGUS</item>
      <item>TOMO BOŽIĆ zamjenik ŽDO</item>
      <item>mr. Jelena Stankus-Tkalec, dipl. iur., stečajni upravitelj, OIB 72675717046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  <item>Goran Gložinić, odvjetnik</item>
    </izvorni_sadrzaj>
    <derivirana_varijabla naziv="DomainObject.Predmet.OstaliListNazivFormatedOIB_1">
      <item>ŽUPANIJSKO DRŽAVNO ODVJETNIŠTVO U VARAŽDINU</item>
      <item>Direktor dužnika DARKO BLAGUS</item>
      <item>TOMO BOŽIĆ zamjenik ŽDO</item>
      <item>mr. Jelena Stankus-Tkalec, dipl. iur., stečajni upravitelj, OIB 72675717046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  <item>Goran Gložinić,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St-537/2011-42</izvorni_sadrzaj>
    <derivirana_varijabla naziv="DomainObject.PoslovniBrojDokumenta_1">St-537/2011-42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STROJNA OBRADA BLAGUS društvo s ograničenom odgovornošću za proizvodnju i usluge</izvorni_sadrzaj>
    <derivirana_varijabla naziv="DomainObject.Predmet.ProtustrankaIDrugi_1">STROJNA OBRADA BLAGUS društvo s ograničenom odgovornošću za proizvodnju i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STROJNA OBRADA BLAGUS društvo s ograničenom odgovornošću za proizvodnju i usluge, OIB 72675717046, Braće Radića/bb, Hodošan</izvorni_sadrzaj>
    <derivirana_varijabla naziv="DomainObject.Predmet.ProtustrankaIDrugiAdressOIB_1">STROJNA OBRADA BLAGUS društvo s ograničenom odgovornošću za proizvodnju i usluge, OIB 72675717046, Braće Radića/bb,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STROJNA OBRADA BLAGUS društvo s ograničenom odgovornošću za proizvodnju i usluge</item>
      <item>ŽUPANIJSKO DRŽAVNO ODVJETNIŠTVO U VARAŽDINU</item>
      <item>POREZNA UPRAVA ČAKOVEC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</izvorni_sadrzaj>
    <derivirana_varijabla naziv="DomainObject.Predmet.SudioniciListNaziv_1">
      <item>STROJNA OBRADA BLAGUS društvo s ograničenom odgovornošću za proizvodnju i usluge</item>
      <item>ŽUPANIJSKO DRŽAVNO ODVJETNIŠTVO U VARAŽDINU</item>
      <item>POREZNA UPRAVA ČAKOVEC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</derivirana_varijabla>
  </DomainObject.Predmet.SudioniciListNaziv>
  <DomainObject.Predmet.SudioniciListAdressOIB>
    <izvorni_sadrzaj>
      <item>STROJNA OBRADA BLAGUS društvo s ograničenom odgovornošću za proizvodnju i usluge, OIB 72675717046, Braće Radića/bb,Hodošan</item>
      <item>ŽUPANIJSKO DRŽAVNO ODVJETNIŠTVO U VARAŽDINU</item>
      <item>POREZNA UPRAVA ČAKOVEC, OIB 18683136487, O. Keršovanija 11,40000 Čakovec</item>
      <item>Direktor dužnika DARKO BLAGUS</item>
      <item>TOMO BOŽIĆ zamjenik ŽDO</item>
      <item>mr. Jelena Stankus-Tkalec, dipl. iur., stečajni upravitelj, OIB 72675717046, Jalkovec, Braće Radić br. 20.,42000 Varaždin</item>
      <item>Goran Gložinić, odvjetnik za Erste banku i Heta</item>
      <item>Anđelko Stankus</item>
      <item>Tomislav Strniščak</item>
      <item>Hrvatski Telekom d.d., OIB 81793146560, Roberta Frangeša Mihanovića 9,10000 Zagreb</item>
      <item>HETA Asset Resolution Hrvatska, društvo za financiranje d.o.o., OIB 87064273078, Slavonska avenija 6/a,10000 Zagreb</item>
      <item>Goran Gložinić, odvjetnik</item>
    </izvorni_sadrzaj>
    <derivirana_varijabla naziv="DomainObject.Predmet.SudioniciListAdressOIB_1">
      <item>STROJNA OBRADA BLAGUS društvo s ograničenom odgovornošću za proizvodnju i usluge, OIB 72675717046, Braće Radića/bb,Hodošan</item>
      <item>ŽUPANIJSKO DRŽAVNO ODVJETNIŠTVO U VARAŽDINU</item>
      <item>POREZNA UPRAVA ČAKOVEC, OIB 18683136487, O. Keršovanija 11,40000 Čakovec</item>
      <item>Direktor dužnika DARKO BLAGUS</item>
      <item>TOMO BOŽIĆ zamjenik ŽDO</item>
      <item>mr. Jelena Stankus-Tkalec, dipl. iur., stečajni upravitelj, OIB 72675717046, Jalkovec, Braće Radić br. 20.,42000 Varaždin</item>
      <item>Goran Gložinić, odvjetnik za Erste banku i Heta</item>
      <item>Anđelko Stankus</item>
      <item>Tomislav Strniščak</item>
      <item>Hrvatski Telekom d.d., OIB 81793146560, Roberta Frangeša Mihanovića 9,10000 Zagreb</item>
      <item>HETA Asset Resolution Hrvatska, društvo za financiranje d.o.o., OIB 87064273078, Slavonska avenija 6/a,10000 Zagreb</item>
      <item>Goran Gložinić, odvjetnik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CE4E10-9F58-461F-B383-0395AACA25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2592</properties:Characters>
  <properties:Lines>120</properties:Lines>
  <properties:Paragraphs>49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2017-03-16T09:11:00Z</cp:lastPrinted>
  <dcterms:modified xmlns:xsi="http://www.w3.org/2001/XMLSchema-instance" xsi:type="dcterms:W3CDTF">2017-03-16T09:11:00Z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St-537/2011-42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