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d334" w14:paraId="fafd334" w:rsidRDefault="00847291" w:rsidP="00910611" w:rsidR="00847291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291" w:rsidP="00910611" w:rsidR="00847291">
      <w:r>
        <w:rPr>
          <w:rFonts w:eastAsia="MS Mincho"/>
        </w:rPr>
        <w:t>REPUBLIKA HRVATSKA</w:t>
      </w:r>
    </w:p>
    <w:p w:rsidRDefault="00847291" w:rsidP="00910611" w:rsidR="00847291">
      <w:r>
        <w:rPr>
          <w:rFonts w:eastAsia="MS Mincho"/>
        </w:rPr>
        <w:t>TRGOVAČKI SUD U RIJECI</w:t>
      </w:r>
    </w:p>
    <w:p w:rsidRDefault="00847291" w:rsidR="008472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6811DB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811DB">
      <w:pPr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                </w:t>
      </w:r>
    </w:p>
    <w:p w:rsidRDefault="00B310F2" w:rsidP="00B310F2" w:rsidR="00B310F2" w:rsidRPr="006811DB">
      <w:pPr>
        <w:jc w:val="center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6811DB">
      <w:pPr>
        <w:jc w:val="center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847291" w:rsidP="00B310F2" w:rsidR="0084729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811DB">
      <w:pPr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ab/>
      </w:r>
    </w:p>
    <w:p w:rsidRDefault="006A4949" w:rsidP="006A4949" w:rsidR="006A4949" w:rsidRPr="006811DB">
      <w:pPr>
        <w:ind w:firstLine="144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8. veljače 2018.  </w:t>
      </w:r>
    </w:p>
    <w:p w:rsidRDefault="00B310F2" w:rsidP="00B310F2" w:rsidR="00B310F2" w:rsidRPr="006811DB">
      <w:pPr>
        <w:jc w:val="center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6811DB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6811DB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6811DB" w:rsidRPr="006811DB">
        <w:rPr>
          <w:rFonts w:hAnsi="Times New Roman" w:ascii="Times New Roman"/>
          <w:b w:val="false"/>
          <w:lang w:val="hr-HR"/>
        </w:rPr>
        <w:t>Općinskog suda u Puli - Pola, zemljišno-knjižni odjel Poreč, k.č.br. 2081/15, u naravi oranica, površine 188 m2, te k.č. br. 2081/22, u naravi oranica povrđine 145 m2 (ukupno 333 m2), obje upisane u zk.ul. 5625, k.o. Žbandaj, 1. vlasnički udio: 1/1</w:t>
      </w:r>
      <w:r w:rsidRPr="006811DB">
        <w:rPr>
          <w:rFonts w:hAnsi="Times New Roman" w:ascii="Times New Roman"/>
          <w:b w:val="false"/>
          <w:lang w:val="hr-HR"/>
        </w:rPr>
        <w:t xml:space="preserve">, iznosi  </w:t>
      </w:r>
      <w:r w:rsidR="006811DB" w:rsidRPr="006811DB">
        <w:rPr>
          <w:rFonts w:hAnsi="Times New Roman" w:ascii="Times New Roman"/>
          <w:b w:val="false"/>
        </w:rPr>
        <w:t xml:space="preserve">628.906,21 </w:t>
      </w:r>
      <w:r w:rsidR="000D63B0" w:rsidRPr="006811DB">
        <w:rPr>
          <w:rFonts w:hAnsi="Times New Roman" w:ascii="Times New Roman"/>
          <w:b w:val="false"/>
          <w:lang w:val="hr-HR"/>
        </w:rPr>
        <w:t>kn</w:t>
      </w:r>
      <w:r w:rsidRPr="006811DB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6811DB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811DB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 </w:t>
      </w:r>
      <w:r w:rsidRPr="006811DB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6811DB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6811DB">
      <w:pPr>
        <w:jc w:val="center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6811DB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III. </w:t>
      </w:r>
      <w:r w:rsidR="00B310F2" w:rsidRPr="006811DB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6811DB">
        <w:rPr>
          <w:rFonts w:hAnsi="Times New Roman" w:ascii="Times New Roman"/>
          <w:b w:val="false"/>
          <w:lang w:val="hr-HR"/>
        </w:rPr>
        <w:t xml:space="preserve">te </w:t>
      </w:r>
      <w:r w:rsidR="00B310F2" w:rsidRPr="006811DB">
        <w:rPr>
          <w:rFonts w:hAnsi="Times New Roman" w:ascii="Times New Roman"/>
          <w:b w:val="false"/>
          <w:lang w:val="hr-HR"/>
        </w:rPr>
        <w:t>na</w:t>
      </w:r>
      <w:r w:rsidRPr="006811DB">
        <w:rPr>
          <w:rFonts w:hAnsi="Times New Roman" w:ascii="Times New Roman"/>
          <w:b w:val="false"/>
          <w:lang w:val="hr-HR"/>
        </w:rPr>
        <w:t xml:space="preserve"> </w:t>
      </w:r>
      <w:r w:rsidR="00B310F2" w:rsidRPr="006811DB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6811DB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811DB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IV. </w:t>
      </w:r>
      <w:r w:rsidR="00B310F2" w:rsidRPr="006811DB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6811DB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6811DB">
        <w:rPr>
          <w:rFonts w:hAnsi="Times New Roman" w:ascii="Times New Roman"/>
          <w:b w:val="false"/>
          <w:lang w:val="hr-HR"/>
        </w:rPr>
        <w:t xml:space="preserve">u zemljišnim knjigama </w:t>
      </w:r>
      <w:r w:rsidR="006811DB" w:rsidRPr="006811DB">
        <w:rPr>
          <w:rFonts w:hAnsi="Times New Roman" w:ascii="Times New Roman"/>
          <w:b w:val="false"/>
          <w:lang w:val="hr-HR"/>
        </w:rPr>
        <w:t>Općinskog suda u Puli - Pola, zemljišno-knjižni odjel Poreč, k.č.br. 2081/15, u naravi oranica, površine 188 m2, te k.č. br. 2081/22, u naravi oranica povrđine 145 m2 (ukupno 333 m2), obje upisane u zk.ul. 5625, k.o. Žbandaj, 1. vlasnički udio: 1/1</w:t>
      </w:r>
      <w:r w:rsidRPr="006811DB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6811D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6811DB" w:rsidRPr="006811DB">
        <w:rPr>
          <w:rFonts w:hAnsi="Times New Roman" w:ascii="Times New Roman"/>
          <w:b w:val="false"/>
        </w:rPr>
        <w:t xml:space="preserve">628.906,21 </w:t>
      </w:r>
      <w:r w:rsidR="007119BC" w:rsidRPr="006811DB">
        <w:rPr>
          <w:rFonts w:hAnsi="Times New Roman" w:ascii="Times New Roman"/>
          <w:b w:val="false"/>
          <w:lang w:val="hr-HR"/>
        </w:rPr>
        <w:t>kn</w:t>
      </w:r>
      <w:r w:rsidRPr="006811DB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811D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6811DB" w:rsidR="00B310F2" w:rsidRPr="006811DB">
      <w:pPr>
        <w:ind w:left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6811DB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6811DB">
        <w:rPr>
          <w:rFonts w:hAnsi="Times New Roman" w:ascii="Times New Roman"/>
          <w:b w:val="false"/>
          <w:lang w:val="hr-HR"/>
        </w:rPr>
        <w:t xml:space="preserve"> što iznosi </w:t>
      </w:r>
      <w:r w:rsidR="006811DB" w:rsidRPr="006811DB">
        <w:rPr>
          <w:rFonts w:hAnsi="Times New Roman" w:ascii="Times New Roman"/>
          <w:b w:val="false"/>
          <w:color w:val="000000"/>
          <w:lang w:eastAsia="hr-HR" w:val="hr-HR"/>
        </w:rPr>
        <w:t xml:space="preserve">471.679,66 </w:t>
      </w:r>
      <w:r w:rsidR="00A46E8A" w:rsidRPr="006811DB">
        <w:rPr>
          <w:rFonts w:hAnsi="Times New Roman" w:ascii="Times New Roman"/>
          <w:b w:val="false"/>
          <w:lang w:val="hr-HR"/>
        </w:rPr>
        <w:t>kn</w:t>
      </w:r>
      <w:r w:rsidRPr="006811DB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6811DB" w:rsidR="00B310F2" w:rsidRPr="006811DB">
      <w:pPr>
        <w:ind w:left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6811DB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6811DB">
        <w:rPr>
          <w:rFonts w:hAnsi="Times New Roman" w:ascii="Times New Roman"/>
          <w:b w:val="false"/>
          <w:lang w:val="hr-HR"/>
        </w:rPr>
        <w:t xml:space="preserve"> što iznosi </w:t>
      </w:r>
      <w:r w:rsidR="006811DB" w:rsidRPr="006811DB">
        <w:rPr>
          <w:rFonts w:hAnsi="Times New Roman" w:ascii="Times New Roman"/>
          <w:b w:val="false"/>
          <w:color w:val="000000"/>
          <w:lang w:eastAsia="hr-HR" w:val="hr-HR"/>
        </w:rPr>
        <w:t xml:space="preserve">314.453,11 </w:t>
      </w:r>
      <w:r w:rsidR="00A46E8A" w:rsidRPr="006811DB">
        <w:rPr>
          <w:rFonts w:hAnsi="Times New Roman" w:ascii="Times New Roman"/>
          <w:b w:val="false"/>
          <w:lang w:val="hr-HR"/>
        </w:rPr>
        <w:t>kn</w:t>
      </w:r>
      <w:r w:rsidRPr="006811DB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6811DB" w:rsidR="00B310F2" w:rsidRPr="006811DB">
      <w:pPr>
        <w:ind w:left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6811DB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6811DB">
        <w:rPr>
          <w:rFonts w:hAnsi="Times New Roman" w:ascii="Times New Roman"/>
          <w:b w:val="false"/>
          <w:lang w:val="hr-HR"/>
        </w:rPr>
        <w:t xml:space="preserve"> što iznosi </w:t>
      </w:r>
      <w:r w:rsidR="006811DB" w:rsidRPr="006811DB">
        <w:rPr>
          <w:rFonts w:hAnsi="Times New Roman" w:ascii="Times New Roman"/>
          <w:b w:val="false"/>
          <w:color w:val="000000"/>
          <w:lang w:eastAsia="hr-HR" w:val="hr-HR"/>
        </w:rPr>
        <w:t xml:space="preserve">157.226,55 </w:t>
      </w:r>
      <w:r w:rsidR="00A46E8A" w:rsidRPr="006811DB">
        <w:rPr>
          <w:rFonts w:hAnsi="Times New Roman" w:ascii="Times New Roman"/>
          <w:b w:val="false"/>
          <w:lang w:val="hr-HR"/>
        </w:rPr>
        <w:t>kn</w:t>
      </w:r>
      <w:r w:rsidRPr="006811DB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6811DB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6811DB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6811DB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6811DB">
        <w:rPr>
          <w:rFonts w:hAnsi="Times New Roman" w:ascii="Times New Roman"/>
          <w:b w:val="false"/>
          <w:lang w:val="hr-HR"/>
        </w:rPr>
        <w:t>, 104/17</w:t>
      </w:r>
      <w:r w:rsidR="00DC0EA3" w:rsidRPr="006811DB">
        <w:rPr>
          <w:rFonts w:hAnsi="Times New Roman" w:ascii="Times New Roman"/>
          <w:b w:val="false"/>
          <w:lang w:val="hr-HR"/>
        </w:rPr>
        <w:t>)</w:t>
      </w:r>
      <w:r w:rsidRPr="006811DB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811D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880EEA" w:rsidR="001E0597" w:rsidRPr="006811DB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na  nekretnini upisanoj u zemljišnim knjigama </w:t>
      </w:r>
      <w:r w:rsidR="006811DB" w:rsidRPr="006811DB">
        <w:rPr>
          <w:rFonts w:hAnsi="Times New Roman" w:ascii="Times New Roman"/>
          <w:b w:val="false"/>
          <w:lang w:val="hr-HR"/>
        </w:rPr>
        <w:t xml:space="preserve">Općinskog suda u Puli - Pola, zemljišno-knjižni odjel Poreč, k.č.br. 2081/15, u naravi oranica, površine 188 m2, te k.č. br. 2081/22, u naravi oranica povrđine 145 m2 (ukupno 333 m2), obje upisane u zk.ul. 5625, k.o. Žbandaj, 1. vlasnički udio: 1/1 </w:t>
      </w:r>
      <w:r w:rsidRPr="006811DB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6811DB" w:rsidP="00F53BFB" w:rsidR="00582BCC" w:rsidRPr="006811DB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pravo zaloga na nekretnine založnog dužnika Arhimar Projekt d.o.o. Poreč upisane u A, radi osiguranja novčanog potraživanja Banke prema korisniku kredita Arhimar Projekt d.o.o. Poreč za iznos od =521.000,00 EUR (slovima: petstodvadesetijednutisućueura) u kunskoj protuvrijednosti sa ugovorenim kamatama, rokom otplate te svim ostalim sporednim potraživanjima i uvjetima prema Ugovoru, u korist: </w:t>
      </w:r>
      <w:r w:rsidRPr="006811DB">
        <w:rPr>
          <w:rFonts w:hAnsi="Times New Roman" w:ascii="Times New Roman"/>
          <w:b w:val="false"/>
          <w:bCs/>
          <w:lang w:val="hr-HR"/>
        </w:rPr>
        <w:t>H-ABDUCO D.O.O. ZAGREB, OIB: 13667298928, SLAVONSKA AVENIJA 6A</w:t>
      </w:r>
      <w:r w:rsidR="00582BCC" w:rsidRPr="006811DB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6811DB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6811D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6811DB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6811DB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6811D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6811DB">
        <w:rPr>
          <w:rFonts w:hAnsi="Times New Roman" w:ascii="Times New Roman"/>
          <w:b w:val="false"/>
          <w:lang w:val="hr-HR"/>
        </w:rPr>
        <w:t xml:space="preserve"> odnosno iznos od </w:t>
      </w:r>
      <w:r w:rsidR="006811DB" w:rsidRPr="006811DB">
        <w:rPr>
          <w:rFonts w:hAnsi="Times New Roman" w:ascii="Times New Roman"/>
          <w:b w:val="false"/>
        </w:rPr>
        <w:t xml:space="preserve">62.890,62 </w:t>
      </w:r>
      <w:r w:rsidR="00BD7F35" w:rsidRPr="006811DB">
        <w:rPr>
          <w:rFonts w:hAnsi="Times New Roman" w:ascii="Times New Roman"/>
          <w:b w:val="false"/>
          <w:lang w:val="hr-HR"/>
        </w:rPr>
        <w:t>kn</w:t>
      </w:r>
      <w:r w:rsidRPr="006811DB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6811D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6811DB">
        <w:rPr>
          <w:rFonts w:hAnsi="Times New Roman" w:ascii="Times New Roman"/>
          <w:b w:val="false"/>
          <w:lang w:val="hr-HR"/>
        </w:rPr>
        <w:t>5</w:t>
      </w:r>
      <w:r w:rsidRPr="006811DB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6811D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6811DB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6811DB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6811DB">
        <w:rPr>
          <w:rFonts w:hAnsi="Times New Roman" w:ascii="Times New Roman"/>
          <w:b w:val="false"/>
          <w:lang w:val="hr-HR"/>
        </w:rPr>
        <w:t xml:space="preserve">im upraviteljem </w:t>
      </w:r>
      <w:r w:rsidR="000D6CE9" w:rsidRPr="006811DB">
        <w:rPr>
          <w:rFonts w:hAnsi="Times New Roman" w:ascii="Times New Roman"/>
          <w:b w:val="false"/>
          <w:lang w:val="hr-HR"/>
        </w:rPr>
        <w:t>Vlastom Majstorović, Pula, Koparska 37, OIB: 78258328195</w:t>
      </w:r>
      <w:r w:rsidR="008D3E5A" w:rsidRPr="006811DB">
        <w:rPr>
          <w:rFonts w:hAnsi="Times New Roman" w:ascii="Times New Roman"/>
          <w:b w:val="false"/>
          <w:lang w:val="hr-HR"/>
        </w:rPr>
        <w:t xml:space="preserve"> koj</w:t>
      </w:r>
      <w:r w:rsidR="00C5797B" w:rsidRPr="006811DB">
        <w:rPr>
          <w:rFonts w:hAnsi="Times New Roman" w:ascii="Times New Roman"/>
          <w:b w:val="false"/>
          <w:lang w:val="hr-HR"/>
        </w:rPr>
        <w:t>eg</w:t>
      </w:r>
      <w:r w:rsidR="008D3E5A" w:rsidRPr="006811DB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6811DB">
        <w:rPr>
          <w:rFonts w:hAnsi="Times New Roman" w:ascii="Times New Roman"/>
          <w:b w:val="false"/>
          <w:lang w:val="hr-HR"/>
        </w:rPr>
        <w:t xml:space="preserve"> 091/567-6754</w:t>
      </w:r>
      <w:r w:rsidRPr="006811DB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6811DB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6811DB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6811DB">
      <w:pPr>
        <w:jc w:val="center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Rijeka</w:t>
      </w:r>
      <w:r w:rsidR="00B310F2" w:rsidRPr="006811DB">
        <w:rPr>
          <w:rFonts w:hAnsi="Times New Roman" w:ascii="Times New Roman"/>
          <w:b w:val="false"/>
          <w:lang w:val="hr-HR"/>
        </w:rPr>
        <w:t xml:space="preserve">, </w:t>
      </w:r>
      <w:r w:rsidR="000D6CE9" w:rsidRPr="006811DB">
        <w:rPr>
          <w:rFonts w:hAnsi="Times New Roman" w:ascii="Times New Roman"/>
          <w:b w:val="false"/>
          <w:lang w:val="hr-HR"/>
        </w:rPr>
        <w:t>8</w:t>
      </w:r>
      <w:r w:rsidR="00C5797B" w:rsidRPr="006811DB">
        <w:rPr>
          <w:rFonts w:hAnsi="Times New Roman" w:ascii="Times New Roman"/>
          <w:b w:val="false"/>
          <w:lang w:val="hr-HR"/>
        </w:rPr>
        <w:t xml:space="preserve">. veljače </w:t>
      </w:r>
      <w:r w:rsidR="001C5B2F" w:rsidRPr="006811DB">
        <w:rPr>
          <w:rFonts w:hAnsi="Times New Roman" w:ascii="Times New Roman"/>
          <w:b w:val="false"/>
          <w:lang w:val="hr-HR"/>
        </w:rPr>
        <w:t>2018.</w:t>
      </w:r>
      <w:r w:rsidR="00B310F2" w:rsidRPr="006811DB">
        <w:rPr>
          <w:rFonts w:hAnsi="Times New Roman" w:ascii="Times New Roman"/>
          <w:b w:val="false"/>
          <w:lang w:val="hr-HR"/>
        </w:rPr>
        <w:tab/>
      </w:r>
      <w:r w:rsidR="00B310F2" w:rsidRPr="006811DB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6811DB">
      <w:pPr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6811DB">
      <w:pPr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6811DB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811DB">
      <w:pPr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C5797B" w:rsidRPr="006811DB">
      <w:pPr>
        <w:jc w:val="both"/>
        <w:rPr>
          <w:rFonts w:hAnsi="Times New Roman" w:ascii="Times New Roman"/>
          <w:b w:val="false"/>
          <w:lang w:val="hr-HR"/>
        </w:rPr>
      </w:pPr>
      <w:r w:rsidRPr="006811DB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6811DB">
          <w:rPr>
            <w:rFonts w:hAnsi="Times New Roman" w:ascii="Times New Roman"/>
            <w:b w:val="false"/>
            <w:lang w:val="hr-HR"/>
          </w:rPr>
          <w:t>11. st</w:t>
        </w:r>
      </w:smartTag>
      <w:r w:rsidRPr="006811DB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C5797B" w:rsidRPr="006811D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53A" w:rsidP="00B310F2" w:rsidR="0020653A">
      <w:r>
        <w:separator/>
      </w:r>
    </w:p>
  </w:endnote>
  <w:endnote w:id="0" w:type="continuationSeparator">
    <w:p w:rsidRDefault="0020653A" w:rsidP="00B310F2" w:rsidR="00206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539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53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B539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53A" w:rsidP="00B310F2" w:rsidR="0020653A">
      <w:r>
        <w:separator/>
      </w:r>
    </w:p>
  </w:footnote>
  <w:footnote w:id="0" w:type="continuationSeparator">
    <w:p w:rsidRDefault="0020653A" w:rsidP="00B310F2" w:rsidR="00206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6A4949">
      <w:rPr>
        <w:rFonts w:hAnsi="Times New Roman" w:ascii="Times New Roman"/>
        <w:b w:val="false"/>
      </w:rPr>
      <w:t>553/2013</w:t>
    </w:r>
    <w:r w:rsidR="00B310F2">
      <w:rPr>
        <w:rFonts w:hAnsi="Times New Roman" w:ascii="Times New Roman"/>
        <w:b w:val="false"/>
      </w:rPr>
      <w:t>-</w:t>
    </w:r>
    <w:r w:rsidR="00847291">
      <w:rPr>
        <w:rFonts w:hAnsi="Times New Roman" w:ascii="Times New Roman"/>
        <w:b w:val="false"/>
      </w:rPr>
      <w:t>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2F6D63"/>
    <w:multiLevelType w:val="hybridMultilevel"/>
    <w:tmpl w:val="21729B72"/>
    <w:lvl w:tplc="944ED94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D6CE9"/>
    <w:rsid w:val="000F4F8D"/>
    <w:rsid w:val="00141F9B"/>
    <w:rsid w:val="001B539D"/>
    <w:rsid w:val="001C5A8D"/>
    <w:rsid w:val="001C5B2F"/>
    <w:rsid w:val="001E0597"/>
    <w:rsid w:val="0020653A"/>
    <w:rsid w:val="002162F6"/>
    <w:rsid w:val="00252427"/>
    <w:rsid w:val="00267BBB"/>
    <w:rsid w:val="002F4C8B"/>
    <w:rsid w:val="00352788"/>
    <w:rsid w:val="003541B1"/>
    <w:rsid w:val="003D2633"/>
    <w:rsid w:val="003D447A"/>
    <w:rsid w:val="00407A03"/>
    <w:rsid w:val="0043333F"/>
    <w:rsid w:val="00453F86"/>
    <w:rsid w:val="004F6C16"/>
    <w:rsid w:val="00520689"/>
    <w:rsid w:val="005346FF"/>
    <w:rsid w:val="00582BCC"/>
    <w:rsid w:val="005B452E"/>
    <w:rsid w:val="0064387E"/>
    <w:rsid w:val="00674056"/>
    <w:rsid w:val="006811DB"/>
    <w:rsid w:val="006A4949"/>
    <w:rsid w:val="007119BC"/>
    <w:rsid w:val="00726ED0"/>
    <w:rsid w:val="0076139A"/>
    <w:rsid w:val="007B55C9"/>
    <w:rsid w:val="007B6D04"/>
    <w:rsid w:val="00836506"/>
    <w:rsid w:val="00847291"/>
    <w:rsid w:val="00875006"/>
    <w:rsid w:val="00880EEA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139F"/>
    <w:rsid w:val="00BD7F35"/>
    <w:rsid w:val="00BE014D"/>
    <w:rsid w:val="00C15009"/>
    <w:rsid w:val="00C17835"/>
    <w:rsid w:val="00C37E72"/>
    <w:rsid w:val="00C5797B"/>
    <w:rsid w:val="00C6573D"/>
    <w:rsid w:val="00CB1864"/>
    <w:rsid w:val="00D67E91"/>
    <w:rsid w:val="00DA4AC8"/>
    <w:rsid w:val="00DC0EA3"/>
    <w:rsid w:val="00DC4584"/>
    <w:rsid w:val="00E518D1"/>
    <w:rsid w:val="00ED0D53"/>
    <w:rsid w:val="00F53BFB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5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5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1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60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19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8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58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3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62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85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1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06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3944</properties:Characters>
  <properties:Lines>89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2018-02-08T14:13:00Z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2018-02-08T14:14:00Z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