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d56b" w14:paraId="e09d56b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F34259">
        <w:t>9016/15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F34259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</w:t>
      </w:r>
      <w:r w:rsidR="00BE588B">
        <w:t>Financijsk</w:t>
      </w:r>
      <w:r w:rsidR="007831FD">
        <w:t>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BE588B" w:rsidRPr="0061146D">
        <w:t>AREUS d.o.o., Zagreb, Nova cesta 36A, OIB 47213713339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BE588B">
        <w:t>31. kolovoza</w:t>
      </w:r>
      <w:r w:rsidR="00A52D64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CF7E60" w:rsidP="00CF7E60" w:rsidR="00CF7E60" w:rsidRPr="007D457C">
      <w:pPr>
        <w:ind w:firstLine="720"/>
        <w:jc w:val="both"/>
      </w:pPr>
    </w:p>
    <w:p w:rsidRDefault="00CF7E60" w:rsidP="00CF7E60" w:rsidR="00CF7E60" w:rsidRPr="007D457C">
      <w:pPr>
        <w:numPr>
          <w:ilvl w:val="0"/>
          <w:numId w:val="8"/>
        </w:numPr>
        <w:jc w:val="both"/>
      </w:pPr>
      <w:r w:rsidRPr="007D457C">
        <w:t xml:space="preserve">Utvrđuje se da imovina dužnika </w:t>
      </w:r>
      <w:r w:rsidR="00CB2799" w:rsidRPr="0061146D">
        <w:t>AREUS d.o.o., Zagreb, Nova cesta 36A, OIB 47213713339</w:t>
      </w:r>
      <w:r w:rsidRPr="007D457C">
        <w:t xml:space="preserve">, koja bi ušla u stečajnu masu, nije dovoljna ni za namirenje troškova postupka.  </w:t>
      </w:r>
    </w:p>
    <w:p w:rsidRDefault="00CF7E60" w:rsidP="00CF7E60" w:rsidR="00CF7E60" w:rsidRPr="007D457C">
      <w:pPr>
        <w:ind w:left="75"/>
        <w:jc w:val="both"/>
      </w:pPr>
      <w:r w:rsidRPr="007D457C">
        <w:t xml:space="preserve"> </w:t>
      </w:r>
    </w:p>
    <w:p w:rsidRDefault="00CF7E60" w:rsidP="00CF7E60" w:rsidR="00CF7E60" w:rsidRPr="007D457C">
      <w:pPr>
        <w:numPr>
          <w:ilvl w:val="0"/>
          <w:numId w:val="8"/>
        </w:numPr>
        <w:jc w:val="both"/>
      </w:pPr>
      <w:r w:rsidRPr="007D457C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426CA9">
        <w:t>901615</w:t>
      </w:r>
      <w:r w:rsidRPr="007D457C">
        <w:t xml:space="preserve">, predujme iznos od </w:t>
      </w:r>
      <w:r w:rsidR="00426CA9">
        <w:t>21.700</w:t>
      </w:r>
      <w:r w:rsidRPr="007D457C">
        <w:t xml:space="preserve">,00 kn za namirenje troškova prethodnog i otvorenoga stečajnog postupka. </w:t>
      </w:r>
    </w:p>
    <w:p w:rsidRDefault="002220FA" w:rsidP="002220FA" w:rsidR="002220FA" w:rsidRPr="007D457C">
      <w:pPr>
        <w:jc w:val="both"/>
      </w:pPr>
    </w:p>
    <w:p w:rsidRDefault="002220FA" w:rsidP="002220FA" w:rsidR="002220FA" w:rsidRPr="007D457C">
      <w:pPr>
        <w:numPr>
          <w:ilvl w:val="0"/>
          <w:numId w:val="8"/>
        </w:numPr>
        <w:jc w:val="both"/>
      </w:pPr>
      <w:r w:rsidRPr="007D457C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A52D64" w:rsidP="00A52D64" w:rsidR="00A52D64" w:rsidRPr="005D670F">
      <w:pPr>
        <w:jc w:val="both"/>
      </w:pPr>
    </w:p>
    <w:p w:rsidRDefault="00A52D64" w:rsidP="00A52D64" w:rsidR="00A52D64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 w:rsidR="007831FD">
        <w:t xml:space="preserve">mrežnoj stranici </w:t>
      </w:r>
      <w:r w:rsidRPr="005D670F">
        <w:t>e-Oglasn</w:t>
      </w:r>
      <w:r w:rsidR="007831FD">
        <w:t>a</w:t>
      </w:r>
      <w:r w:rsidRPr="005D670F">
        <w:t xml:space="preserve"> ploč</w:t>
      </w:r>
      <w:r w:rsidR="007831FD">
        <w:t>a</w:t>
      </w:r>
      <w:r w:rsidRPr="005D670F">
        <w:t xml:space="preserve"> suda. </w:t>
      </w: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8E5838" w:rsidP="008E5838" w:rsidR="008E5838">
      <w:pPr>
        <w:ind w:firstLine="708"/>
        <w:jc w:val="both"/>
      </w:pPr>
      <w:r>
        <w:t xml:space="preserve">FINA-a Regionalni centar Zagreb, podnijela je ovom sudu dana </w:t>
      </w:r>
      <w:r w:rsidR="00111274">
        <w:t>24. prosinca 2015</w:t>
      </w:r>
      <w:r>
        <w:t xml:space="preserve">. prijedlog za otvaranje stečajnog postupka nad dužnikom </w:t>
      </w:r>
      <w:r w:rsidR="00CB2799" w:rsidRPr="0061146D">
        <w:t>AREUS d.o.o., Zagreb, Nova cesta 36A, OIB 47213713339</w:t>
      </w:r>
      <w:r>
        <w:t xml:space="preserve">. </w:t>
      </w:r>
    </w:p>
    <w:p w:rsidRDefault="008E5838" w:rsidP="008E5838" w:rsidR="008E5838">
      <w:pPr>
        <w:ind w:firstLine="708"/>
        <w:jc w:val="both"/>
      </w:pPr>
      <w:r>
        <w:t xml:space="preserve"> </w:t>
      </w:r>
    </w:p>
    <w:p w:rsidRDefault="008E5838" w:rsidP="008E5838" w:rsidR="008E5838">
      <w:pPr>
        <w:ind w:firstLine="708"/>
        <w:jc w:val="both"/>
      </w:pPr>
      <w:r>
        <w:t>Prijedlog je podnesen temeljem odredbe članka 110. stav</w:t>
      </w:r>
      <w:r w:rsidR="007831FD">
        <w:t>ka</w:t>
      </w:r>
      <w:r>
        <w:t xml:space="preserve"> 1. </w:t>
      </w:r>
      <w:r w:rsidR="00DB1D6D">
        <w:t xml:space="preserve">Stečajnog zakona (Narodne novine broj 71/15, dalje u tekstu: </w:t>
      </w:r>
      <w:r>
        <w:t>SZ-a</w:t>
      </w:r>
      <w:r w:rsidR="00DB1D6D">
        <w:t>)</w:t>
      </w:r>
      <w:r>
        <w:t xml:space="preserve">. U prijedlogu predlagatelj navodi da na dan </w:t>
      </w:r>
      <w:r w:rsidR="00111274">
        <w:t>22. prosinca 2015</w:t>
      </w:r>
      <w:r>
        <w:t xml:space="preserve">. godine dužnik u Očevidniku redoslijeda osnova za plaćanje ima evidentirane neizvršene osnove za plaćanje </w:t>
      </w:r>
      <w:r w:rsidR="00E93489">
        <w:t xml:space="preserve">u neprekinutom razdoblju od 120 dana </w:t>
      </w:r>
      <w:r>
        <w:t xml:space="preserve">u ukupnom iznosu od </w:t>
      </w:r>
      <w:r w:rsidR="00111274">
        <w:t>3.895,74</w:t>
      </w:r>
      <w:r>
        <w:t xml:space="preserve"> kn, te da dužnik ima </w:t>
      </w:r>
      <w:r w:rsidR="00111274">
        <w:t>dva zaposlena</w:t>
      </w:r>
      <w:r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111274">
        <w:t>9016/15</w:t>
      </w:r>
      <w:r>
        <w:t xml:space="preserve"> od </w:t>
      </w:r>
      <w:r w:rsidR="00111274">
        <w:t>13. ožujka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111274">
        <w:t>26. svibnja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300BA8" w:rsidP="00300BA8" w:rsidR="00300BA8">
      <w:pPr>
        <w:ind w:firstLine="708"/>
        <w:jc w:val="both"/>
      </w:pPr>
      <w:r>
        <w:t xml:space="preserve">Podneskom od </w:t>
      </w:r>
      <w:r w:rsidR="00111274">
        <w:t>14. ožujka</w:t>
      </w:r>
      <w:r>
        <w:t xml:space="preserve"> 2017. godine FINA je izvijestila sud da ostaje kod </w:t>
      </w:r>
      <w:r w:rsidR="00111274">
        <w:t xml:space="preserve">navoda iz </w:t>
      </w:r>
      <w:r>
        <w:t xml:space="preserve">prijedloga za otvaranje stečajnog postupka. </w:t>
      </w:r>
    </w:p>
    <w:p w:rsidRDefault="00111274" w:rsidP="003C4E43" w:rsidR="00111274">
      <w:pPr>
        <w:ind w:firstLine="708"/>
        <w:jc w:val="both"/>
      </w:pPr>
    </w:p>
    <w:p w:rsidRDefault="00111274" w:rsidP="00111274" w:rsidR="00111274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26. svibnja 2017. godine, niti na ročište radi rasprave o pretpostavkama za otvaranje stečajnog postupka od 31. kolovoza 2017. godine, nisu pristupili niti predlagatelj, niti dužnik, niti zakonski zastupnik dužnika, a niti je dužnik postupio po zaključku suda od 13. ožujka 2017. godine da dostavi sudu popis imovine i obveza dužnika, pa je sud zaključkom od 29. svibnja 2017. godine zatražio od javnih tijela koja vode evidenciju o određenoj vrsti imovine</w:t>
      </w:r>
      <w:r w:rsidR="007831FD">
        <w:t>,</w:t>
      </w:r>
      <w:r>
        <w:t xml:space="preserve"> dostavu podataka iz njihovih službenih evidencija o tome da li je dužnik evidentiran kao vlasnik imovine. </w:t>
      </w:r>
    </w:p>
    <w:p w:rsidRDefault="00111274" w:rsidP="00111274" w:rsidR="00111274">
      <w:pPr>
        <w:ind w:firstLine="708"/>
        <w:jc w:val="both"/>
      </w:pPr>
    </w:p>
    <w:p w:rsidRDefault="00111274" w:rsidP="00111274" w:rsidR="00111274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19 i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Ministarstva mora, prometa i infrastrukture od </w:t>
      </w:r>
      <w:r>
        <w:t xml:space="preserve">1. lipnja </w:t>
      </w:r>
      <w:r w:rsidRPr="00A44D76">
        <w:t xml:space="preserve">2017. godine (list </w:t>
      </w:r>
      <w:r>
        <w:t>21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Hrvatske agencije za civilno zrakoplovstvo </w:t>
      </w:r>
      <w:r>
        <w:t>2. lipnja 2017. godine (list 22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</w:t>
      </w:r>
      <w:r w:rsidRPr="00A44D76">
        <w:t xml:space="preserve"> obavijest Središnjeg klirinško depozitarnog društva d.d. od </w:t>
      </w:r>
      <w:r>
        <w:t>16. lipnja</w:t>
      </w:r>
      <w:r w:rsidRPr="00A44D76">
        <w:t xml:space="preserve"> 2017. godine (list </w:t>
      </w:r>
      <w:r>
        <w:t>28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Državne geodetske uprave od 8. lipnja 2017. godine (list 29 spisa) utvrđeno je da dužnik nije upisan u katastarski operat. Uvidom u uvjerenje MUP-a, PU Zagrebačka od 1. srpnja 2017. godine (list 30 spisa) utvrđeno je da dužnik nije evidentiran kao vlasnik vozila. </w:t>
      </w:r>
    </w:p>
    <w:p w:rsidRDefault="00111274" w:rsidP="00111274" w:rsidR="00111274">
      <w:pPr>
        <w:ind w:firstLine="708"/>
        <w:jc w:val="both"/>
      </w:pPr>
    </w:p>
    <w:p w:rsidRDefault="00111274" w:rsidP="00111274" w:rsidR="00111274">
      <w:pPr>
        <w:ind w:firstLine="708"/>
        <w:jc w:val="both"/>
      </w:pPr>
      <w:r>
        <w:t xml:space="preserve">Nadalje, uvidom u potvrdu FINA-e o blokadi računa i novčanih sredstava dužnika od 5. lipnja 2017. godine (list 25 spisa) sud je utvrdio da na dan izdavanja potvrde u Očevidniku redoslijeda osnova za plaćanje dužnik ima evidentirane neizvršene osnove za plaćanje u neprekinutom razdoblju od 650 dana u ukupnom iznosu od 54.956,23 kn. </w:t>
      </w:r>
    </w:p>
    <w:p w:rsidRDefault="00300BA8" w:rsidP="004327FC" w:rsidR="00300BA8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blokadi računa dužnika,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</w:t>
      </w:r>
      <w:r w:rsidR="00A05832" w:rsidRPr="00435B5D">
        <w:lastRenderedPageBreak/>
        <w:t xml:space="preserve">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7831FD" w:rsidP="00111274" w:rsidR="00111274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</w:t>
      </w:r>
      <w:r>
        <w:t>i</w:t>
      </w:r>
      <w:r w:rsidRPr="00435B5D">
        <w:t xml:space="preserve"> iznose </w:t>
      </w:r>
      <w:r w:rsidR="00111274">
        <w:t xml:space="preserve">minimalno 21.700,00 kn, a čine ih razni materijalni troškovi, poštanski trošak, trošak telefoniranja, trošak kopiranja u iznosu od 300,00 kn, trošak izrade štambilja u iznosu od 150,00 kn, trošak zatvaranja starog i otvaranja novog žiro računa u iznosu od 150,00 kn odnosno 40,00 kn, trošak promjene podataka u Državnom zavodu za statistiku u iznosu od 60,00 kn, trošak knjigovodstva u iznosu od 6.000,00 kn (1.000,00 kn mjesečno), trošak procjene vrijednosti vozila dužnika po ovlaštenom sudskom vještaku u iznosu od 3.000,00 kn, trošak arhiviranja dužnikove dokumentacije u iznosu od 4.000,00 kn te trošak nagrade stečajnom upravitelju u bruto iznosu od 8.000,00 kn. </w:t>
      </w:r>
    </w:p>
    <w:p w:rsidRDefault="00300BA8" w:rsidP="00300BA8" w:rsidR="00300BA8" w:rsidRPr="00435B5D">
      <w:pPr>
        <w:jc w:val="both"/>
      </w:pPr>
    </w:p>
    <w:p w:rsidRDefault="00300BA8" w:rsidP="00300BA8" w:rsidR="00300BA8" w:rsidRPr="00435B5D">
      <w:pPr>
        <w:jc w:val="both"/>
      </w:pPr>
      <w:r w:rsidRPr="00435B5D">
        <w:tab/>
      </w:r>
      <w:r w:rsidR="00812850">
        <w:t>Stoga je sud</w:t>
      </w:r>
      <w:r w:rsidRPr="00435B5D">
        <w:t xml:space="preserve"> temeljem odredbe članka 132. st. 1. SZ-a </w:t>
      </w:r>
      <w:r w:rsidR="00812850">
        <w:t xml:space="preserve">pozvao </w:t>
      </w:r>
      <w:r w:rsidRPr="00435B5D">
        <w:t xml:space="preserve">osobe koje imaju pravni interes za provedbom stečajnog postupka na plaćanje predujma za namirenje troškova prethodnoga i otvorenoga stečajnog postupka u ukupnom iznosu od </w:t>
      </w:r>
      <w:r w:rsidR="007831FD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C22A02" w:rsidP="00D2169A" w:rsidR="00C22A02" w:rsidRPr="00435B5D">
      <w:pPr>
        <w:jc w:val="both"/>
      </w:pP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7831FD">
        <w:t>31. kolovoza</w:t>
      </w:r>
      <w:r w:rsidR="00C22A02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812850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71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F34259">
      <w:t>9016/15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111274"/>
    <w:rsid w:val="00123E05"/>
    <w:rsid w:val="00141F97"/>
    <w:rsid w:val="001503AE"/>
    <w:rsid w:val="00161B3B"/>
    <w:rsid w:val="00174993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02717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26CA9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31FD"/>
    <w:rsid w:val="00784A92"/>
    <w:rsid w:val="0078584A"/>
    <w:rsid w:val="007861DF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4818"/>
    <w:rsid w:val="00A4636C"/>
    <w:rsid w:val="00A505C4"/>
    <w:rsid w:val="00A52D64"/>
    <w:rsid w:val="00A66684"/>
    <w:rsid w:val="00A7426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BE588B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B2799"/>
    <w:rsid w:val="00CC2F97"/>
    <w:rsid w:val="00CC497A"/>
    <w:rsid w:val="00CD53BB"/>
    <w:rsid w:val="00CD702D"/>
    <w:rsid w:val="00CE03D0"/>
    <w:rsid w:val="00CF05EC"/>
    <w:rsid w:val="00CF4BFC"/>
    <w:rsid w:val="00CF7E60"/>
    <w:rsid w:val="00D01A15"/>
    <w:rsid w:val="00D2169A"/>
    <w:rsid w:val="00D50090"/>
    <w:rsid w:val="00D737A9"/>
    <w:rsid w:val="00D84888"/>
    <w:rsid w:val="00D862E2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93489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4259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02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7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7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7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7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02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7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7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7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7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9016</izvorni_sadrzaj>
    <derivirana_varijabla naziv="DomainObject.Predmet.Broj_1">9016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St-9016/2015</izvorni_sadrzaj>
    <derivirana_varijabla naziv="DomainObject.Predmet.OznakaBroj_1">St-9016/2015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AREUS d.o.o. zastupanog po punomoćniku Darko Šimunović</izvorni_sadrzaj>
    <derivirana_varijabla naziv="DomainObject.Predmet.ProtustrankaFormated_1">  AREUS d.o.o. zastupanog po punomoćniku Darko Šimunović</derivirana_varijabla>
  </DomainObject.Predmet.ProtustrankaFormated>
  <DomainObject.Predmet.ProtustrankaFormatedOIB>
    <izvorni_sadrzaj>  AREUS d.o.o., OIB 47213713339 zastupanog po punomoćniku Darko Šimunović</izvorni_sadrzaj>
    <derivirana_varijabla naziv="DomainObject.Predmet.ProtustrankaFormatedOIB_1">  AREUS d.o.o., OIB 47213713339 zastupanog po punomoćniku Darko Šimunović</derivirana_varijabla>
  </DomainObject.Predmet.ProtustrankaFormatedOIB>
  <DomainObject.Predmet.ProtustrankaFormatedWithAdress>
    <izvorni_sadrzaj> AREUS d.o.o., Nova cesta 36A, 10000 Zagreb zastupanog po punomoćniku Darko Šimunović</izvorni_sadrzaj>
    <derivirana_varijabla naziv="DomainObject.Predmet.ProtustrankaFormatedWithAdress_1"> AREUS d.o.o., Nova cesta 36A, 10000 Zagreb zastupanog po punomoćniku Darko Šimunović</derivirana_varijabla>
  </DomainObject.Predmet.ProtustrankaFormatedWithAdress>
  <DomainObject.Predmet.ProtustrankaFormatedWithAdressOIB>
    <izvorni_sadrzaj> AREUS d.o.o., OIB 47213713339, Nova cesta 36A, 10000 Zagreb zastupanog po punomoćniku Darko Šimunović</izvorni_sadrzaj>
    <derivirana_varijabla naziv="DomainObject.Predmet.ProtustrankaFormatedWithAdressOIB_1"> AREUS d.o.o., OIB 47213713339, Nova cesta 36A, 10000 Zagreb zastupanog po punomoćniku Darko Šimunović</derivirana_varijabla>
  </DomainObject.Predmet.ProtustrankaFormatedWithAdressOIB>
  <DomainObject.Predmet.ProtustrankaWithAdress>
    <izvorni_sadrzaj>AREUS d.o.o. Nova cesta 36A, 10000 Zagreb</izvorni_sadrzaj>
    <derivirana_varijabla naziv="DomainObject.Predmet.ProtustrankaWithAdress_1">AREUS d.o.o. Nova cesta 36A, 10000 Zagreb</derivirana_varijabla>
  </DomainObject.Predmet.ProtustrankaWithAdress>
  <DomainObject.Predmet.ProtustrankaWithAdressOIB>
    <izvorni_sadrzaj>AREUS d.o.o., OIB 47213713339, Nova cesta 36A, 10000 Zagreb</izvorni_sadrzaj>
    <derivirana_varijabla naziv="DomainObject.Predmet.ProtustrankaWithAdressOIB_1">AREUS d.o.o., OIB 47213713339, Nova cesta 36A, 10000 Zagreb</derivirana_varijabla>
  </DomainObject.Predmet.ProtustrankaWithAdressOIB>
  <DomainObject.Predmet.ProtustrankaNazivFormated>
    <izvorni_sadrzaj>AREUS d.o.o.</izvorni_sadrzaj>
    <derivirana_varijabla naziv="DomainObject.Predmet.ProtustrankaNazivFormated_1">AREUS d.o.o.</derivirana_varijabla>
  </DomainObject.Predmet.ProtustrankaNazivFormated>
  <DomainObject.Predmet.ProtustrankaNazivFormatedOIB>
    <izvorni_sadrzaj>AREUS d.o.o., OIB 47213713339</izvorni_sadrzaj>
    <derivirana_varijabla naziv="DomainObject.Predmet.ProtustrankaNazivFormatedOIB_1">AREUS d.o.o., OIB 47213713339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AREUS d.o.o. zastupanog po punomoćniku Darko Šimunović</item>
    </izvorni_sadrzaj>
    <derivirana_varijabla naziv="DomainObject.Predmet.ProtuStrankaListFormated_1">
      <item>AREUS d.o.o. zastupanog po punomoćniku Darko Šimunović</item>
    </derivirana_varijabla>
  </DomainObject.Predmet.ProtuStrankaListFormated>
  <DomainObject.Predmet.ProtuStrankaListFormatedOIB>
    <izvorni_sadrzaj>
      <item>AREUS d.o.o., OIB 47213713339 zastupanog po punomoćniku Darko Šimunović</item>
    </izvorni_sadrzaj>
    <derivirana_varijabla naziv="DomainObject.Predmet.ProtuStrankaListFormatedOIB_1">
      <item>AREUS d.o.o., OIB 47213713339 zastupanog po punomoćniku Darko Šimunović</item>
    </derivirana_varijabla>
  </DomainObject.Predmet.ProtuStrankaListFormatedOIB>
  <DomainObject.Predmet.ProtuStrankaListFormatedWithAdress>
    <izvorni_sadrzaj>
      <item>AREUS d.o.o., Nova cesta 36A, 10000 Zagreb zastupanog po punomoćniku Darko Šimunović</item>
    </izvorni_sadrzaj>
    <derivirana_varijabla naziv="DomainObject.Predmet.ProtuStrankaListFormatedWithAdress_1">
      <item>AREUS d.o.o., Nova cesta 36A, 10000 Zagreb zastupanog po punomoćniku Darko Šimunović</item>
    </derivirana_varijabla>
  </DomainObject.Predmet.ProtuStrankaListFormatedWithAdress>
  <DomainObject.Predmet.ProtuStrankaListFormatedWithAdressOIB>
    <izvorni_sadrzaj>
      <item>AREUS d.o.o., OIB 47213713339, Nova cesta 36A, 10000 Zagreb zastupanog po punomoćniku Darko Šimunović</item>
    </izvorni_sadrzaj>
    <derivirana_varijabla naziv="DomainObject.Predmet.ProtuStrankaListFormatedWithAdressOIB_1">
      <item>AREUS d.o.o., OIB 47213713339, Nova cesta 36A, 10000 Zagreb zastupanog po punomoćniku Darko Šimunović</item>
    </derivirana_varijabla>
  </DomainObject.Predmet.ProtuStrankaListFormatedWithAdressOIB>
  <DomainObject.Predmet.ProtuStrankaListNazivFormated>
    <izvorni_sadrzaj>
      <item>AREUS d.o.o.</item>
    </izvorni_sadrzaj>
    <derivirana_varijabla naziv="DomainObject.Predmet.ProtuStrankaListNazivFormated_1">
      <item>AREUS d.o.o.</item>
    </derivirana_varijabla>
  </DomainObject.Predmet.ProtuStrankaListNazivFormated>
  <DomainObject.Predmet.ProtuStrankaListNazivFormatedOIB>
    <izvorni_sadrzaj>
      <item>AREUS d.o.o., OIB 47213713339</item>
    </izvorni_sadrzaj>
    <derivirana_varijabla naziv="DomainObject.Predmet.ProtuStrankaListNazivFormatedOIB_1">
      <item>AREUS d.o.o., OIB 47213713339</item>
    </derivirana_varijabla>
  </DomainObject.Predmet.ProtuStrankaListNazivFormatedOIB>
  <DomainObject.Predmet.OstaliListFormated>
    <izvorni_sadrzaj>
      <item>Darko Šimunović punomoćnik sudionika u postupku AREUS d.o.o.</item>
    </izvorni_sadrzaj>
    <derivirana_varijabla naziv="DomainObject.Predmet.OstaliListFormated_1">
      <item>Darko Šimunović punomoćnik sudionika u postupku AREUS d.o.o.</item>
    </derivirana_varijabla>
  </DomainObject.Predmet.OstaliListFormated>
  <DomainObject.Predmet.OstaliListFormatedOIB>
    <izvorni_sadrzaj>
      <item>Darko Šimunović, OIB 10523937436 punomoćnik sudionika u postupku AREUS d.o.o.</item>
    </izvorni_sadrzaj>
    <derivirana_varijabla naziv="DomainObject.Predmet.OstaliListFormatedOIB_1">
      <item>Darko Šimunović, OIB 10523937436 punomoćnik sudionika u postupku AREUS d.o.o.</item>
    </derivirana_varijabla>
  </DomainObject.Predmet.OstaliListFormatedOIB>
  <DomainObject.Predmet.OstaliListFormatedWithAdress>
    <izvorni_sadrzaj>
      <item>Darko Šimunović, Vrapčanska Putina 37, 10000 Zagreb punomoćnik sudionika u postupku AREUS d.o.o.</item>
    </izvorni_sadrzaj>
    <derivirana_varijabla naziv="DomainObject.Predmet.OstaliListFormatedWithAdress_1">
      <item>Darko Šimunović, Vrapčanska Putina 37, 10000 Zagreb punomoćnik sudionika u postupku AREUS d.o.o.</item>
    </derivirana_varijabla>
  </DomainObject.Predmet.OstaliListFormatedWithAdress>
  <DomainObject.Predmet.OstaliListFormatedWithAdressOIB>
    <izvorni_sadrzaj>
      <item>Darko Šimunović, OIB 10523937436, Vrapčanska Putina 37, 10000 Zagreb punomoćnik sudionika u postupku AREUS d.o.o.</item>
    </izvorni_sadrzaj>
    <derivirana_varijabla naziv="DomainObject.Predmet.OstaliListFormatedWithAdressOIB_1">
      <item>Darko Šimunović, OIB 10523937436, Vrapčanska Putina 37, 10000 Zagreb punomoćnik sudionika u postupku AREUS d.o.o.</item>
    </derivirana_varijabla>
  </DomainObject.Predmet.OstaliListFormatedWithAdressOIB>
  <DomainObject.Predmet.OstaliListNazivFormated>
    <izvorni_sadrzaj>
      <item>Darko Šimunović</item>
    </izvorni_sadrzaj>
    <derivirana_varijabla naziv="DomainObject.Predmet.OstaliListNazivFormated_1">
      <item>Darko Šimunović</item>
    </derivirana_varijabla>
  </DomainObject.Predmet.OstaliListNazivFormated>
  <DomainObject.Predmet.OstaliListNazivFormatedOIB>
    <izvorni_sadrzaj>
      <item>Darko Šimunović, OIB 10523937436</item>
    </izvorni_sadrzaj>
    <derivirana_varijabla naziv="DomainObject.Predmet.OstaliListNazivFormatedOIB_1">
      <item>Darko Šimunović, OIB 10523937436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AREUS d.o.o.</izvorni_sadrzaj>
    <derivirana_varijabla naziv="DomainObject.Predmet.ProtustrankaIDrugi_1">AREUS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AREUS d.o.o., OIB 47213713339, Nova cesta 36A, 10000 Zagreb</izvorni_sadrzaj>
    <derivirana_varijabla naziv="DomainObject.Predmet.ProtustrankaIDrugiAdressOIB_1">AREUS d.o.o., OIB 47213713339, Nova cesta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AREUS d.o.o.</item>
      <item>Darko Šimunović</item>
    </izvorni_sadrzaj>
    <derivirana_varijabla naziv="DomainObject.Predmet.SudioniciListNaziv_1">
      <item>FINA Regionalni centar Zagreb</item>
      <item>AREUS d.o.o.</item>
      <item>Darko Šimunović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AREUS d.o.o., OIB 47213713339, Nova cesta 36A,10000 Zagreb</item>
      <item>Darko Šimunović, OIB 10523937436, Vrapčanska Putina 37,10000 Zagreb</item>
    </izvorni_sadrzaj>
    <derivirana_varijabla naziv="DomainObject.Predmet.SudioniciListAdressOIB_1">
      <item>FINA Regionalni centar Zagreb, OIB 85821130368, Trg svibanjskih žrtava 1995. br.,10000 Zagreb</item>
      <item>AREUS d.o.o., OIB 47213713339, Nova cesta 36A,10000 Zagreb</item>
      <item>Darko Šimunović, OIB 10523937436, Vrapčanska Putina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47213713339</item>
      <item>, OIB 10523937436</item>
    </izvorni_sadrzaj>
    <derivirana_varijabla naziv="DomainObject.Predmet.SudioniciListNazivOIB_1">
      <item>, OIB 85821130368</item>
      <item>, OIB 47213713339</item>
      <item>, OIB 10523937436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1157</properties:Words>
  <properties:Characters>6272</properties:Characters>
  <properties:Lines>132</properties:Lines>
  <properties:Paragraphs>36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2017-08-31T08:50:00Z</dcterms:created>
  <dc:creator>Korisnik</dc:creator>
  <cp:lastModifiedBy>Goranka Boljkovac</cp:lastModifiedBy>
  <cp:lastPrinted>2017-01-10T12:13:00Z</cp:lastPrinted>
  <dcterms:modified xmlns:xsi="http://www.w3.org/2001/XMLSchema-instance" xsi:type="dcterms:W3CDTF">2017-08-31T11:11:00Z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