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5ec2a" w14:paraId="095ec2a" w:rsidRDefault="000D5B34" w:rsidP="0058634D" w:rsidR="0058634D">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St-300/16</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OIB: 39670464653 po sucu Tereziji Goreta, kao stečajnom sucu u stečajnom predmetu predlagatelja FINA – Podružnica Šibenik za otvaranje stečajnog postupka nad dužnikom </w:t>
      </w:r>
      <w:r w:rsidRPr="0058634D">
        <w:rPr>
          <w:rFonts w:cs="Times New Roman" w:hAnsi="Times New Roman" w:ascii="Times New Roman"/>
          <w:sz w:val="24"/>
          <w:szCs w:val="24"/>
        </w:rPr>
        <w:t>RIBARSKA ZADRUGA MURTER</w:t>
      </w:r>
      <w:r>
        <w:rPr>
          <w:rFonts w:cs="Times New Roman" w:hAnsi="Times New Roman" w:ascii="Times New Roman"/>
          <w:sz w:val="24"/>
          <w:szCs w:val="24"/>
        </w:rPr>
        <w:t xml:space="preserve">, iz Murtera, Butina 2, OIB: </w:t>
      </w:r>
      <w:r w:rsidRPr="0058634D">
        <w:rPr>
          <w:rFonts w:cs="Times New Roman" w:hAnsi="Times New Roman" w:ascii="Times New Roman"/>
          <w:sz w:val="24"/>
          <w:szCs w:val="24"/>
        </w:rPr>
        <w:t>15398709728</w:t>
      </w:r>
      <w:r>
        <w:rPr>
          <w:rFonts w:cs="Times New Roman" w:hAnsi="Times New Roman" w:ascii="Times New Roman"/>
          <w:sz w:val="24"/>
          <w:szCs w:val="24"/>
        </w:rPr>
        <w:t xml:space="preserve">, dana </w:t>
      </w:r>
      <w:r w:rsidR="00D07613">
        <w:rPr>
          <w:rFonts w:cs="Times New Roman" w:hAnsi="Times New Roman" w:ascii="Times New Roman"/>
          <w:sz w:val="24"/>
          <w:szCs w:val="24"/>
        </w:rPr>
        <w:t>31. svibnja</w:t>
      </w:r>
      <w:r>
        <w:rPr>
          <w:rFonts w:cs="Times New Roman" w:hAnsi="Times New Roman" w:ascii="Times New Roman"/>
          <w:sz w:val="24"/>
          <w:szCs w:val="24"/>
        </w:rPr>
        <w:t xml:space="preserve"> 2016. godine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Otvara se stečajni postupak nad stečajnim dužnikom </w:t>
      </w:r>
      <w:r w:rsidRPr="0058634D">
        <w:rPr>
          <w:rFonts w:cs="Times New Roman" w:hAnsi="Times New Roman" w:ascii="Times New Roman"/>
          <w:sz w:val="24"/>
          <w:szCs w:val="24"/>
        </w:rPr>
        <w:t>RIBARSKA ZADRUGA MURTER</w:t>
      </w:r>
      <w:r>
        <w:rPr>
          <w:rFonts w:cs="Times New Roman" w:hAnsi="Times New Roman" w:ascii="Times New Roman"/>
          <w:sz w:val="24"/>
          <w:szCs w:val="24"/>
        </w:rPr>
        <w:t xml:space="preserve">, iz Murtera, Butina 2, OIB: </w:t>
      </w:r>
      <w:r w:rsidRPr="0058634D">
        <w:rPr>
          <w:rFonts w:cs="Times New Roman" w:hAnsi="Times New Roman" w:ascii="Times New Roman"/>
          <w:sz w:val="24"/>
          <w:szCs w:val="24"/>
        </w:rPr>
        <w:t>15398709728</w:t>
      </w:r>
      <w:r>
        <w:rPr>
          <w:rFonts w:cs="Times New Roman" w:hAnsi="Times New Roman" w:ascii="Times New Roman"/>
          <w:sz w:val="24"/>
          <w:szCs w:val="24"/>
        </w:rPr>
        <w:t xml:space="preserve">  sa danom </w:t>
      </w:r>
      <w:r w:rsidR="00E33A24">
        <w:rPr>
          <w:rFonts w:cs="Times New Roman" w:hAnsi="Times New Roman" w:ascii="Times New Roman"/>
          <w:sz w:val="24"/>
          <w:szCs w:val="24"/>
        </w:rPr>
        <w:t>31. svibnja</w:t>
      </w:r>
      <w:r>
        <w:rPr>
          <w:rFonts w:cs="Times New Roman" w:hAnsi="Times New Roman" w:ascii="Times New Roman"/>
          <w:sz w:val="24"/>
          <w:szCs w:val="24"/>
        </w:rPr>
        <w:t xml:space="preserve"> 2016. godine u 14,00 sati, te se rješenje o otvaranju stečajnog postupka tog trenutka i objavljuje na e-oglasnoj ploči suda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Stečajnim upraviteljem imenuje se </w:t>
      </w:r>
      <w:r w:rsidRPr="0058634D">
        <w:rPr>
          <w:rFonts w:cs="Times New Roman" w:eastAsia="Calibri" w:hAnsi="Times New Roman" w:ascii="Times New Roman"/>
          <w:sz w:val="24"/>
          <w:szCs w:val="24"/>
        </w:rPr>
        <w:t>Antun Kovačević iz Zadra, P.D.G. Krambergera 13, OIB 77489220307</w:t>
      </w:r>
      <w:r w:rsidRPr="0058634D">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3. Pozivaju se vjerovnici stečajnog dužnika da u roku od 60 dana od dana objave oglasa na e-oglasnoj ploči, u skladu sa čl.257. Stečajnog zakona (NN71/15) o prijavi tražbina, prijaviti svoje tražbine na propisanom obrascu stečajnom upravitelju Antun Kovačević, podneskom u dva (2) primjerka zajedno s ispravama iz kojih tražbina proizlazi i dokazom o uplati sudske pristojbe u iznosu od 2% od vrijednosti prijavljene tražbine (ali ne više od 500,00 kuna). Pristojba se uplaćuje na račun državnog proračuna broj HR1210010051863000160, s pozivom na broj 64 5045-23405-300-16, te dokaz o uplati pristojbe obavezno dostavit stečajnom upravitelju uz prijavu.</w:t>
      </w: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4. Pozivaju se razlučni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pozivom na broj: 64 5045-23405-300-16.</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5. Pozivaju se dužnikovi dužnici da svoje obveze bez odgode ispunjavaju stečajnom upravitelju za stečajnog dužnika.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6. Ispitno ročište na kojem će se ispitati prijavljene tražbine određuje se za dan </w:t>
      </w:r>
      <w:r>
        <w:rPr>
          <w:rFonts w:cs="Times New Roman" w:hAnsi="Times New Roman" w:ascii="Times New Roman"/>
          <w:b/>
          <w:sz w:val="24"/>
          <w:szCs w:val="24"/>
        </w:rPr>
        <w:t>08. rujna  2016. godine u 09.30 sati u Šibeniku</w:t>
      </w:r>
      <w:r>
        <w:rPr>
          <w:rFonts w:cs="Times New Roman" w:hAnsi="Times New Roman" w:ascii="Times New Roman"/>
          <w:sz w:val="24"/>
          <w:szCs w:val="24"/>
        </w:rPr>
        <w:t xml:space="preserve"> u prostorijama Trgovačkog suda u Zadru, Stalne službe u Šibeniku, Stjepana Radića 81, soba broj 212.</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7. Izvještajno ročište održat se za dan 08. Rujna  2016.g. odmah iza ispitnog ročišta, u Šibeniku, prostorijama Trgovačkog suda u Zadru, Stalne službe u Šibeniku, Stjepana Radića 81, soba broj 212.</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8. Određuje se upis zabilježbe otvaranja stečajnog postupka u registar Trgovačkog suda u Zadru, upisnik brodova u izgradnji i upisnik prava intelektualnog vlasništva. </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9. Određuje se upis zabilježbe otvaranja stečajnog postupka u zemljišnoj knjizi  Općinskog suda u Zadru, Zemljišno knjižnom odjelu</w:t>
      </w:r>
      <w:r w:rsidR="00A80AC6">
        <w:rPr>
          <w:rFonts w:cs="Times New Roman" w:hAnsi="Times New Roman" w:ascii="Times New Roman"/>
          <w:sz w:val="24"/>
          <w:szCs w:val="24"/>
        </w:rPr>
        <w:t xml:space="preserve"> u Benkovcu</w:t>
      </w:r>
      <w:r>
        <w:rPr>
          <w:rFonts w:cs="Times New Roman" w:hAnsi="Times New Roman" w:ascii="Times New Roman"/>
          <w:sz w:val="24"/>
          <w:szCs w:val="24"/>
        </w:rPr>
        <w:t xml:space="preserve">, u zemljišnoj knjizi katastarska čestica  </w:t>
      </w:r>
      <w:r w:rsidR="00A80AC6">
        <w:rPr>
          <w:rFonts w:cs="Times New Roman" w:hAnsi="Times New Roman" w:ascii="Times New Roman"/>
          <w:sz w:val="24"/>
          <w:szCs w:val="24"/>
        </w:rPr>
        <w:t>244/22 Z.U</w:t>
      </w:r>
      <w:r>
        <w:rPr>
          <w:rFonts w:cs="Times New Roman" w:hAnsi="Times New Roman" w:ascii="Times New Roman"/>
          <w:sz w:val="24"/>
          <w:szCs w:val="24"/>
        </w:rPr>
        <w:t>.</w:t>
      </w:r>
      <w:r w:rsidR="00542C89">
        <w:rPr>
          <w:rFonts w:cs="Times New Roman" w:hAnsi="Times New Roman" w:ascii="Times New Roman"/>
          <w:sz w:val="24"/>
          <w:szCs w:val="24"/>
        </w:rPr>
        <w:t xml:space="preserve"> 359 K.O. Velim.</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w:t>
      </w:r>
      <w:r w:rsidR="00A80AC6">
        <w:rPr>
          <w:rFonts w:cs="Times New Roman" w:hAnsi="Times New Roman" w:ascii="Times New Roman"/>
          <w:sz w:val="24"/>
          <w:szCs w:val="24"/>
        </w:rPr>
        <w:t>FINA – Podružnica Šibenik</w:t>
      </w:r>
      <w:r>
        <w:rPr>
          <w:rFonts w:cs="Times New Roman" w:hAnsi="Times New Roman" w:ascii="Times New Roman"/>
          <w:sz w:val="24"/>
          <w:szCs w:val="24"/>
        </w:rPr>
        <w:t xml:space="preserve"> podnijela je ovom sudu dana </w:t>
      </w:r>
      <w:r w:rsidR="00A80AC6">
        <w:rPr>
          <w:rFonts w:cs="Times New Roman" w:hAnsi="Times New Roman" w:ascii="Times New Roman"/>
          <w:sz w:val="24"/>
          <w:szCs w:val="24"/>
        </w:rPr>
        <w:t>27</w:t>
      </w:r>
      <w:r>
        <w:rPr>
          <w:rFonts w:cs="Times New Roman" w:hAnsi="Times New Roman" w:ascii="Times New Roman"/>
          <w:sz w:val="24"/>
          <w:szCs w:val="24"/>
        </w:rPr>
        <w:t>. Studenog 2014. godine prijedlog za otvaranje stečajnog postupka nad dužnikom.</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prijedlogu se navodi da je kod dužnika utvrđen stečajni razlog za otvaranje stečajnog postupka predviđen čl. 4. st. 2. Stečajnog zakona – nesposobnost za plaćanje.</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dana </w:t>
      </w:r>
      <w:r w:rsidR="00A80AC6">
        <w:rPr>
          <w:rFonts w:cs="Times New Roman" w:hAnsi="Times New Roman" w:ascii="Times New Roman"/>
          <w:sz w:val="24"/>
          <w:szCs w:val="24"/>
        </w:rPr>
        <w:t>12. Veljače 2016</w:t>
      </w:r>
      <w:r>
        <w:rPr>
          <w:rFonts w:cs="Times New Roman" w:hAnsi="Times New Roman" w:ascii="Times New Roman"/>
          <w:sz w:val="24"/>
          <w:szCs w:val="24"/>
        </w:rPr>
        <w:t>. godine pokrenut je prethodni postupak te je zakazano ročište radi rasprave o uvjetima za otvaranje stečajnog postupka nad imovinom dužnika.</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Zz dužnika je na ročištu za utvrđivanje uvjeta za otvaranje stečajnog postupka uručio prokazni popis imovine iz kojeg je razvidno da dužnik ima imovine koja bi mogla pokriti troškove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w:t>
      </w:r>
      <w:r w:rsidR="00A80AC6">
        <w:rPr>
          <w:rFonts w:cs="Times New Roman" w:hAnsi="Times New Roman" w:ascii="Times New Roman"/>
          <w:sz w:val="24"/>
          <w:szCs w:val="24"/>
        </w:rPr>
        <w:t>12. veljače</w:t>
      </w:r>
      <w:r>
        <w:rPr>
          <w:rFonts w:cs="Times New Roman" w:hAnsi="Times New Roman" w:ascii="Times New Roman"/>
          <w:sz w:val="24"/>
          <w:szCs w:val="24"/>
        </w:rPr>
        <w:t xml:space="preserve"> 2015. godine, imenovan je privremeni stečajni upravitelj nad dužnikom </w:t>
      </w:r>
      <w:r w:rsidR="00A80AC6">
        <w:rPr>
          <w:rFonts w:cs="Times New Roman" w:hAnsi="Times New Roman" w:ascii="Times New Roman"/>
          <w:sz w:val="24"/>
          <w:szCs w:val="24"/>
        </w:rPr>
        <w:t>Antun Kovačević iz Zadra</w:t>
      </w:r>
      <w:r>
        <w:rPr>
          <w:rFonts w:cs="Times New Roman" w:hAnsi="Times New Roman" w:ascii="Times New Roman"/>
          <w:sz w:val="24"/>
          <w:szCs w:val="24"/>
        </w:rPr>
        <w:t xml:space="preserve">, koji je u dostavljenom nalazu i mišljenju naveo da je kod stečajnog dužnika utvrdio da postoje razlozi iz čl. 5. Stečajnog Zakona, nesposobnost za plaćanje i prezaduženost, te je ujedno naveo da dužnik ima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D07613">
        <w:rPr>
          <w:rFonts w:cs="Times New Roman" w:hAnsi="Times New Roman" w:ascii="Times New Roman"/>
          <w:sz w:val="24"/>
          <w:szCs w:val="24"/>
        </w:rPr>
        <w:t>31. svibnja</w:t>
      </w:r>
      <w:r>
        <w:rPr>
          <w:rFonts w:cs="Times New Roman" w:hAnsi="Times New Roman" w:ascii="Times New Roman"/>
          <w:sz w:val="24"/>
          <w:szCs w:val="24"/>
        </w:rPr>
        <w:t xml:space="preserve"> 2016. godine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left="5664"/>
        <w:rPr>
          <w:rFonts w:cs="Times New Roman" w:hAnsi="Times New Roman" w:ascii="Times New Roman"/>
          <w:sz w:val="24"/>
          <w:szCs w:val="24"/>
        </w:rPr>
      </w:pPr>
      <w:r>
        <w:rPr>
          <w:rFonts w:cs="Times New Roman" w:hAnsi="Times New Roman" w:ascii="Times New Roman"/>
          <w:sz w:val="24"/>
          <w:szCs w:val="24"/>
        </w:rPr>
        <w:t>STEČAJNI SUDAC:</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9F6B2E">
        <w:rPr>
          <w:rFonts w:cs="Times New Roman" w:hAnsi="Times New Roman" w:ascii="Times New Roman"/>
          <w:sz w:val="24"/>
          <w:szCs w:val="24"/>
        </w:rPr>
        <w:t>Terezija Goreta, v.r.</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lastRenderedPageBreak/>
        <w:t>POUKA O PRAVNOM LIJEKU: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DN-a: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predlagatelju,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zz dužnika,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A80AC6"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Zemljišno-knjižni odjel Benkovac, Općinskog suda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ŽDO Građansko-upravni odjel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FC4622" w:rsidR="00FC4622"/>
    <w:sectPr w:rsidR="00FC462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34D"/>
    <w:rsid w:val="000D5B34"/>
    <w:rsid w:val="001E363B"/>
    <w:rsid w:val="00542C89"/>
    <w:rsid w:val="0058634D"/>
    <w:rsid w:val="00707F00"/>
    <w:rsid w:val="009F6B2E"/>
    <w:rsid w:val="00A80AC6"/>
    <w:rsid w:val="00D07613"/>
    <w:rsid w:val="00E33A24"/>
    <w:rsid w:val="00FC4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34D"/>
    <w:pPr>
      <w:spacing w:lineRule="auto" w:line="240" w:after="0"/>
    </w:pPr>
  </w:style>
  <w:style w:styleId="Tekstrezerviranogmjesta" w:type="character">
    <w:name w:val="Placeholder Text"/>
    <w:basedOn w:val="Zadanifontodlomka"/>
    <w:uiPriority w:val="99"/>
    <w:semiHidden/>
    <w:rsid w:val="001E363B"/>
    <w:rPr>
      <w:color w:val="808080"/>
      <w:bdr w:space="0" w:sz="0" w:color="auto" w:val="none"/>
      <w:shd w:fill="auto" w:color="auto" w:val="clear"/>
    </w:rPr>
  </w:style>
  <w:style w:customStyle="true" w:styleId="eSPISCCParagraphDefaultFont" w:type="character">
    <w:name w:val="eSPIS_CC_Paragraph Default Font"/>
    <w:basedOn w:val="Zadanifontodlomka"/>
    <w:rsid w:val="001E36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363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E36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36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34D"/>
    <w:pPr>
      <w:spacing w:after="0" w:line="240" w:lineRule="auto"/>
    </w:pPr>
  </w:style>
  <w:style w:styleId="Tekstrezerviranogmjesta" w:type="character">
    <w:name w:val="Placeholder Text"/>
    <w:basedOn w:val="Zadanifontodlomka"/>
    <w:uiPriority w:val="99"/>
    <w:semiHidden/>
    <w:rsid w:val="001E363B"/>
    <w:rPr>
      <w:color w:val="808080"/>
      <w:bdr w:color="auto" w:space="0" w:sz="0" w:val="none"/>
      <w:shd w:color="auto" w:fill="auto" w:val="clear"/>
    </w:rPr>
  </w:style>
  <w:style w:customStyle="1" w:styleId="eSPISCCParagraphDefaultFont" w:type="character">
    <w:name w:val="eSPIS_CC_Paragraph Default Font"/>
    <w:basedOn w:val="Zadanifontodlomka"/>
    <w:rsid w:val="001E36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363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E36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36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58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St-300/2016-9</izvorni_sadrzaj>
    <derivirana_varijabla naziv="DomainObject.Oznaka_1">St-300/2016-9</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St-300/2016</izvorni_sadrzaj>
    <derivirana_varijabla naziv="DomainObject.Predmet.OznakaBroj_1">St-300/2016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RIBARSKA ZADRUGA MURTER</izvorni_sadrzaj>
    <derivirana_varijabla naziv="DomainObject.Predmet.ProtustrankaFormated_1">  RIBARSKA ZADRUGA MURTER</derivirana_varijabla>
  </DomainObject.Predmet.ProtustrankaFormated>
  <DomainObject.Predmet.ProtustrankaFormatedOIB>
    <izvorni_sadrzaj>  RIBARSKA ZADRUGA MURTER, OIB 15398709728</izvorni_sadrzaj>
    <derivirana_varijabla naziv="DomainObject.Predmet.ProtustrankaFormatedOIB_1">  RIBARSKA ZADRUGA MURTER, OIB 15398709728</derivirana_varijabla>
  </DomainObject.Predmet.ProtustrankaFormatedOIB>
  <DomainObject.Predmet.ProtustrankaFormatedWithAdress>
    <izvorni_sadrzaj> RIBARSKA ZADRUGA MURTER, Butina 2 , 22243 Murter</izvorni_sadrzaj>
    <derivirana_varijabla naziv="DomainObject.Predmet.ProtustrankaFormatedWithAdress_1"> RIBARSKA ZADRUGA MURTER, Butina 2 , 22243 Murter</derivirana_varijabla>
  </DomainObject.Predmet.ProtustrankaFormatedWithAdress>
  <DomainObject.Predmet.ProtustrankaFormatedWithAdressOIB>
    <izvorni_sadrzaj> RIBARSKA ZADRUGA MURTER, OIB 15398709728, Butina 2 , 22243 Murter</izvorni_sadrzaj>
    <derivirana_varijabla naziv="DomainObject.Predmet.ProtustrankaFormatedWithAdressOIB_1"> RIBARSKA ZADRUGA MURTER, OIB 15398709728, Butina 2 , 22243 Murter</derivirana_varijabla>
  </DomainObject.Predmet.ProtustrankaFormatedWithAdressOIB>
  <DomainObject.Predmet.ProtustrankaWithAdress>
    <izvorni_sadrzaj>RIBARSKA ZADRUGA MURTER Butina 2 , 22243 Murter</izvorni_sadrzaj>
    <derivirana_varijabla naziv="DomainObject.Predmet.ProtustrankaWithAdress_1">RIBARSKA ZADRUGA MURTER Butina 2 , 22243 Murter</derivirana_varijabla>
  </DomainObject.Predmet.ProtustrankaWithAdress>
  <DomainObject.Predmet.ProtustrankaWithAdressOIB>
    <izvorni_sadrzaj>RIBARSKA ZADRUGA MURTER, OIB 15398709728, Butina 2 , 22243 Murter</izvorni_sadrzaj>
    <derivirana_varijabla naziv="DomainObject.Predmet.ProtustrankaWithAdressOIB_1">RIBARSKA ZADRUGA MURTER, OIB 15398709728, Butina 2 , 22243 Murter</derivirana_varijabla>
  </DomainObject.Predmet.ProtustrankaWithAdressOIB>
  <DomainObject.Predmet.ProtustrankaNazivFormated>
    <izvorni_sadrzaj>RIBARSKA ZADRUGA MURTER</izvorni_sadrzaj>
    <derivirana_varijabla naziv="DomainObject.Predmet.ProtustrankaNazivFormated_1">RIBARSKA ZADRUGA MURTER</derivirana_varijabla>
  </DomainObject.Predmet.ProtustrankaNazivFormated>
  <DomainObject.Predmet.ProtustrankaNazivFormatedOIB>
    <izvorni_sadrzaj>RIBARSKA ZADRUGA MURTER, OIB 15398709728</izvorni_sadrzaj>
    <derivirana_varijabla naziv="DomainObject.Predmet.ProtustrankaNazivFormatedOIB_1">RIBARSKA ZADRUGA MURTER, OIB 15398709728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RIBARSKA ZADRUGA MURTER</item>
    </izvorni_sadrzaj>
    <derivirana_varijabla naziv="DomainObject.Predmet.ProtuStrankaListFormated_1">
      <item>RIBARSKA ZADRUGA MURTER</item>
    </derivirana_varijabla>
  </DomainObject.Predmet.ProtuStrankaListFormated>
  <DomainObject.Predmet.ProtuStrankaListFormatedOIB>
    <izvorni_sadrzaj>
      <item>RIBARSKA ZADRUGA MURTER, OIB 15398709728</item>
    </izvorni_sadrzaj>
    <derivirana_varijabla naziv="DomainObject.Predmet.ProtuStrankaListFormatedOIB_1">
      <item>RIBARSKA ZADRUGA MURTER, OIB 15398709728</item>
    </derivirana_varijabla>
  </DomainObject.Predmet.ProtuStrankaListFormatedOIB>
  <DomainObject.Predmet.ProtuStrankaListFormatedWithAdress>
    <izvorni_sadrzaj>
      <item>RIBARSKA ZADRUGA MURTER, Butina 2 , 22243 Murter</item>
    </izvorni_sadrzaj>
    <derivirana_varijabla naziv="DomainObject.Predmet.ProtuStrankaListFormatedWithAdress_1">
      <item>RIBARSKA ZADRUGA MURTER, Butina 2 , 22243 Murter</item>
    </derivirana_varijabla>
  </DomainObject.Predmet.ProtuStrankaListFormatedWithAdress>
  <DomainObject.Predmet.ProtuStrankaListFormatedWithAdressOIB>
    <izvorni_sadrzaj>
      <item>RIBARSKA ZADRUGA MURTER, OIB 15398709728, Butina 2 , 22243 Murter</item>
    </izvorni_sadrzaj>
    <derivirana_varijabla naziv="DomainObject.Predmet.ProtuStrankaListFormatedWithAdressOIB_1">
      <item>RIBARSKA ZADRUGA MURTER, OIB 15398709728, Butina 2 , 22243 Murter</item>
    </derivirana_varijabla>
  </DomainObject.Predmet.ProtuStrankaListFormatedWithAdressOIB>
  <DomainObject.Predmet.ProtuStrankaListNazivFormated>
    <izvorni_sadrzaj>
      <item>RIBARSKA ZADRUGA MURTER</item>
    </izvorni_sadrzaj>
    <derivirana_varijabla naziv="DomainObject.Predmet.ProtuStrankaListNazivFormated_1">
      <item>RIBARSKA ZADRUGA MURTER</item>
    </derivirana_varijabla>
  </DomainObject.Predmet.ProtuStrankaListNazivFormated>
  <DomainObject.Predmet.ProtuStrankaListNazivFormatedOIB>
    <izvorni_sadrzaj>
      <item>RIBARSKA ZADRUGA MURTER, OIB 15398709728</item>
    </izvorni_sadrzaj>
    <derivirana_varijabla naziv="DomainObject.Predmet.ProtuStrankaListNazivFormatedOIB_1">
      <item>RIBARSKA ZADRUGA MURTER, OIB 15398709728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St-300/2016-9</izvorni_sadrzaj>
    <derivirana_varijabla naziv="DomainObject.PoslovniBrojDokumenta_1">St-300/2016-9</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RIBARSKA ZADRUGA MURTER</izvorni_sadrzaj>
    <derivirana_varijabla naziv="DomainObject.Predmet.ProtustrankaIDrugi_1">RIBARSKA ZADRUGA MURTER</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RIBARSKA ZADRUGA MURTER, OIB 15398709728, Butina 2 , 22243 Murter</izvorni_sadrzaj>
    <derivirana_varijabla naziv="DomainObject.Predmet.ProtustrankaIDrugiAdressOIB_1">RIBARSKA ZADRUGA MURTER, OIB 15398709728, Butina 2 ,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RIBARSKA ZADRUGA MURTER</item>
      <item>FINA - Podružnica Šibenik</item>
    </izvorni_sadrzaj>
    <derivirana_varijabla naziv="DomainObject.Predmet.SudioniciListNaziv_1">
      <item>RIBARSKA ZADRUGA MURTER</item>
      <item>FINA - Podružnica Šibenik</item>
    </derivirana_varijabla>
  </DomainObject.Predmet.SudioniciListNaziv>
  <DomainObject.Predmet.SudioniciListAdressOIB>
    <izvorni_sadrzaj>
      <item>RIBARSKA ZADRUGA MURTER, OIB 15398709728, Butina 2 ,22243 Murter</item>
      <item>FINA - Podružnica Šibenik, OIB 85821130368, Perivoj L. Marune 1,22000 Šibenik</item>
    </izvorni_sadrzaj>
    <derivirana_varijabla naziv="DomainObject.Predmet.SudioniciListAdressOIB_1">
      <item>RIBARSKA ZADRUGA MURTER, OIB 15398709728, Butina 2 ,22243 Murter</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15398709728</item>
      <item>, OIB 85821130368</item>
    </izvorni_sadrzaj>
    <derivirana_varijabla naziv="DomainObject.Predmet.SudioniciListNazivOIB_1">
      <item>, OIB 15398709728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845</properties:Words>
  <properties:Characters>4586</properties:Characters>
  <properties:Lines>127</properties:Lines>
  <properties:Paragraphs>42</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2016-05-23T12:10:00Z</dcterms:created>
  <dc:creator>Marina Gulin</dc:creator>
  <cp:lastModifiedBy>Marina Gulin</cp:lastModifiedBy>
  <cp:lastPrinted>2016-05-31T07:52:00Z</cp:lastPrinted>
  <dcterms:modified xmlns:xsi="http://www.w3.org/2001/XMLSchema-instance" xsi:type="dcterms:W3CDTF">2016-05-31T08:03:00Z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St-300/2016-9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