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3ece" w14:paraId="4ef3ece" w:rsidRDefault="006764AA" w:rsidP="00B57AE8" w:rsidR="00D57A11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E81A71">
        <w:rPr>
          <w:b/>
        </w:rPr>
        <w:t>20</w:t>
      </w:r>
      <w:r w:rsidR="000A6901">
        <w:rPr>
          <w:b/>
        </w:rPr>
        <w:t>66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911668" cx="724205"/>
            <wp:effectExtent b="317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11806" cx="7243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6C7F48" w:rsidP="006C7F48" w:rsidR="006C7F48"/>
    <w:p w:rsidRDefault="000A6901" w:rsidP="006C7F48" w:rsidR="000A6901"/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0A6901" w:rsidP="006C7F48" w:rsidR="000A6901" w:rsidRPr="006C7F48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4414C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0A6901" w:rsidRPr="000A6901">
        <w:t>URANIUM  d.o.o. „u stečaju“, Dubrovnik, Vukovarska 22, MBS: 090021461, OIB: 13790766163</w:t>
      </w:r>
      <w:r w:rsidR="00E96046">
        <w:t xml:space="preserve">, dana </w:t>
      </w:r>
      <w:r w:rsidR="000A6901">
        <w:t>16. studenog</w:t>
      </w:r>
      <w:r w:rsidR="005153ED">
        <w:t xml:space="preserve"> 201</w:t>
      </w:r>
      <w:r w:rsidR="000A6901">
        <w:t>8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8B695C" w:rsidP="00DB12F2" w:rsidR="001D3C07">
      <w:pPr>
        <w:jc w:val="both"/>
      </w:pPr>
      <w:r>
        <w:t>I</w:t>
      </w:r>
      <w:r w:rsidRPr="008B695C">
        <w:t>menovan</w:t>
      </w:r>
      <w:r>
        <w:t>i</w:t>
      </w:r>
      <w:r w:rsidRPr="008B695C">
        <w:t xml:space="preserve"> stečajni upravitelj </w:t>
      </w:r>
      <w:r w:rsidR="000A6901" w:rsidRPr="000A6901">
        <w:t>ZDRAVKO ČUPKOVIĆ iz Rijeke, Dr. Zdravka Kučića 3, OIB: 74095088079</w:t>
      </w:r>
      <w:r w:rsidRPr="008B695C">
        <w:t xml:space="preserve"> </w:t>
      </w:r>
      <w:r>
        <w:t xml:space="preserve">upisat će se u sudskom registru </w:t>
      </w:r>
      <w:r w:rsidRPr="008B695C">
        <w:t>za stečajno</w:t>
      </w:r>
      <w:r>
        <w:t>g upravitelja stečajnog dužnika</w:t>
      </w:r>
      <w:r w:rsidRPr="008B695C">
        <w:t xml:space="preserve"> </w:t>
      </w:r>
      <w:r w:rsidR="000A6901" w:rsidRPr="000A6901">
        <w:t>URANIUM  d.o.o. „u stečaju“, Dubrovnik, Vukovarska 22, MBS: 090021461, OIB: 13790766163</w:t>
      </w:r>
      <w:r>
        <w:t xml:space="preserve">, uz brisanje dosadašnjeg stečajnog upravitelja </w:t>
      </w:r>
      <w:r w:rsidR="000A6901">
        <w:t>Marko Lonac, Dubrovnik</w:t>
      </w:r>
      <w:r>
        <w:t>.</w:t>
      </w:r>
    </w:p>
    <w:p w:rsidRDefault="008B695C" w:rsidP="00DB12F2" w:rsidR="008B695C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0A6901" w:rsidP="000A6901" w:rsidR="008B695C">
      <w:pPr>
        <w:ind w:firstLine="708"/>
        <w:jc w:val="both"/>
      </w:pPr>
      <w:r w:rsidRPr="000A6901">
        <w:t>Odlukom skupštine vjerovnika na ročištu od 26. rujna 2018.g. u stečajnom postupku URANIUM  d.o.o. „u stečaju“, Dubrovnik, Vukovarska 22, MBS: 090021461, OIB: 13790766163 imenovan je stečajni upravitelj ZDRAVKO ČUPKOVIĆ iz Rijeke, Dr. Zdravka Kučića 3, OIB: 74095088079 za stečajnog upravitelja stečajnog dužnika.</w:t>
      </w:r>
      <w:r w:rsidR="00D05E96">
        <w:t>, a u smislu čl. 87 Stečajnog zakona (Narodne novine br. 71/15</w:t>
      </w:r>
      <w:r>
        <w:t>, 104/17</w:t>
      </w:r>
      <w:r w:rsidR="00D05E96">
        <w:t>).</w:t>
      </w:r>
    </w:p>
    <w:p w:rsidRDefault="008B695C" w:rsidP="008B695C" w:rsidR="008B695C">
      <w:pPr>
        <w:jc w:val="both"/>
      </w:pPr>
    </w:p>
    <w:p w:rsidRDefault="008B695C" w:rsidP="008B695C" w:rsidR="008B695C">
      <w:pPr>
        <w:jc w:val="both"/>
      </w:pPr>
      <w:r>
        <w:t xml:space="preserve"> </w:t>
      </w:r>
      <w:r>
        <w:tab/>
        <w:t>Pre</w:t>
      </w:r>
      <w:r w:rsidR="000A6901">
        <w:t>dajom potvrde o imenovanju od 26. rujna 2018</w:t>
      </w:r>
      <w:r>
        <w:t xml:space="preserve">.g., dosadašnjem stečajnom upravitelju </w:t>
      </w:r>
      <w:r w:rsidR="000A6901">
        <w:t>Marku Lonac iz Dubrovnika</w:t>
      </w:r>
      <w:r w:rsidR="00B57AE8">
        <w:t>, prestala su</w:t>
      </w:r>
      <w:r>
        <w:t xml:space="preserve"> ovlaštenja u stečajnom postupku </w:t>
      </w:r>
      <w:r w:rsidR="000A6901" w:rsidRPr="000A6901">
        <w:t>URANIUM  d.o.o. „u stečaju“, Dubrovnik, Vukovarska 22, MBS: 090021461, OIB: 13790766163</w:t>
      </w:r>
      <w:r>
        <w:t>.</w:t>
      </w:r>
    </w:p>
    <w:p w:rsidRDefault="00D05E96" w:rsidP="008B695C" w:rsidR="00D05E96">
      <w:pPr>
        <w:jc w:val="both"/>
      </w:pPr>
    </w:p>
    <w:p w:rsidRDefault="00D05E96" w:rsidP="00B57AE8" w:rsidR="00D05E96">
      <w:pPr>
        <w:ind w:firstLine="708"/>
        <w:jc w:val="both"/>
      </w:pPr>
      <w:r>
        <w:t>Na temelju prethodno spomenutog propisa riješeno je kao u izreci.</w:t>
      </w:r>
    </w:p>
    <w:p w:rsidRDefault="008B5CAB" w:rsidP="009543D0" w:rsidR="008B5CAB">
      <w:pPr>
        <w:jc w:val="both"/>
      </w:pPr>
    </w:p>
    <w:p w:rsidRDefault="000A6901" w:rsidP="009543D0" w:rsidR="000A6901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0A6901">
        <w:rPr>
          <w:b/>
        </w:rPr>
        <w:t>16</w:t>
      </w:r>
      <w:r w:rsidR="003D0C55">
        <w:rPr>
          <w:b/>
        </w:rPr>
        <w:t xml:space="preserve">. </w:t>
      </w:r>
      <w:r w:rsidR="000A6901">
        <w:rPr>
          <w:b/>
        </w:rPr>
        <w:t>studenog</w:t>
      </w:r>
      <w:r w:rsidRPr="005153ED">
        <w:rPr>
          <w:b/>
        </w:rPr>
        <w:t>a 201</w:t>
      </w:r>
      <w:r w:rsidR="000A6901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8B695C" w:rsidP="001D7B31" w:rsidR="008B695C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0A6901" w:rsidP="001D7B31" w:rsidR="000A6901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0A6901" w:rsidP="001D7B31" w:rsidR="000A6901">
      <w:pPr>
        <w:jc w:val="both"/>
        <w:rPr>
          <w:b/>
        </w:rPr>
      </w:pPr>
    </w:p>
    <w:p w:rsidRDefault="000A6901" w:rsidP="001D7B31" w:rsidR="000A6901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lastRenderedPageBreak/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A248BD" w:rsidR="008B695C">
      <w:r w:rsidRPr="003D0C55">
        <w:t xml:space="preserve">- </w:t>
      </w:r>
      <w:r w:rsidR="008B695C">
        <w:t>sudski registar, ovdje</w:t>
      </w:r>
    </w:p>
    <w:p w:rsidRDefault="008B695C" w:rsidP="00A248BD" w:rsidR="00A248BD" w:rsidRPr="003D0C55">
      <w:r>
        <w:t>- mrežna stranica e oglasna ploča</w:t>
      </w:r>
      <w:r w:rsidR="001D7B31" w:rsidRPr="003D0C55">
        <w:t xml:space="preserve"> </w:t>
      </w:r>
    </w:p>
    <w:sectPr w:rsidSect="00F203A3" w:rsidR="00A248BD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F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112B21">
      <w:rPr>
        <w:rFonts w:hAnsi="Book Antiqua" w:ascii="Book Antiqua"/>
        <w:b/>
        <w:sz w:val="20"/>
        <w:szCs w:val="20"/>
      </w:rPr>
      <w:t>20</w:t>
    </w:r>
    <w:r w:rsidR="000A6901">
      <w:rPr>
        <w:rFonts w:hAnsi="Book Antiqua" w:ascii="Book Antiqua"/>
        <w:b/>
        <w:sz w:val="20"/>
        <w:szCs w:val="20"/>
      </w:rPr>
      <w:t>66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18"/>
  </w:num>
  <w:num w:numId="13">
    <w:abstractNumId w:val="17"/>
  </w:num>
  <w:num w:numId="14">
    <w:abstractNumId w:val="13"/>
  </w:num>
  <w:num w:numId="15">
    <w:abstractNumId w:val="10"/>
  </w:num>
  <w:num w:numId="16">
    <w:abstractNumId w:val="12"/>
  </w:num>
  <w:num w:numId="17">
    <w:abstractNumId w:val="14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A6901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14CB"/>
    <w:rsid w:val="00442F88"/>
    <w:rsid w:val="00463241"/>
    <w:rsid w:val="004A6874"/>
    <w:rsid w:val="004C7975"/>
    <w:rsid w:val="004E288C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D2CA0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B695C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3FB5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57AE8"/>
    <w:rsid w:val="00B842DF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05E96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F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F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F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F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F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F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F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F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  <item>stečajni upravitelj Zdravko Čupković</item>
    </izvorni_sadrzaj>
    <derivirana_varijabla naziv="DomainObject.Predmet.OstaliListFormated_1">
      <item>Tihan Hilje</item>
      <item>Marko Lonac, stečajni upravitelj punomoćnik sudionika u postupku URANIUM d.o.o. za nekretnine i usluge</item>
      <item>stečajni upravitelj Zdravko Čupković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  <item>stečajni upravitelj Zdravko Čupković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  <item>stečajni upravitelj Zdravko Čupković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  <item>stečajni upravitelj Zdravko Čupković, Gnambova 2/III, 51000 Rijeka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  <item>stečajni upravitelj Zdravko Čupković, Gnambova 2/III, 51000 Rijeka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  <item>stečajni upravitelj Zdravko Čupković, Gnambova 2/III, 51000 Rijeka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  <item>stečajni upravitelj Zdravko Čupković, Gnambova 2/III, 51000 Rijeka</item>
    </derivirana_varijabla>
  </DomainObject.Predmet.OstaliListFormatedWithAdressOIB>
  <DomainObject.Predmet.OstaliListNazivFormated>
    <izvorni_sadrzaj>
      <item>Tihan Hilje</item>
      <item>Marko Lonac, stečajni upravitelj</item>
      <item>stečajni upravitelj Zdravko Čupković</item>
    </izvorni_sadrzaj>
    <derivirana_varijabla naziv="DomainObject.Predmet.OstaliListNazivFormated_1">
      <item>Tihan Hilje</item>
      <item>Marko Lonac, stečajni upravitelj</item>
      <item>stečajni upravitelj Zdravko Čupković</item>
    </derivirana_varijabla>
  </DomainObject.Predmet.OstaliListNazivFormated>
  <DomainObject.Predmet.OstaliListNazivFormatedOIB>
    <izvorni_sadrzaj>
      <item>Tihan Hilje</item>
      <item>Marko Lonac, stečajni upravitelj, OIB 43471049776</item>
      <item>stečajni upravitelj Zdravko Čupković</item>
    </izvorni_sadrzaj>
    <derivirana_varijabla naziv="DomainObject.Predmet.OstaliListNazivFormatedOIB_1">
      <item>Tihan Hilje</item>
      <item>Marko Lonac, stečajni upravitelj, OIB 43471049776</item>
      <item>stečajni upravitelj Zdravko Čupković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  <item>stečajni upravitelj Zdravko Čupković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  <item>stečajni upravitelj Zdravko Čupković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  <item>stečajni upravitelj Zdravko Čupković, Gnambova 2/III,51000 Rijeka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  <item>stečajni upravitelj Zdravko Čupković, Gnambova 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  <item>, OIB null</item>
    </izvorni_sadrzaj>
    <derivirana_varijabla naziv="DomainObject.Predmet.SudioniciListNazivOIB_1">
      <item>, OIB 85821130368</item>
      <item>, OIB 13790766163</item>
      <item>, OIB null</item>
      <item>, OIB 43471049776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St-2066/2016-52</izvorni_sadrzaj>
    <derivirana_varijabla naziv="DomainObject.PredzadnjaOdlukaIzPredmeta.Oznaka_1">St-2066/2016-52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A8FD8-C1B7-46B4-BA01-CA654C20A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1665</properties:Characters>
  <properties:Lines>58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2018-11-16T09:51:00Z</dcterms:created>
  <dc:creator>stanka grcic</dc:creator>
  <cp:lastModifiedBy>Katarina Franković</cp:lastModifiedBy>
  <cp:lastPrinted>2018-11-16T09:51:00Z</cp:lastPrinted>
  <dcterms:modified xmlns:xsi="http://www.w3.org/2001/XMLSchema-instance" xsi:type="dcterms:W3CDTF">2018-11-16T09:52:00Z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promjena stečajnog upravitelja za upis u sudski registar 2066 - 16.docx)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