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9686a" w14:paraId="0e9686a" w:rsidRDefault="006D6B85" w:rsidP="006D6B85" w:rsidR="006D6B85">
      <w:pPr>
        <w:jc w:val="right"/>
        <w15:collapsed w:val="false"/>
      </w:pPr>
      <w:r>
        <w:t>Broj: 6 St-</w:t>
      </w:r>
      <w:r w:rsidR="006A4E44">
        <w:t>2345/16-55</w:t>
      </w:r>
    </w:p>
    <w:p w:rsidRDefault="006D6B85" w:rsidP="006D6B85" w:rsidR="006D6B85"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6B85" w:rsidP="006D6B85" w:rsidR="006D6B85" w:rsidRPr="00D21A2C"/>
    <w:p w:rsidRDefault="006D6B85" w:rsidP="006D6B85" w:rsidR="006D6B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D6B85" w:rsidP="006D6B85" w:rsidR="006D6B8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D6B85" w:rsidP="00EA321A" w:rsidR="006D6B85"/>
    <w:p w:rsidRDefault="006D6B85" w:rsidP="006D6B85" w:rsidR="006D6B85">
      <w:pPr>
        <w:jc w:val="center"/>
      </w:pPr>
      <w:r>
        <w:t>U</w:t>
      </w:r>
      <w:r w:rsidR="00DD6AB0">
        <w:t xml:space="preserve"> </w:t>
      </w:r>
      <w:r>
        <w:t xml:space="preserve"> I</w:t>
      </w:r>
      <w:r w:rsidR="00DD6AB0">
        <w:t xml:space="preserve"> </w:t>
      </w:r>
      <w:r>
        <w:t>M</w:t>
      </w:r>
      <w:r w:rsidR="00DD6AB0">
        <w:t xml:space="preserve"> </w:t>
      </w:r>
      <w:r>
        <w:t>E</w:t>
      </w:r>
      <w:r w:rsidR="00DD6AB0">
        <w:t xml:space="preserve"> </w:t>
      </w:r>
      <w:r>
        <w:t xml:space="preserve"> R</w:t>
      </w:r>
      <w:r w:rsidR="00DD6AB0">
        <w:t xml:space="preserve"> </w:t>
      </w:r>
      <w:r>
        <w:t>E</w:t>
      </w:r>
      <w:r w:rsidR="00DD6AB0">
        <w:t xml:space="preserve"> </w:t>
      </w:r>
      <w:r>
        <w:t>P</w:t>
      </w:r>
      <w:r w:rsidR="00DD6AB0">
        <w:t xml:space="preserve"> </w:t>
      </w:r>
      <w:r>
        <w:t>U</w:t>
      </w:r>
      <w:r w:rsidR="00DD6AB0">
        <w:t xml:space="preserve"> </w:t>
      </w:r>
      <w:r>
        <w:t>B</w:t>
      </w:r>
      <w:r w:rsidR="00DD6AB0">
        <w:t xml:space="preserve"> </w:t>
      </w:r>
      <w:r>
        <w:t>L</w:t>
      </w:r>
      <w:r w:rsidR="00DD6AB0">
        <w:t xml:space="preserve"> </w:t>
      </w:r>
      <w:r>
        <w:t>I</w:t>
      </w:r>
      <w:r w:rsidR="00DD6AB0">
        <w:t xml:space="preserve"> </w:t>
      </w:r>
      <w:r>
        <w:t>K</w:t>
      </w:r>
      <w:r w:rsidR="00DD6AB0">
        <w:t xml:space="preserve"> </w:t>
      </w:r>
      <w:r>
        <w:t>E</w:t>
      </w:r>
      <w:r w:rsidR="00DD6AB0">
        <w:t xml:space="preserve"> </w:t>
      </w:r>
      <w:r>
        <w:t xml:space="preserve"> H</w:t>
      </w:r>
      <w:r w:rsidR="00DD6AB0">
        <w:t xml:space="preserve"> </w:t>
      </w:r>
      <w:r>
        <w:t>R</w:t>
      </w:r>
      <w:r w:rsidR="00DD6AB0">
        <w:t xml:space="preserve"> </w:t>
      </w:r>
      <w:r>
        <w:t>V</w:t>
      </w:r>
      <w:r w:rsidR="00DD6AB0">
        <w:t xml:space="preserve"> </w:t>
      </w:r>
      <w:r>
        <w:t>A</w:t>
      </w:r>
      <w:r w:rsidR="00DD6AB0">
        <w:t xml:space="preserve"> </w:t>
      </w:r>
      <w:r>
        <w:t>T</w:t>
      </w:r>
      <w:r w:rsidR="00DD6AB0">
        <w:t xml:space="preserve"> </w:t>
      </w:r>
      <w:r>
        <w:t>S</w:t>
      </w:r>
      <w:r w:rsidR="00DD6AB0">
        <w:t xml:space="preserve"> </w:t>
      </w:r>
      <w:r>
        <w:t>K</w:t>
      </w:r>
      <w:r w:rsidR="00DD6AB0">
        <w:t xml:space="preserve"> </w:t>
      </w:r>
      <w:r>
        <w:t>E</w:t>
      </w:r>
    </w:p>
    <w:p w:rsidRDefault="006D6B85" w:rsidP="006D6B85" w:rsidR="006D6B85">
      <w:pPr>
        <w:jc w:val="center"/>
      </w:pPr>
    </w:p>
    <w:p w:rsidRDefault="006D6B85" w:rsidP="006D6B85" w:rsidR="006D6B85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6D6B85" w:rsidP="006D6B85" w:rsidR="006D6B85"/>
    <w:p w:rsidRDefault="001E3CE5" w:rsidP="006D6B85" w:rsidR="001E3CE5" w:rsidRPr="00D14516"/>
    <w:p w:rsidRDefault="001E3CE5" w:rsidP="001E3CE5" w:rsidR="006D6B85">
      <w:pPr>
        <w:ind w:firstLine="720"/>
        <w:jc w:val="both"/>
      </w:pPr>
      <w:r w:rsidRPr="00D14516">
        <w:t xml:space="preserve">Trgovački sud u Osijeku, po </w:t>
      </w:r>
      <w:r>
        <w:t>stečajnoj sutkinji Nadi</w:t>
      </w:r>
      <w:r w:rsidRPr="00D14516">
        <w:t xml:space="preserve"> Roso, </w:t>
      </w:r>
      <w:r>
        <w:t xml:space="preserve">u stečajnom predmetu dužnika </w:t>
      </w:r>
      <w:r w:rsidR="006A4E44">
        <w:rPr>
          <w:b/>
        </w:rPr>
        <w:t xml:space="preserve">HIDROELEKTRA PROJEKT d.o.o. „u stečaju“, Iločka </w:t>
      </w:r>
      <w:proofErr w:type="spellStart"/>
      <w:r w:rsidR="006A4E44">
        <w:rPr>
          <w:b/>
        </w:rPr>
        <w:t>bb</w:t>
      </w:r>
      <w:proofErr w:type="spellEnd"/>
      <w:r w:rsidR="006A4E44">
        <w:rPr>
          <w:b/>
        </w:rPr>
        <w:t>, Vukovar, MBS: 030070010, OIB: 48729368166</w:t>
      </w:r>
      <w:r>
        <w:t xml:space="preserve">, dana </w:t>
      </w:r>
      <w:r w:rsidR="006A4E44">
        <w:t>19. lipnja</w:t>
      </w:r>
      <w:r w:rsidR="008B5283">
        <w:t xml:space="preserve"> 2018. g.,</w:t>
      </w:r>
    </w:p>
    <w:p w:rsidRDefault="001E3CE5" w:rsidP="001E3CE5" w:rsidR="001E3CE5">
      <w:pPr>
        <w:ind w:firstLine="720"/>
        <w:jc w:val="both"/>
      </w:pPr>
    </w:p>
    <w:p w:rsidRDefault="001E3CE5" w:rsidP="001E3CE5" w:rsidR="001E3CE5" w:rsidRPr="00D14516">
      <w:pPr>
        <w:ind w:firstLine="720"/>
        <w:jc w:val="both"/>
      </w:pPr>
    </w:p>
    <w:p w:rsidRDefault="001E3CE5" w:rsidP="001E3CE5" w:rsidR="001E3CE5" w:rsidRPr="001E3CE5">
      <w:pPr>
        <w:jc w:val="center"/>
      </w:pPr>
      <w:r w:rsidRPr="001E3CE5">
        <w:t>r i j e š i o  j e :</w:t>
      </w:r>
    </w:p>
    <w:p w:rsidRDefault="001E3CE5" w:rsidP="001E3CE5" w:rsidR="001E3CE5">
      <w:pPr>
        <w:jc w:val="center"/>
        <w:rPr>
          <w:b/>
        </w:rPr>
      </w:pPr>
    </w:p>
    <w:p w:rsidRDefault="001E3CE5" w:rsidP="001E3CE5" w:rsidR="001E3CE5">
      <w:pPr>
        <w:jc w:val="center"/>
        <w:rPr>
          <w:b/>
        </w:rPr>
      </w:pPr>
    </w:p>
    <w:p w:rsidRDefault="001E3CE5" w:rsidP="001E3CE5" w:rsidR="00E81E2A">
      <w:pPr>
        <w:jc w:val="both"/>
      </w:pPr>
      <w:r>
        <w:tab/>
        <w:t xml:space="preserve">I  </w:t>
      </w:r>
      <w:r>
        <w:tab/>
        <w:t>OBUSTAVL</w:t>
      </w:r>
      <w:r w:rsidR="00E81E2A">
        <w:t xml:space="preserve">JA SE ovrha određena rješenjem Općinskog suda u Splitu poslovni broj </w:t>
      </w:r>
      <w:proofErr w:type="spellStart"/>
      <w:r w:rsidR="00E81E2A">
        <w:t>Ovr</w:t>
      </w:r>
      <w:proofErr w:type="spellEnd"/>
      <w:r w:rsidR="00E81E2A">
        <w:t xml:space="preserve">-1527/17 od 7. lipnja 2017. g. ovrhovoditelja Zagrebačka banka d.d. protiv </w:t>
      </w:r>
      <w:proofErr w:type="spellStart"/>
      <w:r w:rsidR="00E81E2A">
        <w:t>ovršenika</w:t>
      </w:r>
      <w:proofErr w:type="spellEnd"/>
      <w:r w:rsidR="00E81E2A">
        <w:t xml:space="preserve"> Hidroelektra projekt d.o.o. Vukovar radi ovrhe na nekretnini </w:t>
      </w:r>
      <w:proofErr w:type="spellStart"/>
      <w:r w:rsidR="00E81E2A">
        <w:t>ovršenika</w:t>
      </w:r>
      <w:proofErr w:type="spellEnd"/>
      <w:r w:rsidR="00E81E2A">
        <w:t xml:space="preserve"> upisane u </w:t>
      </w:r>
      <w:r>
        <w:t xml:space="preserve"> </w:t>
      </w:r>
      <w:proofErr w:type="spellStart"/>
      <w:r w:rsidR="00E81E2A">
        <w:t>zk</w:t>
      </w:r>
      <w:proofErr w:type="spellEnd"/>
      <w:r w:rsidR="00E81E2A">
        <w:t xml:space="preserve">. odjel Split k.o. Split </w:t>
      </w:r>
      <w:proofErr w:type="spellStart"/>
      <w:r w:rsidR="00E81E2A">
        <w:t>zk</w:t>
      </w:r>
      <w:proofErr w:type="spellEnd"/>
      <w:r w:rsidR="00E81E2A">
        <w:t>. ul. 16024 pod rednim brojem 45 suvlasnički dio s neodređenim omjerom etažno vlasništvo (E-45) poslovni prostor oznake B-28-1 na I (prvom) katu.</w:t>
      </w:r>
    </w:p>
    <w:p w:rsidRDefault="00E81E2A" w:rsidP="00E81E2A" w:rsidR="001E3CE5">
      <w:pPr>
        <w:ind w:firstLine="720"/>
        <w:jc w:val="both"/>
      </w:pPr>
      <w:r>
        <w:t>II</w:t>
      </w:r>
      <w:r>
        <w:tab/>
        <w:t xml:space="preserve"> Nalaže se </w:t>
      </w:r>
      <w:proofErr w:type="spellStart"/>
      <w:r>
        <w:t>zk</w:t>
      </w:r>
      <w:proofErr w:type="spellEnd"/>
      <w:r>
        <w:t xml:space="preserve">. odjelu Split brisanje zabilježbe Rješenja o ovrsi Općinskog suda u Splitu broj </w:t>
      </w:r>
      <w:proofErr w:type="spellStart"/>
      <w:r>
        <w:t>Ovr</w:t>
      </w:r>
      <w:proofErr w:type="spellEnd"/>
      <w:r>
        <w:t xml:space="preserve">-1527/17 od 7. lipnja 2017. g. u B </w:t>
      </w:r>
      <w:proofErr w:type="spellStart"/>
      <w:r>
        <w:t>Vlastovnici</w:t>
      </w:r>
      <w:proofErr w:type="spellEnd"/>
      <w:r>
        <w:t xml:space="preserve"> pod rednim brojem 45 točka 1 zaprimljeno 13.6.2017. g. pod brojem Z-21424/17, po pravomoćnosti ovog Rješenja.</w:t>
      </w:r>
    </w:p>
    <w:p w:rsidRDefault="001E3CE5" w:rsidP="001E3CE5" w:rsidR="001E3CE5">
      <w:pPr>
        <w:jc w:val="both"/>
      </w:pPr>
    </w:p>
    <w:p w:rsidRDefault="001E3CE5" w:rsidP="001E3CE5" w:rsidR="001E3CE5" w:rsidRPr="001E3CE5">
      <w:pPr>
        <w:jc w:val="center"/>
      </w:pPr>
      <w:r w:rsidRPr="001E3CE5">
        <w:t>Obrazloženje</w:t>
      </w:r>
    </w:p>
    <w:p w:rsidRDefault="001E3CE5" w:rsidP="001E3CE5" w:rsidR="001E3CE5">
      <w:pPr>
        <w:jc w:val="center"/>
        <w:rPr>
          <w:b/>
        </w:rPr>
      </w:pPr>
    </w:p>
    <w:p w:rsidRDefault="001E3CE5" w:rsidP="001E3CE5" w:rsidR="001E3CE5">
      <w:pPr>
        <w:jc w:val="center"/>
        <w:rPr>
          <w:b/>
        </w:rPr>
      </w:pPr>
    </w:p>
    <w:p w:rsidRDefault="001E3CE5" w:rsidP="001E3CE5" w:rsidR="00E81E2A">
      <w:pPr>
        <w:jc w:val="both"/>
      </w:pPr>
      <w:r>
        <w:tab/>
      </w:r>
      <w:r w:rsidR="00EA321A">
        <w:t xml:space="preserve">Podneskom od 15. </w:t>
      </w:r>
      <w:r w:rsidR="00E81E2A">
        <w:t>lipnja</w:t>
      </w:r>
      <w:r w:rsidR="00EA321A">
        <w:t xml:space="preserve"> 2018. g. </w:t>
      </w:r>
      <w:r w:rsidR="00E81E2A">
        <w:t xml:space="preserve">stečajna upraviteljica Jadranka </w:t>
      </w:r>
      <w:proofErr w:type="spellStart"/>
      <w:r w:rsidR="00E81E2A">
        <w:t>Šeput</w:t>
      </w:r>
      <w:proofErr w:type="spellEnd"/>
      <w:r w:rsidR="00E81E2A">
        <w:t xml:space="preserve"> iz Osijeka u stečajnom postupku dužnika </w:t>
      </w:r>
      <w:r w:rsidR="00E81E2A">
        <w:rPr>
          <w:b/>
        </w:rPr>
        <w:t xml:space="preserve">HIDROELEKTRA PROJEKT d.o.o. „u stečaju“, Iločka </w:t>
      </w:r>
      <w:proofErr w:type="spellStart"/>
      <w:r w:rsidR="00E81E2A">
        <w:rPr>
          <w:b/>
        </w:rPr>
        <w:t>bb</w:t>
      </w:r>
      <w:proofErr w:type="spellEnd"/>
      <w:r w:rsidR="00E81E2A">
        <w:rPr>
          <w:b/>
        </w:rPr>
        <w:t xml:space="preserve">, Vukovar, MBS: 030070010, OIB: 48729368166 </w:t>
      </w:r>
      <w:r w:rsidR="00E81E2A">
        <w:t xml:space="preserve">podnijela je prijedlog ovome sudu da se obustavi ovrha Općinskog suda u Splitu broj </w:t>
      </w:r>
      <w:proofErr w:type="spellStart"/>
      <w:r w:rsidR="00E81E2A">
        <w:t>Ovr</w:t>
      </w:r>
      <w:proofErr w:type="spellEnd"/>
      <w:r w:rsidR="00E81E2A">
        <w:t xml:space="preserve">-1527/17 od 7. lipnja 2017. g. </w:t>
      </w:r>
      <w:proofErr w:type="spellStart"/>
      <w:r w:rsidR="00E81E2A">
        <w:t>ovršenika</w:t>
      </w:r>
      <w:proofErr w:type="spellEnd"/>
      <w:r w:rsidR="00E81E2A">
        <w:t xml:space="preserve"> sada stečajnog dužnika budući je Općinski sud u Splitu pravomoćnim Rješenjem </w:t>
      </w:r>
      <w:proofErr w:type="spellStart"/>
      <w:r w:rsidR="00E81E2A">
        <w:t>Ovr</w:t>
      </w:r>
      <w:proofErr w:type="spellEnd"/>
      <w:r w:rsidR="00E81E2A">
        <w:t>-1527/17 od 15. siječnja 2018. g. prekinuo navedeni postupak ovrhe, oglasio se stvarno nenadležnim te predmet ustupio Trgovačkom sudu u Osijeku kao sudu koji vodi stečajni postupak radi nastavljanja unovčenja nekretnina u stečajnom postupku.</w:t>
      </w:r>
    </w:p>
    <w:p w:rsidRDefault="00834465" w:rsidP="001E3CE5" w:rsidR="00834465">
      <w:pPr>
        <w:jc w:val="both"/>
      </w:pPr>
    </w:p>
    <w:p w:rsidRDefault="00834465" w:rsidP="001E3CE5" w:rsidR="00834465">
      <w:pPr>
        <w:jc w:val="both"/>
      </w:pPr>
    </w:p>
    <w:p w:rsidRDefault="00834465" w:rsidP="00834465" w:rsidR="00834465">
      <w:pPr>
        <w:jc w:val="right"/>
      </w:pPr>
      <w:r>
        <w:lastRenderedPageBreak/>
        <w:t>Broj: 6 St-2345/16-55</w:t>
      </w:r>
    </w:p>
    <w:p w:rsidRDefault="00834465" w:rsidP="001E3CE5" w:rsidR="00834465">
      <w:pPr>
        <w:jc w:val="both"/>
      </w:pPr>
    </w:p>
    <w:p w:rsidRDefault="00834465" w:rsidP="001E3CE5" w:rsidR="00834465">
      <w:pPr>
        <w:jc w:val="both"/>
      </w:pPr>
    </w:p>
    <w:p w:rsidRDefault="00E81E2A" w:rsidP="00E81E2A" w:rsidR="00E81E2A">
      <w:pPr>
        <w:ind w:firstLine="720"/>
        <w:jc w:val="both"/>
      </w:pPr>
      <w:r>
        <w:t xml:space="preserve">Ujedno istim podneskom, stečajna upraviteljica navodi, da je Ante </w:t>
      </w:r>
      <w:proofErr w:type="spellStart"/>
      <w:r>
        <w:t>Ćalušić</w:t>
      </w:r>
      <w:proofErr w:type="spellEnd"/>
      <w:r>
        <w:t xml:space="preserve"> iz Osijeka dana 7. lipnja 2018. g. sa Zagrebačkom bankom d.d. – </w:t>
      </w:r>
      <w:proofErr w:type="spellStart"/>
      <w:r>
        <w:t>ovrhovoditeljeme</w:t>
      </w:r>
      <w:proofErr w:type="spellEnd"/>
      <w:r>
        <w:t xml:space="preserve"> u gore navedenom ovršnom postupku sklopio Ugovor o ustupu tražbine a da bi se proveo upis novog vjerovnika u zemljišnim knjigama umjesto Zagrebačke banke d.d., potrebito je obustaviti gore navedeni ovršni postupak i brisati zabilježbu ovrhe u zemljišnoj knjizi.</w:t>
      </w:r>
    </w:p>
    <w:p w:rsidRDefault="00E81E2A" w:rsidP="00E81E2A" w:rsidR="00E81E2A">
      <w:pPr>
        <w:ind w:firstLine="720"/>
        <w:jc w:val="both"/>
      </w:pPr>
      <w:r>
        <w:t xml:space="preserve">Sukladno čl. 169 st. 6 Stečajnog zakona (NN br. 71/15 i 104/17 dalje: SZ) postupci ovrhe koji su u tijeku u vrijeme otvaranja stečajnog postupka prekidaju se a prekinute postupke ovrhe nastavit će sud koji vodi stečajni postupak primjenom pravila o unovčenju predmeta na kojima postoji </w:t>
      </w:r>
      <w:proofErr w:type="spellStart"/>
      <w:r>
        <w:t>razlučno</w:t>
      </w:r>
      <w:proofErr w:type="spellEnd"/>
      <w:r>
        <w:t xml:space="preserve"> pravo u stečajnom postupku.</w:t>
      </w:r>
    </w:p>
    <w:p w:rsidRDefault="00E81E2A" w:rsidP="00E81E2A" w:rsidR="00222187">
      <w:pPr>
        <w:ind w:firstLine="720"/>
        <w:jc w:val="both"/>
      </w:pPr>
      <w:r>
        <w:t xml:space="preserve">Sukladno čl. 168 </w:t>
      </w:r>
      <w:r w:rsidR="00222187">
        <w:t xml:space="preserve">SZ ako stečajni vjerovnik tijekom posljednjih 60 dana prije podnošenja prijedloga za otvaranje stečajnog postupka ili nakon toga sudskom ovrhom stekne koje </w:t>
      </w:r>
      <w:proofErr w:type="spellStart"/>
      <w:r w:rsidR="00222187">
        <w:t>razlučno</w:t>
      </w:r>
      <w:proofErr w:type="spellEnd"/>
      <w:r w:rsidR="00222187">
        <w:t xml:space="preserve"> ili slično pravo na imovini koja ulazi u stečajnu masu, to pravo otvaranjem stečajnog postupka prestaje, odnosno postupak u tijeku se obustavlja. </w:t>
      </w:r>
    </w:p>
    <w:p w:rsidRDefault="00222187" w:rsidP="00E81E2A" w:rsidR="001F3B52">
      <w:pPr>
        <w:ind w:firstLine="720"/>
        <w:jc w:val="both"/>
      </w:pPr>
      <w:r>
        <w:t xml:space="preserve">Prijedlog za otvaranje stečajnog postupka protiv gore navedenog dužnika podnesen je 7. travnja 2016. g. prijedlogom FINE RC Osijek a zabilježba rješenja o ovrsi OS u Splitu broj </w:t>
      </w:r>
      <w:proofErr w:type="spellStart"/>
      <w:r>
        <w:t>Ovr</w:t>
      </w:r>
      <w:proofErr w:type="spellEnd"/>
      <w:r>
        <w:t xml:space="preserve">-1527/17 od 7. lipnja 2017. g. upisana je u zemljišnim knjigama dana 13. lipnja 2017. g. prema tome, </w:t>
      </w:r>
      <w:r w:rsidR="00834465">
        <w:t>nakon podnošenja prijedloga za otvaranje stečajnog postupka nad dužnikom, pravo zabilježbe gore navedenog rješenja o ovrsi OS Split na imovini koja ulazi u stečajnu masu – predmetnoj nekretnini, otvaranjem stečajnog postupka je prestalo</w:t>
      </w:r>
      <w:r w:rsidR="00EA321A">
        <w:t xml:space="preserve"> </w:t>
      </w:r>
      <w:r w:rsidR="00834465">
        <w:t>a postupak ovrhe je valjalo obustaviti  te od</w:t>
      </w:r>
      <w:r w:rsidR="001E3CE5">
        <w:t>lučiti kao u izreci</w:t>
      </w:r>
      <w:r w:rsidR="00834465">
        <w:t xml:space="preserve"> sukladno čl. 168 st. 1 SZ.</w:t>
      </w:r>
    </w:p>
    <w:p w:rsidRDefault="00834465" w:rsidP="00E81E2A" w:rsidR="00834465">
      <w:pPr>
        <w:ind w:firstLine="720"/>
        <w:jc w:val="both"/>
      </w:pPr>
    </w:p>
    <w:p w:rsidRDefault="00B75497" w:rsidP="00BC2DD2" w:rsidR="00B75497">
      <w:pPr>
        <w:ind w:firstLine="720"/>
        <w:jc w:val="both"/>
      </w:pPr>
    </w:p>
    <w:p w:rsidRDefault="00B75497" w:rsidP="00BF2EA1" w:rsidR="00BF2EA1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6A4E44">
        <w:rPr>
          <w:bCs/>
        </w:rPr>
        <w:t>19. lipnja</w:t>
      </w:r>
      <w:r w:rsidR="008B5283">
        <w:rPr>
          <w:bCs/>
        </w:rPr>
        <w:t xml:space="preserve"> 2018. g.</w:t>
      </w:r>
    </w:p>
    <w:p w:rsidRDefault="00834465" w:rsidP="00BF2EA1" w:rsidR="00834465" w:rsidRPr="001E3CE5">
      <w:pPr>
        <w:jc w:val="both"/>
        <w:rPr>
          <w:bCs/>
        </w:rPr>
      </w:pP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5B4DB5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Danijela Sekulić</w:t>
      </w:r>
    </w:p>
    <w:p w:rsidRDefault="00996147" w:rsidP="00B75497" w:rsidR="00996147" w:rsidRPr="00CC5FC7">
      <w:pPr>
        <w:pStyle w:val="Naslov2"/>
        <w:rPr>
          <w:b w:val="false"/>
          <w:lang w:val="hr-HR"/>
        </w:rPr>
      </w:pP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5B4DB5">
        <w:rPr>
          <w:lang w:val="hr-HR"/>
        </w:rPr>
        <w:t xml:space="preserve">           </w:t>
      </w:r>
      <w:r>
        <w:rPr>
          <w:lang w:val="hr-HR"/>
        </w:rPr>
        <w:t xml:space="preserve"> </w:t>
      </w:r>
      <w:r w:rsidR="006247C8">
        <w:rPr>
          <w:b w:val="false"/>
          <w:lang w:val="hr-HR"/>
        </w:rPr>
        <w:t>STEČAJNA SUTKINJA</w:t>
      </w:r>
    </w:p>
    <w:p w:rsidRDefault="006247C8" w:rsidP="001E3CE5" w:rsidR="00B75497" w:rsidRPr="001E3CE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</w:t>
      </w:r>
      <w:r w:rsidR="005B4DB5">
        <w:rPr>
          <w:b w:val="false"/>
          <w:lang w:val="hr-HR"/>
        </w:rPr>
        <w:t xml:space="preserve"> Nada Roso</w:t>
      </w:r>
    </w:p>
    <w:p w:rsidRDefault="00B75497" w:rsidP="00B75497" w:rsidR="00B7549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B75497" w:rsidP="00B7064E" w:rsidR="00B75497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C2DD2">
      <w:pPr>
        <w:pStyle w:val="Tijeloteksta"/>
      </w:pPr>
      <w:r w:rsidRPr="00CC5FC7">
        <w:t>           </w:t>
      </w:r>
    </w:p>
    <w:p w:rsidRDefault="00B75497" w:rsidP="00B75497" w:rsidR="00B75497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834465" w:rsidP="00B75497" w:rsidR="006832C3">
      <w:pPr>
        <w:numPr>
          <w:ilvl w:val="0"/>
          <w:numId w:val="2"/>
        </w:numPr>
        <w:jc w:val="both"/>
      </w:pPr>
      <w:r>
        <w:t>e-oglasna ploča uz podnesak st. upraviteljice od 15.6.2018. g. – u spisu</w:t>
      </w:r>
    </w:p>
    <w:p w:rsidRDefault="00834465" w:rsidP="00B75497" w:rsidR="00834465">
      <w:pPr>
        <w:numPr>
          <w:ilvl w:val="0"/>
          <w:numId w:val="2"/>
        </w:numPr>
        <w:jc w:val="both"/>
      </w:pPr>
      <w:proofErr w:type="spellStart"/>
      <w:r>
        <w:t>zk</w:t>
      </w:r>
      <w:proofErr w:type="spellEnd"/>
      <w:r>
        <w:t>. odjel OS Split - nakon pravomoćnosti</w:t>
      </w:r>
    </w:p>
    <w:p w:rsidRDefault="00782257" w:rsidP="002E4934" w:rsidR="002E4934">
      <w:pPr>
        <w:numPr>
          <w:ilvl w:val="0"/>
          <w:numId w:val="2"/>
        </w:numPr>
        <w:jc w:val="both"/>
      </w:pPr>
      <w:r>
        <w:t>kal.</w:t>
      </w:r>
      <w:r w:rsidR="008B5283">
        <w:t xml:space="preserve"> </w:t>
      </w:r>
      <w:r w:rsidR="00834465">
        <w:t>19.7.</w:t>
      </w: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FB5D98" w:rsidP="002E4934" w:rsidR="00FB5D98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2E4934" w:rsidP="002E4934" w:rsidR="002E4934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FB5D98" w:rsidP="002E4934" w:rsidR="00FB5D98">
      <w:pPr>
        <w:jc w:val="both"/>
      </w:pPr>
    </w:p>
    <w:p w:rsidRDefault="001E3CE5" w:rsidP="002E4934" w:rsidR="001E3CE5">
      <w:pPr>
        <w:jc w:val="both"/>
      </w:pPr>
    </w:p>
    <w:p w:rsidRDefault="001E3CE5" w:rsidP="002E4934" w:rsidR="001E3CE5">
      <w:pPr>
        <w:jc w:val="both"/>
      </w:pPr>
    </w:p>
    <w:p w:rsidRDefault="001E3CE5" w:rsidP="002E4934" w:rsidR="001E3CE5">
      <w:pPr>
        <w:jc w:val="both"/>
      </w:pPr>
    </w:p>
    <w:p w:rsidRDefault="001E3CE5" w:rsidP="002E4934" w:rsidR="001E3CE5">
      <w:pPr>
        <w:jc w:val="both"/>
      </w:pPr>
    </w:p>
    <w:p w:rsidRDefault="001E3CE5" w:rsidP="002E4934" w:rsidR="001E3CE5">
      <w:pPr>
        <w:jc w:val="both"/>
      </w:pPr>
    </w:p>
    <w:p w:rsidRDefault="001E3CE5" w:rsidP="002E4934" w:rsidR="001E3CE5">
      <w:pPr>
        <w:jc w:val="both"/>
      </w:pPr>
    </w:p>
    <w:p w:rsidRDefault="001E3CE5" w:rsidP="002E4934" w:rsidR="001E3CE5">
      <w:pPr>
        <w:jc w:val="both"/>
      </w:pPr>
    </w:p>
    <w:p w:rsidRDefault="001E3CE5" w:rsidP="002E4934" w:rsidR="001E3CE5">
      <w:pPr>
        <w:jc w:val="both"/>
      </w:pPr>
    </w:p>
    <w:p w:rsidRDefault="001E3CE5" w:rsidP="002E4934" w:rsidR="001E3CE5">
      <w:pPr>
        <w:jc w:val="both"/>
      </w:pPr>
    </w:p>
    <w:p w:rsidRDefault="001E3CE5" w:rsidP="002E4934" w:rsidR="001E3CE5">
      <w:pPr>
        <w:jc w:val="both"/>
      </w:pPr>
    </w:p>
    <w:p w:rsidRDefault="001E3CE5" w:rsidP="002E4934" w:rsidR="001E3CE5">
      <w:pPr>
        <w:jc w:val="both"/>
      </w:pPr>
    </w:p>
    <w:p w:rsidRDefault="001E3CE5" w:rsidP="002E4934" w:rsidR="001E3CE5">
      <w:pPr>
        <w:jc w:val="both"/>
      </w:pPr>
    </w:p>
    <w:p w:rsidRDefault="001E3CE5" w:rsidP="002E4934" w:rsidR="001E3CE5">
      <w:pPr>
        <w:jc w:val="both"/>
      </w:pPr>
    </w:p>
    <w:p w:rsidRDefault="001E3CE5" w:rsidP="002E4934" w:rsidR="001E3CE5">
      <w:pPr>
        <w:jc w:val="both"/>
      </w:pPr>
    </w:p>
    <w:p w:rsidRDefault="001E3CE5" w:rsidP="002E4934" w:rsidR="001E3CE5">
      <w:pPr>
        <w:jc w:val="both"/>
      </w:pPr>
    </w:p>
    <w:p w:rsidRDefault="001E3CE5" w:rsidP="002E4934" w:rsidR="001E3CE5">
      <w:pPr>
        <w:jc w:val="both"/>
      </w:pPr>
    </w:p>
    <w:p w:rsidRDefault="001E3CE5" w:rsidP="002E4934" w:rsidR="001E3CE5">
      <w:pPr>
        <w:jc w:val="both"/>
      </w:pPr>
    </w:p>
    <w:p w:rsidRDefault="001E3CE5" w:rsidP="002E4934" w:rsidR="001E3CE5">
      <w:pPr>
        <w:jc w:val="both"/>
      </w:pPr>
    </w:p>
    <w:p w:rsidRDefault="001E3CE5" w:rsidP="002E4934" w:rsidR="001E3CE5">
      <w:pPr>
        <w:jc w:val="both"/>
      </w:pPr>
    </w:p>
    <w:p w:rsidRDefault="00EA321A" w:rsidP="002E4934" w:rsidR="00EA321A">
      <w:pPr>
        <w:jc w:val="both"/>
      </w:pPr>
    </w:p>
    <w:p w:rsidRDefault="00EA321A" w:rsidP="002E4934" w:rsidR="00EA321A">
      <w:pPr>
        <w:jc w:val="both"/>
      </w:pPr>
    </w:p>
    <w:p w:rsidRDefault="00EA321A" w:rsidP="002E4934" w:rsidR="00EA321A">
      <w:pPr>
        <w:jc w:val="both"/>
      </w:pPr>
    </w:p>
    <w:p w:rsidRDefault="00FB5D98" w:rsidP="002E4934" w:rsidR="00FB5D98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DE7EA8" w:rsidR="00DE7EA8">
      <w:pPr>
        <w:ind w:left="360"/>
        <w:jc w:val="both"/>
      </w:pPr>
    </w:p>
    <w:p w:rsidRDefault="006247C8" w:rsidP="00BC0BE5" w:rsidR="002E4934">
      <w:pPr>
        <w:jc w:val="both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</w:t>
      </w:r>
      <w:r w:rsidR="002E4934">
        <w:rPr>
          <w:b/>
          <w:bCs/>
        </w:rPr>
        <w:t xml:space="preserve">        </w:t>
      </w:r>
      <w:r w:rsidR="008041DE">
        <w:rPr>
          <w:b/>
          <w:bCs/>
        </w:rPr>
        <w:t xml:space="preserve">      </w:t>
      </w:r>
      <w:r w:rsidR="002E4934">
        <w:rPr>
          <w:b/>
          <w:bCs/>
        </w:rPr>
        <w:t xml:space="preserve"> </w:t>
      </w:r>
      <w:r w:rsidR="002E4934" w:rsidRPr="00EF33B5">
        <w:t xml:space="preserve"> </w:t>
      </w:r>
      <w:bookmarkStart w:name="_GoBack" w:id="0"/>
      <w:bookmarkEnd w:id="0"/>
    </w:p>
    <w:p w:rsidRDefault="002E4934" w:rsidR="002E4934">
      <w:pPr>
        <w:ind w:left="360"/>
        <w:jc w:val="both"/>
      </w:pP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5330" w:rsidP="004A3868" w:rsidR="006B5330">
      <w:r>
        <w:separator/>
      </w:r>
    </w:p>
  </w:endnote>
  <w:endnote w:id="0" w:type="continuationSeparator">
    <w:p w:rsidRDefault="006B5330" w:rsidP="004A3868" w:rsidR="006B53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5330" w:rsidP="004A3868" w:rsidR="006B5330">
      <w:r>
        <w:separator/>
      </w:r>
    </w:p>
  </w:footnote>
  <w:footnote w:id="0" w:type="continuationSeparator">
    <w:p w:rsidRDefault="006B5330" w:rsidP="004A3868" w:rsidR="006B53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C0BE5">
      <w:rPr>
        <w:noProof/>
      </w:rPr>
      <w:t>1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5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72890"/>
    <w:rsid w:val="000D55E4"/>
    <w:rsid w:val="000D5628"/>
    <w:rsid w:val="000E6E82"/>
    <w:rsid w:val="00137654"/>
    <w:rsid w:val="0014134B"/>
    <w:rsid w:val="0014394E"/>
    <w:rsid w:val="00154A6B"/>
    <w:rsid w:val="00163169"/>
    <w:rsid w:val="001718AE"/>
    <w:rsid w:val="001867CA"/>
    <w:rsid w:val="001A56DB"/>
    <w:rsid w:val="001B648A"/>
    <w:rsid w:val="001C0CFA"/>
    <w:rsid w:val="001D2166"/>
    <w:rsid w:val="001E3CE5"/>
    <w:rsid w:val="001E7E8C"/>
    <w:rsid w:val="001F3B52"/>
    <w:rsid w:val="0022178D"/>
    <w:rsid w:val="00222187"/>
    <w:rsid w:val="0022414E"/>
    <w:rsid w:val="002534B4"/>
    <w:rsid w:val="0028334A"/>
    <w:rsid w:val="00287EC6"/>
    <w:rsid w:val="00292D1E"/>
    <w:rsid w:val="002C514A"/>
    <w:rsid w:val="002C51D3"/>
    <w:rsid w:val="002E1ED5"/>
    <w:rsid w:val="002E426E"/>
    <w:rsid w:val="002E4934"/>
    <w:rsid w:val="002E7214"/>
    <w:rsid w:val="002F7A13"/>
    <w:rsid w:val="00301A4D"/>
    <w:rsid w:val="00313597"/>
    <w:rsid w:val="003331FB"/>
    <w:rsid w:val="00343FEC"/>
    <w:rsid w:val="00365B73"/>
    <w:rsid w:val="003843C3"/>
    <w:rsid w:val="003A6C8A"/>
    <w:rsid w:val="003B06A8"/>
    <w:rsid w:val="003B51C9"/>
    <w:rsid w:val="003B7AAC"/>
    <w:rsid w:val="003D451A"/>
    <w:rsid w:val="003E6FCE"/>
    <w:rsid w:val="00455C18"/>
    <w:rsid w:val="00456233"/>
    <w:rsid w:val="004636D6"/>
    <w:rsid w:val="00480041"/>
    <w:rsid w:val="0048779D"/>
    <w:rsid w:val="00497B27"/>
    <w:rsid w:val="004A3868"/>
    <w:rsid w:val="004E65BC"/>
    <w:rsid w:val="005012E6"/>
    <w:rsid w:val="005200AB"/>
    <w:rsid w:val="005560F4"/>
    <w:rsid w:val="00571630"/>
    <w:rsid w:val="00583AE6"/>
    <w:rsid w:val="00595793"/>
    <w:rsid w:val="005974AB"/>
    <w:rsid w:val="005A5C82"/>
    <w:rsid w:val="005B4DB5"/>
    <w:rsid w:val="005C2CF0"/>
    <w:rsid w:val="005C39A5"/>
    <w:rsid w:val="005E2B09"/>
    <w:rsid w:val="005E739C"/>
    <w:rsid w:val="00607A96"/>
    <w:rsid w:val="0062253E"/>
    <w:rsid w:val="006247C8"/>
    <w:rsid w:val="00625F0A"/>
    <w:rsid w:val="00640501"/>
    <w:rsid w:val="00653D58"/>
    <w:rsid w:val="006832C3"/>
    <w:rsid w:val="00691BE2"/>
    <w:rsid w:val="006A4E44"/>
    <w:rsid w:val="006B5330"/>
    <w:rsid w:val="006C3AD5"/>
    <w:rsid w:val="006D6B85"/>
    <w:rsid w:val="006F0A36"/>
    <w:rsid w:val="00704DE2"/>
    <w:rsid w:val="00710662"/>
    <w:rsid w:val="00726845"/>
    <w:rsid w:val="00727922"/>
    <w:rsid w:val="00752B41"/>
    <w:rsid w:val="00782257"/>
    <w:rsid w:val="007C1C95"/>
    <w:rsid w:val="007C2112"/>
    <w:rsid w:val="007F551F"/>
    <w:rsid w:val="008041DE"/>
    <w:rsid w:val="00816035"/>
    <w:rsid w:val="00834465"/>
    <w:rsid w:val="0084412E"/>
    <w:rsid w:val="0085567C"/>
    <w:rsid w:val="008A49DF"/>
    <w:rsid w:val="008B5283"/>
    <w:rsid w:val="008D21F8"/>
    <w:rsid w:val="008F656F"/>
    <w:rsid w:val="00941AE2"/>
    <w:rsid w:val="009433C1"/>
    <w:rsid w:val="00943812"/>
    <w:rsid w:val="00964800"/>
    <w:rsid w:val="00991CE4"/>
    <w:rsid w:val="00992F2B"/>
    <w:rsid w:val="00996147"/>
    <w:rsid w:val="009E2A56"/>
    <w:rsid w:val="00A3474F"/>
    <w:rsid w:val="00A379AC"/>
    <w:rsid w:val="00A45F7B"/>
    <w:rsid w:val="00A819D4"/>
    <w:rsid w:val="00AA0272"/>
    <w:rsid w:val="00AF266F"/>
    <w:rsid w:val="00B04AB5"/>
    <w:rsid w:val="00B176DA"/>
    <w:rsid w:val="00B526C2"/>
    <w:rsid w:val="00B6174E"/>
    <w:rsid w:val="00B7064E"/>
    <w:rsid w:val="00B75497"/>
    <w:rsid w:val="00B96701"/>
    <w:rsid w:val="00BB4147"/>
    <w:rsid w:val="00BC0BE5"/>
    <w:rsid w:val="00BC2DD2"/>
    <w:rsid w:val="00BD1AA7"/>
    <w:rsid w:val="00BF2EA1"/>
    <w:rsid w:val="00C02B4E"/>
    <w:rsid w:val="00C318C9"/>
    <w:rsid w:val="00C3779E"/>
    <w:rsid w:val="00C37A56"/>
    <w:rsid w:val="00C71FF8"/>
    <w:rsid w:val="00C82B5E"/>
    <w:rsid w:val="00C8412F"/>
    <w:rsid w:val="00CA0AA3"/>
    <w:rsid w:val="00CC0A9D"/>
    <w:rsid w:val="00CC2E2A"/>
    <w:rsid w:val="00CC3B98"/>
    <w:rsid w:val="00CC5FC7"/>
    <w:rsid w:val="00CD1FE7"/>
    <w:rsid w:val="00CE2A4F"/>
    <w:rsid w:val="00CE4A24"/>
    <w:rsid w:val="00D03A3D"/>
    <w:rsid w:val="00D411F0"/>
    <w:rsid w:val="00D60121"/>
    <w:rsid w:val="00D658F8"/>
    <w:rsid w:val="00D726D6"/>
    <w:rsid w:val="00DB1856"/>
    <w:rsid w:val="00DB4537"/>
    <w:rsid w:val="00DD6AB0"/>
    <w:rsid w:val="00DE4EC1"/>
    <w:rsid w:val="00DE7EA8"/>
    <w:rsid w:val="00DF1873"/>
    <w:rsid w:val="00E17C16"/>
    <w:rsid w:val="00E36EAC"/>
    <w:rsid w:val="00E55445"/>
    <w:rsid w:val="00E81E2A"/>
    <w:rsid w:val="00E87FD6"/>
    <w:rsid w:val="00E962DA"/>
    <w:rsid w:val="00E97528"/>
    <w:rsid w:val="00EA321A"/>
    <w:rsid w:val="00EC000C"/>
    <w:rsid w:val="00EC7990"/>
    <w:rsid w:val="00ED07AA"/>
    <w:rsid w:val="00ED438E"/>
    <w:rsid w:val="00F03D23"/>
    <w:rsid w:val="00F04195"/>
    <w:rsid w:val="00F35A98"/>
    <w:rsid w:val="00F40AC3"/>
    <w:rsid w:val="00F52B27"/>
    <w:rsid w:val="00F673A4"/>
    <w:rsid w:val="00F971B3"/>
    <w:rsid w:val="00FA70D4"/>
    <w:rsid w:val="00FB1DC3"/>
    <w:rsid w:val="00FB5D98"/>
    <w:rsid w:val="00FC068C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C0BE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C0B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0B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0B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0B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C0BE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C0B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0B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0B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0B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2345</izvorni_sadrzaj>
    <derivirana_varijabla naziv="DomainObject.Predmet.Broj_1">2345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2016.</izvorni_sadrzaj>
    <derivirana_varijabla naziv="DomainObject.Predmet.DatumOsnivanja_1">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St-2345/2016</izvorni_sadrzaj>
    <derivirana_varijabla naziv="DomainObject.Predmet.OznakaBroj_1">St-2345/2016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HIDROELEKTRA PROJEKT d.o.o. za proizvodnju, trgovinu, graditeljstvo i ostale usluge</izvorni_sadrzaj>
    <derivirana_varijabla naziv="DomainObject.Predmet.ProtustrankaFormated_1">  HIDROELEKTRA PROJEKT d.o.o. za proizvodnju, trgovinu, graditeljstvo i ostale usluge</derivirana_varijabla>
  </DomainObject.Predmet.ProtustrankaFormated>
  <DomainObject.Predmet.ProtustrankaFormatedOIB>
    <izvorni_sadrzaj>  HIDROELEKTRA PROJEKT d.o.o. za proizvodnju, trgovinu, graditeljstvo i ostale usluge, OIB 48729368166</izvorni_sadrzaj>
    <derivirana_varijabla naziv="DomainObject.Predmet.ProtustrankaFormatedOIB_1">  HIDROELEKTRA PROJEKT d.o.o. za proizvodnju, trgovinu, graditeljstvo i ostale usluge, OIB 48729368166</derivirana_varijabla>
  </DomainObject.Predmet.ProtustrankaFormatedOIB>
  <DomainObject.Predmet.ProtustrankaFormatedWithAdress>
    <izvorni_sadrzaj> HIDROELEKTRA PROJEKT d.o.o. za proizvodnju, trgovinu, graditeljstvo i ostale usluge, Iločka/bb, 32000 Vukovar</izvorni_sadrzaj>
    <derivirana_varijabla naziv="DomainObject.Predmet.ProtustrankaFormatedWithAdress_1"> HIDROELEKTRA PROJEKT d.o.o. za proizvodnju, trgovinu, graditeljstvo i ostale usluge, Iločka/bb, 32000 Vukovar</derivirana_varijabla>
  </DomainObject.Predmet.ProtustrankaFormatedWithAdress>
  <DomainObject.Predmet.ProtustrankaFormatedWithAdressOIB>
    <izvorni_sadrzaj> HIDROELEKTRA PROJEKT d.o.o. za proizvodnju, trgovinu, graditeljstvo i ostale usluge, OIB 48729368166, Iločka/bb, 32000 Vukovar</izvorni_sadrzaj>
    <derivirana_varijabla naziv="DomainObject.Predmet.ProtustrankaFormatedWithAdressOIB_1"> HIDROELEKTRA PROJEKT d.o.o. za proizvodnju, trgovinu, graditeljstvo i ostale usluge, OIB 48729368166, Iločka/bb, 32000 Vukovar</derivirana_varijabla>
  </DomainObject.Predmet.ProtustrankaFormatedWithAdressOIB>
  <DomainObject.Predmet.ProtustrankaWithAdress>
    <izvorni_sadrzaj>HIDROELEKTRA PROJEKT d.o.o. za proizvodnju, trgovinu, graditeljstvo i ostale usluge Iločka/bb, 32000 Vukovar</izvorni_sadrzaj>
    <derivirana_varijabla naziv="DomainObject.Predmet.ProtustrankaWithAdress_1">HIDROELEKTRA PROJEKT d.o.o. za proizvodnju, trgovinu, graditeljstvo i ostale usluge Iločka/bb, 32000 Vukovar</derivirana_varijabla>
  </DomainObject.Predmet.ProtustrankaWithAdress>
  <DomainObject.Predmet.ProtustrankaWithAdressOIB>
    <izvorni_sadrzaj>HIDROELEKTRA PROJEKT d.o.o. za proizvodnju, trgovinu, graditeljstvo i ostale usluge, OIB 48729368166, Iločka/bb, 32000 Vukovar</izvorni_sadrzaj>
    <derivirana_varijabla naziv="DomainObject.Predmet.ProtustrankaWithAdressOIB_1">HIDROELEKTRA PROJEKT d.o.o. za proizvodnju, trgovinu, graditeljstvo i ostale usluge, OIB 48729368166, Iločka/bb, 32000 Vukovar</derivirana_varijabla>
  </DomainObject.Predmet.ProtustrankaWithAdressOIB>
  <DomainObject.Predmet.ProtustrankaNazivFormated>
    <izvorni_sadrzaj>HIDROELEKTRA PROJEKT d.o.o. za proizvodnju, trgovinu, graditeljstvo i ostale usluge</izvorni_sadrzaj>
    <derivirana_varijabla naziv="DomainObject.Predmet.ProtustrankaNazivFormated_1">HIDROELEKTRA PROJEKT d.o.o. za proizvodnju, trgovinu, graditeljstvo i ostale usluge</derivirana_varijabla>
  </DomainObject.Predmet.ProtustrankaNazivFormated>
  <DomainObject.Predmet.ProtustrankaNazivFormatedOIB>
    <izvorni_sadrzaj>HIDROELEKTRA PROJEKT d.o.o. za proizvodnju, trgovinu, graditeljstvo i ostale usluge, OIB 48729368166</izvorni_sadrzaj>
    <derivirana_varijabla naziv="DomainObject.Predmet.ProtustrankaNazivFormatedOIB_1">HIDROELEKTRA PROJEKT d.o.o. za proizvodnju, trgovinu, graditeljstvo i ostale usluge, OIB 48729368166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HIDROELEKTRA PROJEKT d.o.o. za proizvodnju, trgovinu, graditeljstvo i ostale usluge</item>
    </izvorni_sadrzaj>
    <derivirana_varijabla naziv="DomainObject.Predmet.ProtuStrankaListFormated_1">
      <item>HIDROELEKTRA PROJEKT d.o.o. za proizvodnju, trgovinu, graditeljstvo i ostale usluge</item>
    </derivirana_varijabla>
  </DomainObject.Predmet.ProtuStrankaListFormated>
  <DomainObject.Predmet.ProtuStrankaListFormatedOIB>
    <izvorni_sadrzaj>
      <item>HIDROELEKTRA PROJEKT d.o.o. za proizvodnju, trgovinu, graditeljstvo i ostale usluge, OIB 48729368166</item>
    </izvorni_sadrzaj>
    <derivirana_varijabla naziv="DomainObject.Predmet.ProtuStrankaListFormatedOIB_1">
      <item>HIDROELEKTRA PROJEKT d.o.o. za proizvodnju, trgovinu, graditeljstvo i ostale usluge, OIB 48729368166</item>
    </derivirana_varijabla>
  </DomainObject.Predmet.ProtuStrankaListFormatedOIB>
  <DomainObject.Predmet.ProtuStrankaListFormatedWithAdress>
    <izvorni_sadrzaj>
      <item>HIDROELEKTRA PROJEKT d.o.o. za proizvodnju, trgovinu, graditeljstvo i ostale usluge, Iločka/bb, 32000 Vukovar</item>
    </izvorni_sadrzaj>
    <derivirana_varijabla naziv="DomainObject.Predmet.ProtuStrankaListFormatedWithAdress_1">
      <item>HIDROELEKTRA PROJEKT d.o.o. za proizvodnju, trgovinu, graditeljstvo i ostale usluge, Iločka/bb, 32000 Vukovar</item>
    </derivirana_varijabla>
  </DomainObject.Predmet.ProtuStrankaListFormatedWithAdress>
  <DomainObject.Predmet.ProtuStrankaListFormatedWithAdressOIB>
    <izvorni_sadrzaj>
      <item>HIDROELEKTRA PROJEKT d.o.o. za proizvodnju, trgovinu, graditeljstvo i ostale usluge, OIB 48729368166, Iločka/bb, 32000 Vukovar</item>
    </izvorni_sadrzaj>
    <derivirana_varijabla naziv="DomainObject.Predmet.ProtuStrankaListFormatedWithAdressOIB_1">
      <item>HIDROELEKTRA PROJEKT d.o.o. za proizvodnju, trgovinu, graditeljstvo i ostale usluge, OIB 48729368166, Iločka/bb, 32000 Vukovar</item>
    </derivirana_varijabla>
  </DomainObject.Predmet.ProtuStrankaListFormatedWithAdressOIB>
  <DomainObject.Predmet.ProtuStrankaListNazivFormated>
    <izvorni_sadrzaj>
      <item>HIDROELEKTRA PROJEKT d.o.o. za proizvodnju, trgovinu, graditeljstvo i ostale usluge</item>
    </izvorni_sadrzaj>
    <derivirana_varijabla naziv="DomainObject.Predmet.ProtuStrankaListNazivFormated_1">
      <item>HIDROELEKTRA PROJEKT d.o.o. za proizvodnju, trgovinu, graditeljstvo i ostale usluge</item>
    </derivirana_varijabla>
  </DomainObject.Predmet.ProtuStrankaListNazivFormated>
  <DomainObject.Predmet.ProtuStrankaListNazivFormatedOIB>
    <izvorni_sadrzaj>
      <item>HIDROELEKTRA PROJEKT d.o.o. za proizvodnju, trgovinu, graditeljstvo i ostale usluge, OIB 48729368166</item>
    </izvorni_sadrzaj>
    <derivirana_varijabla naziv="DomainObject.Predmet.ProtuStrankaListNazivFormatedOIB_1">
      <item>HIDROELEKTRA PROJEKT d.o.o. za proizvodnju, trgovinu, graditeljstvo i ostale usluge, OIB 48729368166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HIDROELEKTRA PROJEKT d.o.o. za proizvodnju, trgovinu, graditeljstvo i ostale usluge</izvorni_sadrzaj>
    <derivirana_varijabla naziv="DomainObject.Predmet.ProtustrankaIDrugi_1">HIDROELEKTRA PROJEKT d.o.o. za proizvodnju, trgovinu, graditeljstvo i ostale usluge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HIDROELEKTRA PROJEKT d.o.o. za proizvodnju, trgovinu, graditeljstvo i ostale usluge, OIB 48729368166, Iločka/bb, 32000 Vukovar</izvorni_sadrzaj>
    <derivirana_varijabla naziv="DomainObject.Predmet.ProtustrankaIDrugiAdressOIB_1">HIDROELEKTRA PROJEKT d.o.o. za proizvodnju, trgovinu, graditeljstvo i ostale usluge, OIB 48729368166, Iločka/bb,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HIDROELEKTRA PROJEKT d.o.o. za proizvodnju, trgovinu, graditeljstvo i ostale usluge</item>
    </izvorni_sadrzaj>
    <derivirana_varijabla naziv="DomainObject.Predmet.SudioniciListNaziv_1">
      <item>HIDROELEKTRA PROJEKT d.o.o. za proizvodnju, trgovinu, graditeljstvo i ostale usluge</item>
    </derivirana_varijabla>
  </DomainObject.Predmet.SudioniciListNaziv>
  <DomainObject.Predmet.SudioniciListAdressOIB>
    <izvorni_sadrzaj>
      <item>HIDROELEKTRA PROJEKT d.o.o. za proizvodnju, trgovinu, graditeljstvo i ostale usluge, OIB 48729368166, Iločka/bb,32000 Vukovar</item>
    </izvorni_sadrzaj>
    <derivirana_varijabla naziv="DomainObject.Predmet.SudioniciListAdressOIB_1">
      <item>HIDROELEKTRA PROJEKT d.o.o. za proizvodnju, trgovinu, graditeljstvo i ostale usluge, OIB 48729368166, Iločka/bb,32000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48729368166</item>
    </izvorni_sadrzaj>
    <derivirana_varijabla naziv="DomainObject.Predmet.SudioniciListNazivOIB_1">
      <item>, OIB 48729368166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484B0E-3CFD-4B4A-BB69-305BB3FC62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606</properties:Words>
  <properties:Characters>3212</properties:Characters>
  <properties:Lines>130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4332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2018-06-19T10:26:00Z</dcterms:created>
  <dc:creator>mkocijan</dc:creator>
  <cp:lastModifiedBy>Danijela Sekulić</cp:lastModifiedBy>
  <cp:lastPrinted>2018-06-19T10:32:00Z</cp:lastPrinted>
  <dcterms:modified xmlns:xsi="http://www.w3.org/2001/XMLSchema-instance" xsi:type="dcterms:W3CDTF">2018-06-19T10:33:00Z</dcterms:modified>
  <cp:revision>4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(OVRHA.docx)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