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c221" w14:paraId="269c221" w:rsidRDefault="000E383E" w:rsidP="000E383E" w:rsidR="000E383E">
      <w:pPr>
        <w:jc w:val="right"/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0D3F68">
        <w:tab/>
      </w:r>
      <w:r w:rsidR="000D3F68">
        <w:tab/>
      </w:r>
    </w:p>
    <w:p w:rsidRDefault="000E383E" w:rsidP="000E383E" w:rsidR="000E383E"/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 xml:space="preserve">  Trgovački sud u Zagrebu</w:t>
      </w:r>
    </w:p>
    <w:p w:rsidRDefault="00557331" w:rsidP="00557331" w:rsidR="00557331">
      <w:r w:rsidRPr="00DA53DC">
        <w:t xml:space="preserve">   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303E">
        <w:tab/>
      </w:r>
      <w:smartTag w:element="metricconverter" w:uri="urn:schemas-microsoft-com:office:smarttags">
        <w:smartTagPr>
          <w:attr w:val="72 St" w:name="ProductID"/>
        </w:smartTagPr>
        <w:r w:rsidRPr="00DA53DC">
          <w:t>72 St</w:t>
        </w:r>
      </w:smartTag>
      <w:r w:rsidRPr="00DA53DC">
        <w:t xml:space="preserve"> -</w:t>
      </w:r>
      <w:r w:rsidR="00E8327F">
        <w:t>228/2009</w:t>
      </w:r>
      <w:r w:rsidR="00E2303E">
        <w:t>-257</w:t>
      </w:r>
    </w:p>
    <w:p w:rsidRDefault="00557331" w:rsidP="00557331" w:rsidR="00557331" w:rsidRPr="00DA53DC"/>
    <w:p w:rsidRDefault="00557331" w:rsidP="00557331" w:rsidR="00557331" w:rsidRPr="00DA53DC">
      <w:pPr>
        <w:jc w:val="center"/>
      </w:pPr>
      <w:r w:rsidRPr="00DA53DC">
        <w:t>REPUBLIKA HRVATSKA</w:t>
      </w:r>
    </w:p>
    <w:p w:rsidRDefault="006505F8" w:rsidP="00557331" w:rsidR="00557331" w:rsidRPr="00DA53DC">
      <w:pPr>
        <w:jc w:val="center"/>
        <w:rPr>
          <w:b/>
        </w:rPr>
      </w:pPr>
      <w:r>
        <w:t xml:space="preserve">Z A K LJ U Č A K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557331" w:rsidP="00557331" w:rsidR="00E8327F">
      <w:pPr>
        <w:pStyle w:val="Tijeloteksta"/>
        <w:ind w:firstLine="720"/>
      </w:pPr>
      <w:r w:rsidRPr="007910B3">
        <w:t>T</w:t>
      </w:r>
      <w:r w:rsidR="00E8327F">
        <w:t xml:space="preserve">rgovački sud u Zagrebu, po </w:t>
      </w:r>
      <w:r w:rsidRPr="007910B3">
        <w:t xml:space="preserve">sucu Nikoli Ribariću, u stečajnom postupku nad stečajnim dužnikom </w:t>
      </w:r>
      <w:r w:rsidR="00E8327F">
        <w:rPr>
          <w:color w:val="000000"/>
        </w:rPr>
        <w:t>ACM INŽENJERING d.o.o. u stečaju, Zagreb, Paljetkova 2, MBS: 080093758, OIB: 92511709887</w:t>
      </w:r>
      <w:r w:rsidR="00E8327F">
        <w:t xml:space="preserve">, sada </w:t>
      </w:r>
      <w:r w:rsidR="00E8327F" w:rsidRPr="00E8327F">
        <w:t xml:space="preserve">stečajna masa </w:t>
      </w:r>
      <w:r w:rsidR="00E8327F">
        <w:t xml:space="preserve">iza </w:t>
      </w:r>
      <w:r w:rsidR="00E8327F" w:rsidRPr="00E8327F">
        <w:t xml:space="preserve">Acm inženjering d.o.o. u stečaju, dana </w:t>
      </w:r>
      <w:r w:rsidR="00E8327F">
        <w:t>22</w:t>
      </w:r>
      <w:r w:rsidR="00E8327F" w:rsidRPr="00E8327F">
        <w:t>.</w:t>
      </w:r>
      <w:r w:rsidR="00E8327F">
        <w:t xml:space="preserve"> svibnja</w:t>
      </w:r>
      <w:r w:rsidR="00E8327F" w:rsidRPr="00E8327F">
        <w:t xml:space="preserve"> 201</w:t>
      </w:r>
      <w:r w:rsidR="00E8327F">
        <w:t>7</w:t>
      </w:r>
      <w:r w:rsidR="00E8327F" w:rsidRPr="00E8327F">
        <w:t>. godine</w:t>
      </w:r>
    </w:p>
    <w:p w:rsidRDefault="00E8327F" w:rsidP="00557331" w:rsidR="00E8327F">
      <w:pPr>
        <w:pStyle w:val="Tijeloteksta"/>
        <w:ind w:firstLine="720"/>
      </w:pPr>
    </w:p>
    <w:p w:rsidRDefault="006505F8" w:rsidP="006505F8" w:rsidR="0058716C" w:rsidRPr="00E2303E">
      <w:pPr>
        <w:jc w:val="center"/>
      </w:pPr>
      <w:r w:rsidRPr="00E2303E">
        <w:t>z a k lj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F24832" w:rsidP="00F24832" w:rsidR="00F24832">
      <w:pPr>
        <w:ind w:firstLine="720"/>
        <w:jc w:val="both"/>
      </w:pPr>
      <w:r>
        <w:t>Nalaže se računovodstvu Trgovačkog suda u Zagrebu, iznos od 75.000,00 kuna (sedamdesetpettisućakuna) koji je rezerviran u ovosudnom stečajnom postupku i nalazi se na depozitnom računu ovoga suda</w:t>
      </w:r>
      <w:r w:rsidR="00FC377E">
        <w:t>,</w:t>
      </w:r>
      <w:r>
        <w:t xml:space="preserve"> otvoren u Hrvatskoj poštanskoj banci broj 2390001-1300000460, s pozivom na </w:t>
      </w:r>
      <w:smartTag w:element="metricconverter" w:uri="urn:schemas-microsoft-com:office:smarttags">
        <w:smartTagPr>
          <w:attr w:val="05 St" w:name="ProductID"/>
        </w:smartTagPr>
        <w:r>
          <w:t>05 St</w:t>
        </w:r>
      </w:smartTag>
      <w:r>
        <w:t xml:space="preserve"> 228/2009, isplatiti punomoćniku – odvjetniku  Damiru Mikić, Zagreb, Trnjanska cesta </w:t>
      </w:r>
      <w:r w:rsidR="008D1EBA">
        <w:t>23</w:t>
      </w:r>
      <w:r>
        <w:t xml:space="preserve">, na račun punomoćnika odvjetnika </w:t>
      </w:r>
      <w:r w:rsidR="008D1EBA">
        <w:t>Damira Mikić broj: IBAN: HR51</w:t>
      </w:r>
      <w:r>
        <w:t xml:space="preserve"> 23</w:t>
      </w:r>
      <w:r w:rsidR="008D1EBA">
        <w:t>4</w:t>
      </w:r>
      <w:r>
        <w:t xml:space="preserve"> 000</w:t>
      </w:r>
      <w:r w:rsidR="008D1EBA">
        <w:t xml:space="preserve"> 911 400 307 08</w:t>
      </w:r>
      <w:r>
        <w:t xml:space="preserve"> otvoren kod </w:t>
      </w:r>
      <w:r w:rsidR="008D1EBA">
        <w:t>Privredne banke Zagreb d.d.</w:t>
      </w:r>
      <w:r>
        <w:t>.</w:t>
      </w:r>
    </w:p>
    <w:p w:rsidRDefault="00F24832" w:rsidP="00F24832" w:rsidR="00F24832">
      <w:pPr>
        <w:ind w:firstLine="720"/>
        <w:jc w:val="both"/>
      </w:pPr>
    </w:p>
    <w:p w:rsidRDefault="00F24832" w:rsidP="00F24832" w:rsidR="00F24832">
      <w:pPr>
        <w:ind w:firstLine="720" w:left="2880"/>
      </w:pPr>
    </w:p>
    <w:p w:rsidRDefault="00F24832" w:rsidP="00F24832" w:rsidR="00F24832">
      <w:pPr>
        <w:ind w:firstLine="720" w:left="2880"/>
      </w:pPr>
      <w:r>
        <w:t>Obrazloženje</w:t>
      </w:r>
    </w:p>
    <w:p w:rsidRDefault="00F24832" w:rsidP="00F24832" w:rsidR="00F24832"/>
    <w:p w:rsidRDefault="00F24832" w:rsidP="00F24832" w:rsidR="00F24832">
      <w:pPr>
        <w:ind w:firstLine="720"/>
        <w:jc w:val="both"/>
      </w:pPr>
      <w:r>
        <w:t xml:space="preserve">Stečajni postupak zaključen </w:t>
      </w:r>
      <w:r w:rsidR="00EA1719">
        <w:t xml:space="preserve">je </w:t>
      </w:r>
      <w:r>
        <w:t xml:space="preserve">rješenjem od </w:t>
      </w:r>
      <w:r w:rsidR="008D1EBA">
        <w:t>27</w:t>
      </w:r>
      <w:r>
        <w:t>.</w:t>
      </w:r>
      <w:r w:rsidR="008D1EBA">
        <w:t xml:space="preserve"> studenoga 2012. godine, pravomoćno s danom 21</w:t>
      </w:r>
      <w:r>
        <w:t>.</w:t>
      </w:r>
      <w:r w:rsidR="008D1EBA">
        <w:t xml:space="preserve"> prosinca 2012</w:t>
      </w:r>
      <w:r>
        <w:t>. godine.</w:t>
      </w:r>
    </w:p>
    <w:p w:rsidRDefault="008D1EBA" w:rsidP="00F24832" w:rsidR="007E540B">
      <w:pPr>
        <w:ind w:firstLine="720"/>
        <w:jc w:val="both"/>
      </w:pPr>
      <w:r>
        <w:t xml:space="preserve">Na skupštini vjerovnika održanoj </w:t>
      </w:r>
      <w:r w:rsidR="007E540B">
        <w:t>27. studenoga 2012. skupština vjerovnika prihvatila je prijedlog stečajnog upravitelja za rezervacijom sredstava na depozitnom računu radi pokrića troškova parnica koje će se nastaviti voditi u korist stečajnog dužnika nakon zaključenja stečajnog postupka.</w:t>
      </w:r>
    </w:p>
    <w:p w:rsidRDefault="007E540B" w:rsidP="00F24832" w:rsidR="007E540B">
      <w:pPr>
        <w:ind w:firstLine="360"/>
        <w:jc w:val="both"/>
      </w:pPr>
      <w:r>
        <w:tab/>
        <w:t>Podneskom od 18</w:t>
      </w:r>
      <w:r w:rsidR="00F24832">
        <w:t>.</w:t>
      </w:r>
      <w:r>
        <w:t xml:space="preserve"> svibnja</w:t>
      </w:r>
      <w:r w:rsidR="00F24832">
        <w:t xml:space="preserve"> </w:t>
      </w:r>
      <w:r>
        <w:t>2017.</w:t>
      </w:r>
      <w:r w:rsidR="00F24832">
        <w:t xml:space="preserve"> godine</w:t>
      </w:r>
      <w:r>
        <w:t xml:space="preserve"> stečajni upravitelj zatražio je isplatu troškova zastupanja u parnicama koje su nastavljene nakon zaključenja stečajnog postupka. </w:t>
      </w:r>
    </w:p>
    <w:p w:rsidRDefault="007E540B" w:rsidP="00A22C79" w:rsidR="00F24832">
      <w:pPr>
        <w:ind w:firstLine="720"/>
        <w:jc w:val="both"/>
      </w:pPr>
      <w:r>
        <w:t xml:space="preserve">Uz podnesak stečajni upravitelj dostavio je i račune, kao i </w:t>
      </w:r>
      <w:r w:rsidR="00594CD0">
        <w:t>izvješće</w:t>
      </w:r>
      <w:r>
        <w:t xml:space="preserve"> punomoćnika o stanju parnica.</w:t>
      </w:r>
      <w:r w:rsidR="00F24832">
        <w:tab/>
      </w:r>
    </w:p>
    <w:p w:rsidRDefault="00F24832" w:rsidP="00F24832" w:rsidR="00F24832">
      <w:pPr>
        <w:ind w:firstLine="360"/>
        <w:jc w:val="both"/>
      </w:pPr>
      <w:r>
        <w:tab/>
        <w:t>Temeljem stanja sp</w:t>
      </w:r>
      <w:r w:rsidR="00594CD0">
        <w:t>isa te kako je isplatu troškova, obveza stečajne mase,</w:t>
      </w:r>
      <w:r>
        <w:t xml:space="preserve"> zatražio </w:t>
      </w:r>
      <w:r w:rsidR="00594CD0">
        <w:t xml:space="preserve">stečajni upravitelj, koji zastupa stečajnu masu i nakon zaključenja stečajnog postupka, </w:t>
      </w:r>
      <w:r>
        <w:t>odlučeno je kao u izreci.</w:t>
      </w:r>
    </w:p>
    <w:p w:rsidRDefault="00F24832" w:rsidP="00F24832" w:rsidR="00F24832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24832" w:rsidP="00F24832" w:rsidR="00F24832">
      <w:pPr>
        <w:ind w:firstLine="360"/>
        <w:jc w:val="center"/>
      </w:pPr>
      <w:r>
        <w:t xml:space="preserve">U Zagrebu, </w:t>
      </w:r>
      <w:r w:rsidR="00594CD0">
        <w:t>22</w:t>
      </w:r>
      <w:r>
        <w:t>.</w:t>
      </w:r>
      <w:r w:rsidR="00594CD0">
        <w:t xml:space="preserve"> svibnja</w:t>
      </w:r>
      <w:r>
        <w:t xml:space="preserve"> 201</w:t>
      </w:r>
      <w:r w:rsidR="00594CD0">
        <w:t>7</w:t>
      </w:r>
      <w:r>
        <w:t>.</w:t>
      </w:r>
    </w:p>
    <w:p w:rsidRDefault="00F24832" w:rsidP="006B3C15" w:rsidR="00F24832">
      <w:pPr>
        <w:ind w:firstLine="720"/>
        <w:jc w:val="both"/>
      </w:pPr>
    </w:p>
    <w:p w:rsidRDefault="00E2303E" w:rsidP="00E91121" w:rsidR="00E230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303E" w:rsidP="00E91121" w:rsidR="00E230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2303E" w:rsidP="00E91121" w:rsidR="00E2303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2303E" w:rsidP="00E91121" w:rsidR="00E2303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2303E" w:rsidP="00E91121" w:rsidR="00E2303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2303E" w:rsidP="00597BE1" w:rsidR="00E2303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E4687" w:rsidP="008E4687" w:rsidR="008E4687"/>
    <w:p w:rsidRDefault="00E2303E" w:rsidP="00C33FBE" w:rsidR="00E2303E">
      <w:pPr>
        <w:jc w:val="both"/>
      </w:pPr>
    </w:p>
    <w:p w:rsidRDefault="00E2303E" w:rsidP="00C33FBE" w:rsidR="00E2303E">
      <w:pPr>
        <w:jc w:val="both"/>
      </w:pPr>
    </w:p>
    <w:p w:rsidRDefault="00E2303E" w:rsidP="00C33FBE" w:rsidR="00E2303E">
      <w:pPr>
        <w:jc w:val="both"/>
      </w:pPr>
    </w:p>
    <w:p w:rsidRDefault="00E2303E" w:rsidP="00C33FBE" w:rsidR="00E2303E">
      <w:pPr>
        <w:jc w:val="both"/>
      </w:pPr>
    </w:p>
    <w:p w:rsidRDefault="00C33FBE" w:rsidP="00C33FBE" w:rsidR="00C33FBE" w:rsidRPr="00473F36">
      <w:pPr>
        <w:jc w:val="both"/>
      </w:pPr>
      <w:r w:rsidRPr="00473F36">
        <w:t>POUKA O PRAVNOM LIJEKU:</w:t>
      </w:r>
    </w:p>
    <w:p w:rsidRDefault="00C33FBE" w:rsidP="00C33FBE" w:rsidR="00C33FBE">
      <w:pPr>
        <w:jc w:val="both"/>
      </w:pPr>
      <w:r w:rsidRPr="00473F36">
        <w:t>Protiv zaklj</w:t>
      </w:r>
      <w:r>
        <w:t>učka nije dopušten pravni lijek (čl.11.st.9. SZ-a)</w:t>
      </w:r>
    </w:p>
    <w:p w:rsidRDefault="000D3F68" w:rsidP="00F33638" w:rsidR="000D3F68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E2303E" w:rsidP="00F33638" w:rsidR="00E2303E">
      <w:pPr>
        <w:pStyle w:val="Tijeloteksta"/>
        <w:jc w:val="left"/>
      </w:pPr>
    </w:p>
    <w:p w:rsidRDefault="00F33638" w:rsidP="00F33638" w:rsidR="00F33638" w:rsidRPr="007910B3">
      <w:pPr>
        <w:pStyle w:val="Tijeloteksta"/>
        <w:jc w:val="left"/>
      </w:pPr>
      <w:r w:rsidRPr="007910B3">
        <w:tab/>
      </w:r>
    </w:p>
    <w:p w:rsidRDefault="00F33638" w:rsidP="00F33638" w:rsidR="00F33638" w:rsidRPr="007910B3"/>
    <w:p w:rsidRDefault="00B639DE" w:rsidP="00F33638" w:rsidR="00B639DE" w:rsidRPr="007910B3">
      <w:pPr>
        <w:ind w:firstLine="720"/>
        <w:jc w:val="both"/>
      </w:pPr>
    </w:p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33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0AB3" w:rsidP="00557331" w:rsidR="00557331"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>
      <w:tab/>
    </w:r>
    <w:smartTag w:element="metricconverter" w:uri="urn:schemas-microsoft-com:office:smarttags">
      <w:smartTagPr>
        <w:attr w:val="72 St" w:name="ProductID"/>
      </w:smartTagPr>
      <w:r w:rsidR="00557331" w:rsidRPr="00DA53DC">
        <w:t>72 St</w:t>
      </w:r>
    </w:smartTag>
    <w:r w:rsidR="00557331" w:rsidRPr="00DA53DC">
      <w:t xml:space="preserve"> -</w:t>
    </w:r>
    <w:r w:rsidR="007E540B">
      <w:t>228/2009</w:t>
    </w:r>
  </w:p>
  <w:p w:rsidRDefault="00B00AB3" w:rsidR="00B00A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65D8D"/>
    <w:rsid w:val="000A285F"/>
    <w:rsid w:val="000B0FDB"/>
    <w:rsid w:val="000D3F68"/>
    <w:rsid w:val="000E383E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A1B23"/>
    <w:rsid w:val="002A7843"/>
    <w:rsid w:val="002E16FA"/>
    <w:rsid w:val="002E6303"/>
    <w:rsid w:val="00347BB4"/>
    <w:rsid w:val="00370E59"/>
    <w:rsid w:val="00371580"/>
    <w:rsid w:val="00376FCD"/>
    <w:rsid w:val="00387760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94CD0"/>
    <w:rsid w:val="005B7467"/>
    <w:rsid w:val="005D269B"/>
    <w:rsid w:val="006024BD"/>
    <w:rsid w:val="00633727"/>
    <w:rsid w:val="00643E8E"/>
    <w:rsid w:val="006505F8"/>
    <w:rsid w:val="006665EE"/>
    <w:rsid w:val="006669D2"/>
    <w:rsid w:val="006912C5"/>
    <w:rsid w:val="006B3C15"/>
    <w:rsid w:val="006C1ED8"/>
    <w:rsid w:val="006C4BF0"/>
    <w:rsid w:val="006E0A95"/>
    <w:rsid w:val="006E4475"/>
    <w:rsid w:val="006F1C07"/>
    <w:rsid w:val="007141AF"/>
    <w:rsid w:val="007910B3"/>
    <w:rsid w:val="007A337C"/>
    <w:rsid w:val="007A6086"/>
    <w:rsid w:val="007A6843"/>
    <w:rsid w:val="007A7633"/>
    <w:rsid w:val="007B3F07"/>
    <w:rsid w:val="007B47CB"/>
    <w:rsid w:val="007E540B"/>
    <w:rsid w:val="00802C78"/>
    <w:rsid w:val="00866CD2"/>
    <w:rsid w:val="008B05F8"/>
    <w:rsid w:val="008C1B01"/>
    <w:rsid w:val="008D1EBA"/>
    <w:rsid w:val="008E4687"/>
    <w:rsid w:val="009459B8"/>
    <w:rsid w:val="00956CFF"/>
    <w:rsid w:val="0098464C"/>
    <w:rsid w:val="00987366"/>
    <w:rsid w:val="00996A66"/>
    <w:rsid w:val="00A22C79"/>
    <w:rsid w:val="00A36825"/>
    <w:rsid w:val="00A54B12"/>
    <w:rsid w:val="00A91CA9"/>
    <w:rsid w:val="00AD73F6"/>
    <w:rsid w:val="00AE5586"/>
    <w:rsid w:val="00AF386B"/>
    <w:rsid w:val="00B00AB3"/>
    <w:rsid w:val="00B44727"/>
    <w:rsid w:val="00B476EB"/>
    <w:rsid w:val="00B639DE"/>
    <w:rsid w:val="00B702D4"/>
    <w:rsid w:val="00B95717"/>
    <w:rsid w:val="00BB4256"/>
    <w:rsid w:val="00BE1F4D"/>
    <w:rsid w:val="00C17350"/>
    <w:rsid w:val="00C33FBE"/>
    <w:rsid w:val="00CA55C8"/>
    <w:rsid w:val="00CA6A23"/>
    <w:rsid w:val="00D2669C"/>
    <w:rsid w:val="00D56602"/>
    <w:rsid w:val="00D92593"/>
    <w:rsid w:val="00DB06B8"/>
    <w:rsid w:val="00DC3162"/>
    <w:rsid w:val="00E2303E"/>
    <w:rsid w:val="00E25608"/>
    <w:rsid w:val="00E2573A"/>
    <w:rsid w:val="00E61C73"/>
    <w:rsid w:val="00E77F41"/>
    <w:rsid w:val="00E8327F"/>
    <w:rsid w:val="00E851C9"/>
    <w:rsid w:val="00EA1719"/>
    <w:rsid w:val="00EE6EBC"/>
    <w:rsid w:val="00F02F17"/>
    <w:rsid w:val="00F063DB"/>
    <w:rsid w:val="00F24832"/>
    <w:rsid w:val="00F3229B"/>
    <w:rsid w:val="00F33638"/>
    <w:rsid w:val="00F4038C"/>
    <w:rsid w:val="00FB5264"/>
    <w:rsid w:val="00FC1068"/>
    <w:rsid w:val="00FC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7C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7C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7C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7C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7C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7C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09538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19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2009.</izvorni_sadrzaj>
    <derivirana_varijabla naziv="DomainObject.Predmet.DatumOsnivanja_1">31. srpnja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2012.</izvorni_sadrzaj>
    <derivirana_varijabla naziv="DomainObject.Predmet.DatumRjesavanja_1">30. studenog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St-228/2009</izvorni_sadrzaj>
    <derivirana_varijabla naziv="DomainObject.Predmet.OznakaBroj_1">St-228/2009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ACM inžinjering d.o.o.</izvorni_sadrzaj>
    <derivirana_varijabla naziv="DomainObject.Predmet.ProtustrankaFormated_1">  ACM inžinjering d.o.o.</derivirana_varijabla>
  </DomainObject.Predmet.ProtustrankaFormated>
  <DomainObject.Predmet.ProtustrankaFormatedOIB>
    <izvorni_sadrzaj>  ACM inžinjering d.o.o., OIB 92511709887</izvorni_sadrzaj>
    <derivirana_varijabla naziv="DomainObject.Predmet.ProtustrankaFormatedOIB_1">  ACM inžinjering d.o.o., OIB 92511709887</derivirana_varijabla>
  </DomainObject.Predmet.ProtustrankaFormatedOIB>
  <DomainObject.Predmet.ProtustrankaFormatedWithAdress>
    <izvorni_sadrzaj> ACM inžinjering d.o.o., Paljetkova 2, 10000 Zagreb</izvorni_sadrzaj>
    <derivirana_varijabla naziv="DomainObject.Predmet.ProtustrankaFormatedWithAdress_1"> ACM inžinjering d.o.o., Paljetkova 2, 10000 Zagreb</derivirana_varijabla>
  </DomainObject.Predmet.ProtustrankaFormatedWithAdress>
  <DomainObject.Predmet.ProtustrankaFormatedWithAdressOIB>
    <izvorni_sadrzaj> ACM inžinjering d.o.o., OIB 92511709887, Paljetkova 2, 10000 Zagreb</izvorni_sadrzaj>
    <derivirana_varijabla naziv="DomainObject.Predmet.ProtustrankaFormatedWithAdressOIB_1"> ACM inžinjering d.o.o., OIB 92511709887, Paljetkova 2, 10000 Zagreb</derivirana_varijabla>
  </DomainObject.Predmet.ProtustrankaFormatedWithAdressOIB>
  <DomainObject.Predmet.ProtustrankaWithAdress>
    <izvorni_sadrzaj>ACM inžinjering d.o.o. Paljetkova 2, 10000 Zagreb</izvorni_sadrzaj>
    <derivirana_varijabla naziv="DomainObject.Predmet.ProtustrankaWithAdress_1">ACM inžinjering d.o.o. Paljetkova 2, 10000 Zagreb</derivirana_varijabla>
  </DomainObject.Predmet.ProtustrankaWithAdress>
  <DomainObject.Predmet.ProtustrankaWithAdressOIB>
    <izvorni_sadrzaj>ACM inžinjering d.o.o., OIB 92511709887, Paljetkova 2, 10000 Zagreb</izvorni_sadrzaj>
    <derivirana_varijabla naziv="DomainObject.Predmet.ProtustrankaWithAdressOIB_1">ACM inžinjering d.o.o., OIB 92511709887, Paljetkova 2, 10000 Zagreb</derivirana_varijabla>
  </DomainObject.Predmet.ProtustrankaWithAdressOIB>
  <DomainObject.Predmet.ProtustrankaNazivFormated>
    <izvorni_sadrzaj>ACM inžinjering d.o.o.</izvorni_sadrzaj>
    <derivirana_varijabla naziv="DomainObject.Predmet.ProtustrankaNazivFormated_1">ACM inžinjering d.o.o.</derivirana_varijabla>
  </DomainObject.Predmet.ProtustrankaNazivFormated>
  <DomainObject.Predmet.ProtustrankaNazivFormatedOIB>
    <izvorni_sadrzaj>ACM inžinjering d.o.o., OIB 92511709887</izvorni_sadrzaj>
    <derivirana_varijabla naziv="DomainObject.Predmet.ProtustrankaNazivFormatedOIB_1">ACM inžinjering d.o.o., OIB 92511709887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Hren; INSTITUT IGH; TVRTKO GALAC</izvorni_sadrzaj>
    <derivirana_varijabla naziv="DomainObject.Predmet.StrankaFormated_1">  Mirjana Hren; INSTITUT IGH; TVRTKO GALAC</derivirana_varijabla>
  </DomainObject.Predmet.StrankaFormated>
  <DomainObject.Predmet.StrankaFormatedOIB>
    <izvorni_sadrzaj>  Mirjana Hren; INSTITUT IGH; TVRTKO GALAC</izvorni_sadrzaj>
    <derivirana_varijabla naziv="DomainObject.Predmet.StrankaFormatedOIB_1">  Mirjana Hren; INSTITUT IGH; TVRTKO GALAC</derivirana_varijabla>
  </DomainObject.Predmet.StrankaFormatedOIB>
  <DomainObject.Predmet.StrankaFormatedWithAdress>
    <izvorni_sadrzaj> Mirjana Hren, Poljana Zdenka Mikine 14, 10000 Zagreb; INSTITUT IGH; TVRTKO GALAC, Dobri Dol 27, 10000 Zagreb</izvorni_sadrzaj>
    <derivirana_varijabla naziv="DomainObject.Predmet.StrankaFormatedWithAdress_1"> Mirjana Hren, Poljana Zdenka Mikine 14, 10000 Zagreb; INSTITUT IGH; TVRTKO GALAC, Dobri Dol 27, 10000 Zagreb</derivirana_varijabla>
  </DomainObject.Predmet.StrankaFormatedWithAdress>
  <DomainObject.Predmet.StrankaFormatedWithAdressOIB>
    <izvorni_sadrzaj> Mirjana Hren, Poljana Zdenka Mikine 14, 10000 Zagreb; INSTITUT IGH; TVRTKO GALAC, Dobri Dol 27, 10000 Zagreb</izvorni_sadrzaj>
    <derivirana_varijabla naziv="DomainObject.Predmet.StrankaFormatedWithAdressOIB_1"> Mirjana Hren, Poljana Zdenka Mikine 14, 10000 Zagreb; INSTITUT IGH; TVRTKO GALAC, Dobri Dol 27, 10000 Zagreb</derivirana_varijabla>
  </DomainObject.Predmet.StrankaFormatedWithAdressOIB>
  <DomainObject.Predmet.StrankaWithAdress>
    <izvorni_sadrzaj>Mirjana Hren Poljana Zdenka Mikine 14,10000 Zagreb,INSTITUT IGH ,TVRTKO GALAC Dobri Dol 27,10000 Zagreb</izvorni_sadrzaj>
    <derivirana_varijabla naziv="DomainObject.Predmet.StrankaWithAdress_1">Mirjana Hren Poljana Zdenka Mikine 14,10000 Zagreb,INSTITUT IGH ,TVRTKO GALAC Dobri Dol 27,10000 Zagreb</derivirana_varijabla>
  </DomainObject.Predmet.StrankaWithAdress>
  <DomainObject.Predmet.StrankaWithAdressOIB>
    <izvorni_sadrzaj>Mirjana Hren, Poljana Zdenka Mikine 14,10000 Zagreb,INSTITUT IGH,TVRTKO GALAC, Dobri Dol 27,10000 Zagreb</izvorni_sadrzaj>
    <derivirana_varijabla naziv="DomainObject.Predmet.StrankaWithAdressOIB_1">Mirjana Hren, Poljana Zdenka Mikine 14,10000 Zagreb,INSTITUT IGH,TVRTKO GALAC, Dobri Dol 27,10000 Zagreb</derivirana_varijabla>
  </DomainObject.Predmet.StrankaWithAdressOIB>
  <DomainObject.Predmet.StrankaNazivFormated>
    <izvorni_sadrzaj>Mirjana Hren,INSTITUT IGH,TVRTKO GALAC</izvorni_sadrzaj>
    <derivirana_varijabla naziv="DomainObject.Predmet.StrankaNazivFormated_1">Mirjana Hren,INSTITUT IGH,TVRTKO GALAC</derivirana_varijabla>
  </DomainObject.Predmet.StrankaNazivFormated>
  <DomainObject.Predmet.StrankaNazivFormatedOIB>
    <izvorni_sadrzaj>Mirjana Hren,INSTITUT IGH,TVRTKO GALAC</izvorni_sadrzaj>
    <derivirana_varijabla naziv="DomainObject.Predmet.StrankaNazivFormatedOIB_1">Mirjana Hren,INSTITUT IGH,TVRTKO GALAC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Mirjana Hren</item>
      <item>INSTITUT IGH</item>
      <item>TVRTKO GALAC</item>
    </izvorni_sadrzaj>
    <derivirana_varijabla naziv="DomainObject.Predmet.StrankaListFormated_1">
      <item>Mirjana Hren</item>
      <item>INSTITUT IGH</item>
      <item>TVRTKO GALAC</item>
    </derivirana_varijabla>
  </DomainObject.Predmet.StrankaListFormated>
  <DomainObject.Predmet.StrankaListFormatedOIB>
    <izvorni_sadrzaj>
      <item>Mirjana Hren</item>
      <item>INSTITUT IGH</item>
      <item>TVRTKO GALAC</item>
    </izvorni_sadrzaj>
    <derivirana_varijabla naziv="DomainObject.Predmet.StrankaListFormatedOIB_1">
      <item>Mirjana Hren</item>
      <item>INSTITUT IGH</item>
      <item>TVRTKO GALAC</item>
    </derivirana_varijabla>
  </DomainObject.Predmet.StrankaListFormatedOIB>
  <DomainObject.Predmet.StrankaListFormatedWithAdress>
    <izvorni_sadrzaj>
      <item>Mirjana Hren, Poljana Zdenka Mikine 14, 10000 Zagreb</item>
      <item>INSTITUT IGH</item>
      <item>TVRTKO GALAC, Dobri Dol 27, 10000 Zagreb</item>
    </izvorni_sadrzaj>
    <derivirana_varijabla naziv="DomainObject.Predmet.StrankaListFormatedWithAdress_1">
      <item>Mirjana Hren, Poljana Zdenka Mikine 14, 10000 Zagreb</item>
      <item>INSTITUT IGH</item>
      <item>TVRTKO GALAC, Dobri Dol 27, 10000 Zagreb</item>
    </derivirana_varijabla>
  </DomainObject.Predmet.StrankaListFormatedWithAdress>
  <DomainObject.Predmet.StrankaListFormatedWithAdressOIB>
    <izvorni_sadrzaj>
      <item>Mirjana Hren, Poljana Zdenka Mikine 14, 10000 Zagreb</item>
      <item>INSTITUT IGH</item>
      <item>TVRTKO GALAC, Dobri Dol 27, 10000 Zagreb</item>
    </izvorni_sadrzaj>
    <derivirana_varijabla naziv="DomainObject.Predmet.StrankaListFormatedWithAdressOIB_1">
      <item>Mirjana Hren, Poljana Zdenka Mikine 14, 10000 Zagreb</item>
      <item>INSTITUT IGH</item>
      <item>TVRTKO GALAC, Dobri Dol 27, 10000 Zagreb</item>
    </derivirana_varijabla>
  </DomainObject.Predmet.StrankaListFormatedWithAdressOIB>
  <DomainObject.Predmet.StrankaListNazivFormated>
    <izvorni_sadrzaj>
      <item>Mirjana Hren</item>
      <item>INSTITUT IGH</item>
      <item>TVRTKO GALAC</item>
    </izvorni_sadrzaj>
    <derivirana_varijabla naziv="DomainObject.Predmet.StrankaListNazivFormated_1">
      <item>Mirjana Hren</item>
      <item>INSTITUT IGH</item>
      <item>TVRTKO GALAC</item>
    </derivirana_varijabla>
  </DomainObject.Predmet.StrankaListNazivFormated>
  <DomainObject.Predmet.StrankaListNazivFormatedOIB>
    <izvorni_sadrzaj>
      <item>Mirjana Hren</item>
      <item>INSTITUT IGH</item>
      <item>TVRTKO GALAC</item>
    </izvorni_sadrzaj>
    <derivirana_varijabla naziv="DomainObject.Predmet.StrankaListNazivFormatedOIB_1">
      <item>Mirjana Hren</item>
      <item>INSTITUT IGH</item>
      <item>TVRTKO GALAC</item>
    </derivirana_varijabla>
  </DomainObject.Predmet.StrankaListNazivFormatedOIB>
  <DomainObject.Predmet.ProtuStrankaListFormated>
    <izvorni_sadrzaj>
      <item>ACM inžinjering d.o.o.</item>
    </izvorni_sadrzaj>
    <derivirana_varijabla naziv="DomainObject.Predmet.ProtuStrankaListFormated_1">
      <item>ACM inžinjering d.o.o.</item>
    </derivirana_varijabla>
  </DomainObject.Predmet.ProtuStrankaListFormated>
  <DomainObject.Predmet.ProtuStrankaListFormatedOIB>
    <izvorni_sadrzaj>
      <item>ACM inžinjering d.o.o., OIB 92511709887</item>
    </izvorni_sadrzaj>
    <derivirana_varijabla naziv="DomainObject.Predmet.ProtuStrankaListFormatedOIB_1">
      <item>ACM inžinjering d.o.o., OIB 92511709887</item>
    </derivirana_varijabla>
  </DomainObject.Predmet.ProtuStrankaListFormatedOIB>
  <DomainObject.Predmet.ProtuStrankaListFormatedWithAdress>
    <izvorni_sadrzaj>
      <item>ACM inžinjering d.o.o., Paljetkova 2, 10000 Zagreb</item>
    </izvorni_sadrzaj>
    <derivirana_varijabla naziv="DomainObject.Predmet.ProtuStrankaListFormatedWithAdress_1">
      <item>ACM inžinjering d.o.o., Paljetkova 2, 10000 Zagreb</item>
    </derivirana_varijabla>
  </DomainObject.Predmet.ProtuStrankaListFormatedWithAdress>
  <DomainObject.Predmet.ProtuStrankaListFormatedWithAdressOIB>
    <izvorni_sadrzaj>
      <item>ACM inžinjering d.o.o., OIB 92511709887, Paljetkova 2, 10000 Zagreb</item>
    </izvorni_sadrzaj>
    <derivirana_varijabla naziv="DomainObject.Predmet.ProtuStrankaListFormatedWithAdressOIB_1">
      <item>ACM inžinjering d.o.o., OIB 92511709887, Paljetkova 2, 10000 Zagreb</item>
    </derivirana_varijabla>
  </DomainObject.Predmet.ProtuStrankaListFormatedWithAdressOIB>
  <DomainObject.Predmet.ProtuStrankaListNazivFormated>
    <izvorni_sadrzaj>
      <item>ACM inžinjering d.o.o.</item>
    </izvorni_sadrzaj>
    <derivirana_varijabla naziv="DomainObject.Predmet.ProtuStrankaListNazivFormated_1">
      <item>ACM inžinjering d.o.o.</item>
    </derivirana_varijabla>
  </DomainObject.Predmet.ProtuStrankaListNazivFormated>
  <DomainObject.Predmet.ProtuStrankaListNazivFormatedOIB>
    <izvorni_sadrzaj>
      <item>ACM inžinjering d.o.o., OIB 92511709887</item>
    </izvorni_sadrzaj>
    <derivirana_varijabla naziv="DomainObject.Predmet.ProtuStrankaListNazivFormatedOIB_1">
      <item>ACM inžinjering d.o.o., OIB 92511709887</item>
    </derivirana_varijabla>
  </DomainObject.Predmet.ProtuStrankaListNazivFormatedOIB>
  <DomainObject.Predmet.OstaliListFormated>
    <izvorni_sadrzaj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Formated_1"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Formated>
  <DomainObject.Predmet.OstaliListFormatedOIB>
    <izvorni_sadrzaj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FormatedOIB_1"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FormatedOIB>
  <DomainObject.Predmet.OstaliListFormatedWithAdress>
    <izvorni_sadrzaj>
      <item>Hypo Alpe-Adria-Bank d.d., Slavonska avenija 6, 10000 Zagreb</item>
      <item>Pavel Buzytskiy</item>
      <item>DARKO RADMILOVIĆ, Šenova 7, 10000 Zagreb</item>
      <item>DARKO RADMILOVIĆ,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izvorni_sadrzaj>
    <derivirana_varijabla naziv="DomainObject.Predmet.OstaliListFormatedWithAdress_1">
      <item>Hypo Alpe-Adria-Bank d.d., Slavonska avenija 6, 10000 Zagreb</item>
      <item>Pavel Buzytskiy</item>
      <item>DARKO RADMILOVIĆ, Šenova 7, 10000 Zagreb</item>
      <item>DARKO RADMILOVIĆ,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derivirana_varijabla>
  </DomainObject.Predmet.OstaliListFormatedWithAdress>
  <DomainObject.Predmet.OstaliListFormatedWithAdressOIB>
    <izvorni_sadrzaj>
      <item>Hypo Alpe-Adria-Bank d.d., OIB 14036333877, Slavonska avenija 6, 10000 Zagreb</item>
      <item>Pavel Buzytskiy</item>
      <item>DARKO RADMILOVIĆ, OIB 96595697939, Šenova 7, 10000 Zagreb</item>
      <item>DARKO RADMILOVIĆ, OIB 96595697939,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izvorni_sadrzaj>
    <derivirana_varijabla naziv="DomainObject.Predmet.OstaliListFormatedWithAdressOIB_1">
      <item>Hypo Alpe-Adria-Bank d.d., OIB 14036333877, Slavonska avenija 6, 10000 Zagreb</item>
      <item>Pavel Buzytskiy</item>
      <item>DARKO RADMILOVIĆ, OIB 96595697939, Šenova 7, 10000 Zagreb</item>
      <item>DARKO RADMILOVIĆ, OIB 96595697939, Šenova 7, 10000 Zagreb</item>
      <item>Institut IGH d.d., Janka Rakuše 1, 10000 Zagreb</item>
      <item>REPUBLIKA HRVATSKA, Ministarstvo financija, Porezna uprava Zagreb, Av. Dubrovnik 32, 10000 Zagreb</item>
      <item>HRVATSKA GOSPODARSKA KOMORA, Rooseveltov trg 2, 10000 Zagreb</item>
      <item>REPUBLIKA HRVATSKA, Ministarstvo financija, Porezna uprava Pula, 52100 Pula</item>
      <item>JAKŠA LUCARIĆ, Ivana Lučića 2A, 10000 Zagreb</item>
      <item>Županijsko državno odvjetništvo u Zagrebu, 10000 Zagreb</item>
      <item>Ministarstvo pravosuđa, Dežmanova 6-10, 10000 Zagreb</item>
    </derivirana_varijabla>
  </DomainObject.Predmet.OstaliListFormatedWithAdressOIB>
  <DomainObject.Predmet.OstaliListNazivFormated>
    <izvorni_sadrzaj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NazivFormated_1"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NazivFormated>
  <DomainObject.Predmet.OstaliListNazivFormatedOIB>
    <izvorni_sadrzaj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izvorni_sadrzaj>
    <derivirana_varijabla naziv="DomainObject.Predmet.OstaliListNazivFormatedOIB_1">
      <item>Hypo Alpe-Adria-Bank d.d., OIB 14036333877</item>
      <item>Pavel Buzytskiy</item>
      <item>DARKO RADMILOVIĆ, OIB 96595697939</item>
      <item>DARKO RADMILOVIĆ, OIB 96595697939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Županijsko državno odvjetništvo u Zagrebu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INSTITUT IGH i dr.</izvorni_sadrzaj>
    <derivirana_varijabla naziv="DomainObject.Predmet.StrankaIDrugi_1">INSTITUT IGH i dr.</derivirana_varijabla>
  </DomainObject.Predmet.StrankaIDrugi>
  <DomainObject.Predmet.ProtustrankaIDrugi>
    <izvorni_sadrzaj>ACM inžinjering d.o.o.</izvorni_sadrzaj>
    <derivirana_varijabla naziv="DomainObject.Predmet.ProtustrankaIDrugi_1">ACM inžinjering d.o.o.</derivirana_varijabla>
  </DomainObject.Predmet.ProtustrankaIDrugi>
  <DomainObject.Predmet.StrankaIDrugiAdressOIB>
    <izvorni_sadrzaj>INSTITUT IGH i dr.</izvorni_sadrzaj>
    <derivirana_varijabla naziv="DomainObject.Predmet.StrankaIDrugiAdressOIB_1">INSTITUT IGH i dr.</derivirana_varijabla>
  </DomainObject.Predmet.StrankaIDrugiAdressOIB>
  <DomainObject.Predmet.ProtustrankaIDrugiAdressOIB>
    <izvorni_sadrzaj>ACM inžinjering d.o.o., OIB 92511709887, Paljetkova 2, 10000 Zagreb</izvorni_sadrzaj>
    <derivirana_varijabla naziv="DomainObject.Predmet.ProtustrankaIDrugiAdressOIB_1">ACM inžinjering d.o.o., OIB 92511709887, Paljetkova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2012.</izvorni_sadrzaj>
    <derivirana_varijabla naziv="DomainObject.Predmet.OdlukaRjesenje.DatumDonosenjaOdluke_1">27. studenog 2012.</derivirana_varijabla>
  </DomainObject.Predmet.OdlukaRjesenje.DatumDonosenjaOdluke>
  <DomainObject.Predmet.OdlukaRjesenje.DatumPravomocnosti>
    <izvorni_sadrzaj>21. prosinca 2012.</izvorni_sadrzaj>
    <derivirana_varijabla naziv="DomainObject.Predmet.OdlukaRjesenje.DatumPravomocnosti_1">21. prosinca 2012.</derivirana_varijabla>
  </DomainObject.Predmet.OdlukaRjesenje.DatumPravomocnosti>
  <DomainObject.Predmet.OdlukaRjesenje.Oznaka>
    <izvorni_sadrzaj>St-228/2009-228</izvorni_sadrzaj>
    <derivirana_varijabla naziv="DomainObject.Predmet.OdlukaRjesenje.Oznaka_1">St-228/2009-228</derivirana_varijabla>
  </DomainObject.Predmet.OdlukaRjesenje.Oznaka>
  <DomainObject.Predmet.SudioniciListNaziv>
    <izvorni_sadrzaj>
      <item>ACM inžinjering d.o.o.</item>
      <item>Mirjana Hren</item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INSTITUT IGH</item>
      <item>TVRTKO GALAC</item>
      <item>Županijsko državno odvjetništvo u Zagrebu</item>
      <item>Ministarstvo pravosuđa</item>
    </izvorni_sadrzaj>
    <derivirana_varijabla naziv="DomainObject.Predmet.SudioniciListNaziv_1">
      <item>ACM inžinjering d.o.o.</item>
      <item>Mirjana Hren</item>
      <item>Hypo Alpe-Adria-Bank d.d.</item>
      <item>Pavel Buzytskiy</item>
      <item>DARKO RADMILOVIĆ</item>
      <item>DARKO RADMILOVIĆ</item>
      <item>Institut IGH d.d.</item>
      <item>REPUBLIKA HRVATSKA, Ministarstvo financija, Porezna uprava Zagreb</item>
      <item>HRVATSKA GOSPODARSKA KOMORA</item>
      <item>REPUBLIKA HRVATSKA, Ministarstvo financija, Porezna uprava Pula</item>
      <item>JAKŠA LUCARIĆ</item>
      <item>INSTITUT IGH</item>
      <item>TVRTKO GALAC</item>
      <item>Županijsko državno odvjetništvo u Zagrebu</item>
      <item>Ministarstvo pravosuđa</item>
    </derivirana_varijabla>
  </DomainObject.Predmet.SudioniciListNaziv>
  <DomainObject.Predmet.SudioniciListAdressOIB>
    <izvorni_sadrzaj>
      <item>ACM inžinjering d.o.o., OIB 92511709887, Paljetkova 2,10000 Zagreb</item>
      <item>Mirjana Hren, Poljana Zdenka Mikine 14,10000 Zagreb</item>
      <item>Hypo Alpe-Adria-Bank d.d., OIB 14036333877, Slavonska avenija 6,10000 Zagreb</item>
      <item>Pavel Buzytskiy</item>
      <item>DARKO RADMILOVIĆ, OIB 96595697939, Šenova 7,10000 Zagreb</item>
      <item>DARKO RADMILOVIĆ, OIB 96595697939, Šenova 7,10000 Zagreb</item>
      <item>Institut IGH d.d., Janka Rakuše 1,10000 Zagreb</item>
      <item>REPUBLIKA HRVATSKA, Ministarstvo financija, Porezna uprava Zagreb, Av. Dubrovnik 32,10000 Zagreb</item>
      <item>HRVATSKA GOSPODARSKA KOMORA, Rooseveltov trg 2,10000 Zagreb</item>
      <item>REPUBLIKA HRVATSKA, Ministarstvo financija, Porezna uprava Pula, 52100 Pula</item>
      <item>JAKŠA LUCARIĆ, Ivana Lučića 2A,10000 Zagreb</item>
      <item>INSTITUT IGH</item>
      <item>TVRTKO GALAC, Dobri Dol 27,10000 Zagreb</item>
      <item>Županijsko državno odvjetništvo u Zagrebu, 10000 Zagreb</item>
      <item>Ministarstvo pravosuđa, Dežmanova 6-10,10000 Zagreb</item>
    </izvorni_sadrzaj>
    <derivirana_varijabla naziv="DomainObject.Predmet.SudioniciListAdressOIB_1">
      <item>ACM inžinjering d.o.o., OIB 92511709887, Paljetkova 2,10000 Zagreb</item>
      <item>Mirjana Hren, Poljana Zdenka Mikine 14,10000 Zagreb</item>
      <item>Hypo Alpe-Adria-Bank d.d., OIB 14036333877, Slavonska avenija 6,10000 Zagreb</item>
      <item>Pavel Buzytskiy</item>
      <item>DARKO RADMILOVIĆ, OIB 96595697939, Šenova 7,10000 Zagreb</item>
      <item>DARKO RADMILOVIĆ, OIB 96595697939, Šenova 7,10000 Zagreb</item>
      <item>Institut IGH d.d., Janka Rakuše 1,10000 Zagreb</item>
      <item>REPUBLIKA HRVATSKA, Ministarstvo financija, Porezna uprava Zagreb, Av. Dubrovnik 32,10000 Zagreb</item>
      <item>HRVATSKA GOSPODARSKA KOMORA, Rooseveltov trg 2,10000 Zagreb</item>
      <item>REPUBLIKA HRVATSKA, Ministarstvo financija, Porezna uprava Pula, 52100 Pula</item>
      <item>JAKŠA LUCARIĆ, Ivana Lučića 2A,10000 Zagreb</item>
      <item>INSTITUT IGH</item>
      <item>TVRTKO GALAC, Dobri Dol 27,10000 Zagreb</item>
      <item>Županijsko državno odvjetništvo u Zagrebu, 10000 Zagreb</item>
      <item>Ministarstvo pravosuđa, Dežmanova 6-10,10000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92511709887</item>
      <item>, OIB null</item>
      <item>, OIB 14036333877</item>
      <item>, OIB null</item>
      <item>, OIB 96595697939</item>
      <item>, OIB 96595697939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92511709887</item>
      <item>, OIB null</item>
      <item>, OIB 14036333877</item>
      <item>, OIB null</item>
      <item>, OIB 96595697939</item>
      <item>, OIB 96595697939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291</properties:Words>
  <properties:Characters>1704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2017-05-22T12:56:00Z</dcterms:created>
  <dc:creator>nmarkovic</dc:creator>
  <cp:lastModifiedBy>Jadranka Zelić</cp:lastModifiedBy>
  <cp:lastPrinted>2017-05-22T12:55:00Z</cp:lastPrinted>
  <dcterms:modified xmlns:xsi="http://www.w3.org/2001/XMLSchema-instance" xsi:type="dcterms:W3CDTF">2017-05-22T13:01:00Z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