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7c6e" w14:paraId="3227c6e" w:rsidRDefault="0023427D" w:rsidP="0023427D" w:rsidR="0023427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23427D" w:rsidR="0023427D" w:rsidRPr="003726DD">
      <w:pPr>
        <w:jc w:val="center"/>
        <w:rPr>
          <w:rFonts w:hAnsi="Times New Roman" w:ascii="Times New Roman"/>
          <w:sz w:val="24"/>
        </w:rPr>
      </w:pPr>
    </w:p>
    <w:p w:rsidRDefault="0023427D" w:rsidP="0023427D" w:rsidR="0023427D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</w:t>
      </w:r>
      <w:r w:rsidR="001E27F1" w:rsidRPr="001E27F1">
        <w:rPr>
          <w:rFonts w:hAnsi="Times New Roman" w:ascii="Times New Roman"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__________________</w:t>
      </w:r>
    </w:p>
    <w:p w:rsidRDefault="0023427D" w:rsidP="0023427D" w:rsidR="0023427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</w:t>
      </w:r>
      <w:r w:rsidR="00633A16">
        <w:rPr>
          <w:rFonts w:hAnsi="Times New Roman" w:ascii="Times New Roman"/>
          <w:sz w:val="24"/>
          <w:szCs w:val="24"/>
          <w:lang w:val="pl-PL"/>
        </w:rPr>
        <w:t>7</w:t>
      </w:r>
      <w:r w:rsidR="00FE103B" w:rsidRPr="00FE103B">
        <w:rPr>
          <w:rFonts w:hAnsi="Times New Roman" w:ascii="Times New Roman"/>
          <w:sz w:val="24"/>
          <w:szCs w:val="24"/>
          <w:u w:val="single"/>
          <w:lang w:val="pl-PL"/>
        </w:rPr>
        <w:t xml:space="preserve"> S</w:t>
      </w:r>
      <w:r w:rsidR="00633A16">
        <w:rPr>
          <w:rFonts w:hAnsi="Times New Roman" w:ascii="Times New Roman"/>
          <w:sz w:val="24"/>
          <w:szCs w:val="24"/>
          <w:u w:val="single"/>
          <w:lang w:val="pl-PL"/>
        </w:rPr>
        <w:t>t</w:t>
      </w:r>
      <w:r w:rsidR="00FE103B" w:rsidRPr="00FE103B">
        <w:rPr>
          <w:rFonts w:hAnsi="Times New Roman" w:ascii="Times New Roman"/>
          <w:sz w:val="24"/>
          <w:szCs w:val="24"/>
          <w:u w:val="single"/>
          <w:lang w:val="pl-PL"/>
        </w:rPr>
        <w:t>-</w:t>
      </w:r>
      <w:r w:rsidR="00633A16">
        <w:rPr>
          <w:rFonts w:hAnsi="Times New Roman" w:ascii="Times New Roman"/>
          <w:sz w:val="24"/>
          <w:szCs w:val="24"/>
          <w:u w:val="single"/>
          <w:lang w:val="pl-PL"/>
        </w:rPr>
        <w:t>3122</w:t>
      </w:r>
      <w:r w:rsidR="00FE103B" w:rsidRPr="00FE103B">
        <w:rPr>
          <w:rFonts w:hAnsi="Times New Roman" w:ascii="Times New Roman"/>
          <w:sz w:val="24"/>
          <w:szCs w:val="24"/>
          <w:u w:val="single"/>
          <w:lang w:val="pl-PL"/>
        </w:rPr>
        <w:t>/2016</w:t>
      </w:r>
      <w:r w:rsidR="001E27F1">
        <w:rPr>
          <w:rFonts w:hAnsi="Times New Roman" w:ascii="Times New Roman"/>
          <w:sz w:val="24"/>
          <w:szCs w:val="24"/>
          <w:lang w:val="pl-PL"/>
        </w:rPr>
        <w:t>_______________________</w:t>
      </w:r>
      <w:r w:rsidRPr="00B40BEB">
        <w:rPr>
          <w:rFonts w:hAnsi="Times New Roman" w:ascii="Times New Roman"/>
          <w:sz w:val="24"/>
          <w:szCs w:val="24"/>
          <w:lang w:val="pl-PL"/>
        </w:rPr>
        <w:t>_____</w:t>
      </w:r>
    </w:p>
    <w:p w:rsidRDefault="0023427D" w:rsidP="0023427D" w:rsidR="0023427D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 __</w:t>
      </w:r>
      <w:r w:rsidR="00633A16">
        <w:rPr>
          <w:rFonts w:hAnsi="Times New Roman" w:ascii="Times New Roman"/>
          <w:sz w:val="24"/>
          <w:szCs w:val="24"/>
          <w:u w:val="single"/>
          <w:lang w:val="pl-PL"/>
        </w:rPr>
        <w:t>MTKT</w:t>
      </w:r>
      <w:r w:rsidR="00FE103B" w:rsidRPr="00DB5F23">
        <w:rPr>
          <w:rFonts w:hAnsi="Times New Roman" w:ascii="Times New Roman"/>
          <w:sz w:val="24"/>
          <w:szCs w:val="24"/>
          <w:u w:val="single"/>
          <w:lang w:val="pl-PL"/>
        </w:rPr>
        <w:t>-PROJEKT</w:t>
      </w:r>
      <w:r w:rsidR="00FE103B" w:rsidRPr="0023176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633A16">
        <w:rPr>
          <w:rFonts w:hAnsi="Times New Roman" w:ascii="Times New Roman"/>
          <w:sz w:val="24"/>
          <w:szCs w:val="24"/>
          <w:u w:val="single"/>
          <w:lang w:val="pl-PL"/>
        </w:rPr>
        <w:t xml:space="preserve">za trgovinu i građenje 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 xml:space="preserve">u stečaju, </w:t>
      </w:r>
      <w:r w:rsidR="00633A16">
        <w:rPr>
          <w:rFonts w:hAnsi="Times New Roman" w:ascii="Times New Roman"/>
          <w:sz w:val="24"/>
          <w:szCs w:val="24"/>
          <w:u w:val="single"/>
          <w:lang w:val="pl-PL"/>
        </w:rPr>
        <w:t>Vladimira Nazora 9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 w:rsidR="00633A16">
        <w:rPr>
          <w:rFonts w:hAnsi="Times New Roman" w:ascii="Times New Roman"/>
          <w:sz w:val="24"/>
          <w:szCs w:val="24"/>
          <w:u w:val="single"/>
          <w:lang w:val="pl-PL"/>
        </w:rPr>
        <w:t>10370 Dugo Selo</w:t>
      </w:r>
      <w:r w:rsidR="00FE103B" w:rsidRPr="00231761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 w:rsidR="00633A16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FE103B" w:rsidRPr="00231761">
        <w:rPr>
          <w:rFonts w:hAnsi="Times New Roman" w:ascii="Times New Roman"/>
          <w:sz w:val="24"/>
          <w:szCs w:val="24"/>
          <w:u w:val="single"/>
          <w:lang w:val="pl-PL"/>
        </w:rPr>
        <w:t>OIB:</w:t>
      </w:r>
      <w:r w:rsidR="00633A16">
        <w:rPr>
          <w:rFonts w:hAnsi="Times New Roman" w:ascii="Times New Roman"/>
          <w:sz w:val="24"/>
          <w:szCs w:val="24"/>
          <w:u w:val="single"/>
          <w:lang w:val="pl-PL"/>
        </w:rPr>
        <w:t>57060064605</w:t>
      </w:r>
      <w:r w:rsidR="00FE103B" w:rsidRPr="00231761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 xml:space="preserve">                       </w:t>
      </w:r>
    </w:p>
    <w:p w:rsidRDefault="0023427D" w:rsidP="0023427D" w:rsidR="0023427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23427D" w:rsidP="0023427D" w:rsidR="0023427D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OD__</w:t>
      </w:r>
      <w:r w:rsidR="00633A16">
        <w:rPr>
          <w:rFonts w:hAnsi="Times New Roman" w:ascii="Times New Roman"/>
          <w:sz w:val="24"/>
          <w:szCs w:val="24"/>
          <w:lang w:val="pl-PL"/>
        </w:rPr>
        <w:t>5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633A16">
        <w:rPr>
          <w:rFonts w:hAnsi="Times New Roman" w:ascii="Times New Roman"/>
          <w:sz w:val="24"/>
          <w:szCs w:val="24"/>
          <w:u w:val="single"/>
          <w:lang w:val="pl-PL"/>
        </w:rPr>
        <w:t>listopada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 xml:space="preserve"> 2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>01</w:t>
      </w:r>
      <w:r w:rsidR="00633A16">
        <w:rPr>
          <w:rFonts w:hAnsi="Times New Roman" w:ascii="Times New Roman"/>
          <w:sz w:val="24"/>
          <w:szCs w:val="24"/>
          <w:u w:val="single"/>
          <w:lang w:val="pl-PL"/>
        </w:rPr>
        <w:t>7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>.god</w:t>
      </w:r>
      <w:r w:rsidR="001E27F1" w:rsidRPr="00FE103B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>_____ DO_</w:t>
      </w:r>
      <w:r w:rsidR="00FE103B">
        <w:rPr>
          <w:rFonts w:hAnsi="Times New Roman" w:ascii="Times New Roman"/>
          <w:sz w:val="24"/>
          <w:szCs w:val="24"/>
          <w:u w:val="single"/>
          <w:lang w:val="pl-PL"/>
        </w:rPr>
        <w:t>1</w:t>
      </w:r>
      <w:r w:rsidR="00633A16">
        <w:rPr>
          <w:rFonts w:hAnsi="Times New Roman" w:ascii="Times New Roman"/>
          <w:sz w:val="24"/>
          <w:szCs w:val="24"/>
          <w:u w:val="single"/>
          <w:lang w:val="pl-PL"/>
        </w:rPr>
        <w:t>5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633A16">
        <w:rPr>
          <w:rFonts w:hAnsi="Times New Roman" w:ascii="Times New Roman"/>
          <w:sz w:val="24"/>
          <w:szCs w:val="24"/>
          <w:u w:val="single"/>
          <w:lang w:val="pl-PL"/>
        </w:rPr>
        <w:t>siječnja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 xml:space="preserve"> 201</w:t>
      </w:r>
      <w:r w:rsidR="00633A16"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="001E27F1" w:rsidRPr="001E27F1">
        <w:rPr>
          <w:rFonts w:hAnsi="Times New Roman" w:ascii="Times New Roman"/>
          <w:sz w:val="24"/>
          <w:szCs w:val="24"/>
          <w:u w:val="single"/>
          <w:lang w:val="pl-PL"/>
        </w:rPr>
        <w:t>.god.</w:t>
      </w:r>
      <w:r w:rsidRPr="00B40BEB">
        <w:rPr>
          <w:rFonts w:hAnsi="Times New Roman" w:ascii="Times New Roman"/>
          <w:sz w:val="24"/>
          <w:szCs w:val="24"/>
          <w:lang w:val="pl-PL"/>
        </w:rPr>
        <w:t>__________</w:t>
      </w:r>
    </w:p>
    <w:p w:rsidRDefault="00FE103B" w:rsidP="00134543" w:rsidR="00FE103B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FE103B" w:rsidP="00134543" w:rsidR="00FE103B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280FF2" w:rsidP="00134543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280FF2">
        <w:rPr>
          <w:rFonts w:cs="Arial" w:hAnsi="Arial" w:ascii="Arial"/>
          <w:b/>
          <w:sz w:val="24"/>
          <w:szCs w:val="24"/>
        </w:rPr>
        <w:t>1.Uvodni dio</w:t>
      </w:r>
    </w:p>
    <w:p w:rsidRDefault="00633A16" w:rsidP="00DF372E" w:rsidR="0001691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Prijedlog za otvaranje stečajnog postupka  podnijela je FINA 29.ožujka 2016.godine, temeljem čl.444. st.2. </w:t>
      </w:r>
      <w:r w:rsidR="00E45479" w:rsidRPr="00E45479">
        <w:rPr>
          <w:rFonts w:cs="Arial" w:hAnsi="Arial" w:ascii="Arial"/>
          <w:sz w:val="24"/>
          <w:szCs w:val="24"/>
        </w:rPr>
        <w:t>Stečajn</w:t>
      </w:r>
      <w:r>
        <w:rPr>
          <w:rFonts w:cs="Arial" w:hAnsi="Arial" w:ascii="Arial"/>
          <w:sz w:val="24"/>
          <w:szCs w:val="24"/>
        </w:rPr>
        <w:t xml:space="preserve">og zakona, navodeći </w:t>
      </w:r>
      <w:r w:rsidR="00E45479" w:rsidRPr="00E45479">
        <w:rPr>
          <w:rFonts w:cs="Arial" w:hAnsi="Arial" w:ascii="Arial"/>
          <w:sz w:val="24"/>
          <w:szCs w:val="24"/>
        </w:rPr>
        <w:t>da je žiro račun dužnika na dan 1.</w:t>
      </w:r>
      <w:r w:rsidR="00016919">
        <w:rPr>
          <w:rFonts w:cs="Arial" w:hAnsi="Arial" w:ascii="Arial"/>
          <w:sz w:val="24"/>
          <w:szCs w:val="24"/>
        </w:rPr>
        <w:t>rujna</w:t>
      </w:r>
      <w:r w:rsidR="00E45479" w:rsidRPr="00E45479">
        <w:rPr>
          <w:rFonts w:cs="Arial" w:hAnsi="Arial" w:ascii="Arial"/>
          <w:sz w:val="24"/>
          <w:szCs w:val="24"/>
        </w:rPr>
        <w:t xml:space="preserve"> 201</w:t>
      </w:r>
      <w:r w:rsidR="00016919">
        <w:rPr>
          <w:rFonts w:cs="Arial" w:hAnsi="Arial" w:ascii="Arial"/>
          <w:sz w:val="24"/>
          <w:szCs w:val="24"/>
        </w:rPr>
        <w:t>5</w:t>
      </w:r>
      <w:r w:rsidR="00E45479" w:rsidRPr="00E45479">
        <w:rPr>
          <w:rFonts w:cs="Arial" w:hAnsi="Arial" w:ascii="Arial"/>
          <w:sz w:val="24"/>
          <w:szCs w:val="24"/>
        </w:rPr>
        <w:t xml:space="preserve">. godine bio blokiran neprekidno </w:t>
      </w:r>
      <w:r w:rsidR="00016919">
        <w:rPr>
          <w:rFonts w:cs="Arial" w:hAnsi="Arial" w:ascii="Arial"/>
          <w:sz w:val="24"/>
          <w:szCs w:val="24"/>
        </w:rPr>
        <w:t>1286</w:t>
      </w:r>
      <w:r w:rsidR="00E45479" w:rsidRPr="00E45479">
        <w:rPr>
          <w:rFonts w:cs="Arial" w:hAnsi="Arial" w:ascii="Arial"/>
          <w:sz w:val="24"/>
          <w:szCs w:val="24"/>
        </w:rPr>
        <w:t xml:space="preserve"> dana, a nepodmirene obveze su iznosile 1</w:t>
      </w:r>
      <w:r w:rsidR="00016919">
        <w:rPr>
          <w:rFonts w:cs="Arial" w:hAnsi="Arial" w:ascii="Arial"/>
          <w:sz w:val="24"/>
          <w:szCs w:val="24"/>
        </w:rPr>
        <w:t>61.177,63</w:t>
      </w:r>
      <w:r w:rsidR="00E45479" w:rsidRPr="00E45479">
        <w:rPr>
          <w:rFonts w:cs="Arial" w:hAnsi="Arial" w:ascii="Arial"/>
          <w:sz w:val="24"/>
          <w:szCs w:val="24"/>
        </w:rPr>
        <w:t xml:space="preserve"> kn.</w:t>
      </w:r>
    </w:p>
    <w:p w:rsidRDefault="00016919" w:rsidP="00DF372E" w:rsidR="0001691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Rješenjem od 18.studenog 2016.godine Trgovački sud u Zagrebu pokrenuo je prethodni postupak radi utvrđivanja pretpostavki za otvaranje stečajnog postupka i odredio ročište radi rasprave o pretpostavkama za otvaranje stečajnog postupka za dan 4.travnja 2017.godine.</w:t>
      </w:r>
    </w:p>
    <w:p w:rsidRDefault="00016919" w:rsidP="00DF372E" w:rsidR="000D75B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Također je Rješenjem Trgovačkog suda u Zagrebu od 18.studenog 2016.godine naloženo osobi ovlaštenoj za zastupanje dužnika da dostavi Sudu popis imovine i obveza dužnika, kao i izvješće o financijsko-gospodarskom stanju dužnika, </w:t>
      </w:r>
      <w:r w:rsidR="000D75B9">
        <w:rPr>
          <w:rFonts w:cs="Arial" w:hAnsi="Arial" w:ascii="Arial"/>
          <w:sz w:val="24"/>
          <w:szCs w:val="24"/>
        </w:rPr>
        <w:t>ali po navedenom rješenju osoba ovlaštena za zastupanje nije postupila, niti je pristupila na ročište radi utvrđivanja pretpostavki za otvaranje stečajnog postupka.</w:t>
      </w:r>
    </w:p>
    <w:p w:rsidRDefault="000D75B9" w:rsidP="000D75B9" w:rsidR="000E5DA5" w:rsidRPr="00E4547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Sud je iz podataka pribavljenih službenim putem utvrdio da je dužnik upisan kao vlasnik nekretnina, a isto tako </w:t>
      </w:r>
      <w:r w:rsidR="000E5DA5">
        <w:rPr>
          <w:rFonts w:cs="Arial" w:hAnsi="Arial" w:ascii="Arial"/>
          <w:sz w:val="24"/>
          <w:szCs w:val="24"/>
        </w:rPr>
        <w:t>S</w:t>
      </w:r>
      <w:r w:rsidR="000E5DA5" w:rsidRPr="00E45479">
        <w:rPr>
          <w:rFonts w:cs="Arial" w:hAnsi="Arial" w:ascii="Arial"/>
          <w:sz w:val="24"/>
          <w:szCs w:val="24"/>
        </w:rPr>
        <w:t>ud</w:t>
      </w:r>
      <w:r>
        <w:rPr>
          <w:rFonts w:cs="Arial" w:hAnsi="Arial" w:ascii="Arial"/>
          <w:sz w:val="24"/>
          <w:szCs w:val="24"/>
        </w:rPr>
        <w:t xml:space="preserve"> je </w:t>
      </w:r>
      <w:r w:rsidR="000E5DA5" w:rsidRPr="00E45479">
        <w:rPr>
          <w:rFonts w:cs="Arial" w:hAnsi="Arial" w:ascii="Arial"/>
          <w:sz w:val="24"/>
          <w:szCs w:val="24"/>
        </w:rPr>
        <w:t>utvrdi</w:t>
      </w:r>
      <w:r>
        <w:rPr>
          <w:rFonts w:cs="Arial" w:hAnsi="Arial" w:ascii="Arial"/>
          <w:sz w:val="24"/>
          <w:szCs w:val="24"/>
        </w:rPr>
        <w:t>o</w:t>
      </w:r>
      <w:r w:rsidR="000E5DA5" w:rsidRPr="00E45479">
        <w:rPr>
          <w:rFonts w:cs="Arial" w:hAnsi="Arial" w:ascii="Arial"/>
          <w:sz w:val="24"/>
          <w:szCs w:val="24"/>
        </w:rPr>
        <w:t xml:space="preserve"> postojanje stečajnog razloga</w:t>
      </w:r>
      <w:r>
        <w:rPr>
          <w:rFonts w:cs="Arial" w:hAnsi="Arial" w:ascii="Arial"/>
          <w:sz w:val="24"/>
          <w:szCs w:val="24"/>
        </w:rPr>
        <w:t xml:space="preserve"> prezaduženosti i nesposobnosti za plaćanje</w:t>
      </w:r>
      <w:r w:rsidR="000E5DA5">
        <w:rPr>
          <w:rFonts w:cs="Arial" w:hAnsi="Arial" w:ascii="Arial"/>
          <w:sz w:val="24"/>
          <w:szCs w:val="24"/>
        </w:rPr>
        <w:t>,</w:t>
      </w:r>
      <w:r>
        <w:rPr>
          <w:rFonts w:cs="Arial" w:hAnsi="Arial" w:ascii="Arial"/>
          <w:sz w:val="24"/>
          <w:szCs w:val="24"/>
        </w:rPr>
        <w:t xml:space="preserve"> </w:t>
      </w:r>
      <w:r w:rsidR="00DF372E">
        <w:rPr>
          <w:rFonts w:cs="Arial" w:hAnsi="Arial" w:ascii="Arial"/>
          <w:sz w:val="24"/>
          <w:szCs w:val="24"/>
        </w:rPr>
        <w:t>te</w:t>
      </w:r>
      <w:r>
        <w:rPr>
          <w:rFonts w:cs="Arial" w:hAnsi="Arial" w:ascii="Arial"/>
          <w:sz w:val="24"/>
          <w:szCs w:val="24"/>
        </w:rPr>
        <w:t xml:space="preserve"> je 5. listopada</w:t>
      </w:r>
      <w:r w:rsidR="00DF372E">
        <w:rPr>
          <w:rFonts w:cs="Arial" w:hAnsi="Arial" w:ascii="Arial"/>
          <w:sz w:val="24"/>
          <w:szCs w:val="24"/>
        </w:rPr>
        <w:t xml:space="preserve"> 201</w:t>
      </w:r>
      <w:r>
        <w:rPr>
          <w:rFonts w:cs="Arial" w:hAnsi="Arial" w:ascii="Arial"/>
          <w:sz w:val="24"/>
          <w:szCs w:val="24"/>
        </w:rPr>
        <w:t>7</w:t>
      </w:r>
      <w:r w:rsidR="00DF372E">
        <w:rPr>
          <w:rFonts w:cs="Arial" w:hAnsi="Arial" w:ascii="Arial"/>
          <w:sz w:val="24"/>
          <w:szCs w:val="24"/>
        </w:rPr>
        <w:t xml:space="preserve">godine otvorio stečajni postupak </w:t>
      </w:r>
      <w:r>
        <w:rPr>
          <w:rFonts w:cs="Arial" w:hAnsi="Arial" w:ascii="Arial"/>
          <w:sz w:val="24"/>
          <w:szCs w:val="24"/>
        </w:rPr>
        <w:t xml:space="preserve">nad dužnikom MTKT-PROJEKT d.o.o. </w:t>
      </w:r>
      <w:r w:rsidR="00DF372E">
        <w:rPr>
          <w:rFonts w:cs="Arial" w:hAnsi="Arial" w:ascii="Arial"/>
          <w:sz w:val="24"/>
          <w:szCs w:val="24"/>
        </w:rPr>
        <w:t>i</w:t>
      </w:r>
      <w:r w:rsidR="00DF372E" w:rsidRPr="00EA1F12">
        <w:rPr>
          <w:rFonts w:cs="Arial" w:eastAsia="Times New Roman" w:hAnsi="Arial" w:ascii="Arial"/>
          <w:sz w:val="24"/>
          <w:szCs w:val="24"/>
          <w:lang w:eastAsia="hr-HR"/>
        </w:rPr>
        <w:t xml:space="preserve"> za stečajnog upravitelja</w:t>
      </w:r>
      <w:r w:rsidR="00DF372E">
        <w:rPr>
          <w:rFonts w:cs="Arial" w:eastAsia="Times New Roman" w:hAnsi="Arial" w:ascii="Arial"/>
          <w:sz w:val="24"/>
          <w:szCs w:val="24"/>
          <w:lang w:eastAsia="hr-HR"/>
        </w:rPr>
        <w:t xml:space="preserve"> je</w:t>
      </w:r>
      <w:r w:rsidR="00DF372E" w:rsidRPr="00EA1F12">
        <w:rPr>
          <w:rFonts w:cs="Arial" w:eastAsia="Times New Roman" w:hAnsi="Arial" w:ascii="Arial"/>
          <w:sz w:val="24"/>
          <w:szCs w:val="24"/>
          <w:lang w:eastAsia="hr-HR"/>
        </w:rPr>
        <w:t xml:space="preserve"> imenova</w:t>
      </w:r>
      <w:r>
        <w:rPr>
          <w:rFonts w:cs="Arial" w:eastAsia="Times New Roman" w:hAnsi="Arial" w:ascii="Arial"/>
          <w:sz w:val="24"/>
          <w:szCs w:val="24"/>
          <w:lang w:eastAsia="hr-HR"/>
        </w:rPr>
        <w:t>n</w:t>
      </w:r>
      <w:r w:rsidR="00DF372E" w:rsidRPr="00EA1F12">
        <w:rPr>
          <w:rFonts w:cs="Arial" w:eastAsia="Times New Roman" w:hAnsi="Arial" w:ascii="Arial"/>
          <w:sz w:val="24"/>
          <w:szCs w:val="24"/>
          <w:lang w:eastAsia="hr-HR"/>
        </w:rPr>
        <w:t xml:space="preserve"> Josip Lončarić iz Zagreba, Kosirnikova 9, OIB: 14673501229</w:t>
      </w:r>
      <w:r w:rsidR="00DF372E">
        <w:rPr>
          <w:rFonts w:cs="Arial" w:eastAsia="Times New Roman" w:hAnsi="Arial" w:ascii="Arial"/>
          <w:sz w:val="24"/>
          <w:szCs w:val="24"/>
          <w:lang w:eastAsia="hr-HR"/>
        </w:rPr>
        <w:t>.</w:t>
      </w:r>
      <w:r w:rsidR="00DF372E">
        <w:rPr>
          <w:rFonts w:cs="Arial" w:eastAsia="Times New Roman" w:hAnsi="Arial" w:ascii="Arial"/>
          <w:sz w:val="24"/>
          <w:szCs w:val="24"/>
          <w:lang w:eastAsia="hr-HR"/>
        </w:rPr>
        <w:br/>
      </w:r>
    </w:p>
    <w:p w:rsidRDefault="00375A09" w:rsidP="00375A09" w:rsidR="00375A09" w:rsidRPr="00375A09">
      <w:pPr>
        <w:spacing w:after="0"/>
        <w:ind w:firstLine="708"/>
        <w:jc w:val="both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2. Osnovni podaci o stečajnom dužniku</w:t>
      </w:r>
    </w:p>
    <w:p w:rsidRDefault="00375A09" w:rsidP="00375A09" w:rsidR="0000598E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Dužnik je </w:t>
      </w:r>
      <w:r w:rsidR="008F2F58">
        <w:rPr>
          <w:rFonts w:cs="Arial" w:eastAsia="Times New Roman" w:hAnsi="Arial" w:ascii="Arial"/>
          <w:sz w:val="24"/>
          <w:szCs w:val="24"/>
          <w:lang w:eastAsia="hr-HR"/>
        </w:rPr>
        <w:t>18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. </w:t>
      </w:r>
      <w:r w:rsidR="008F2F58">
        <w:rPr>
          <w:rFonts w:cs="Arial" w:eastAsia="Times New Roman" w:hAnsi="Arial" w:ascii="Arial"/>
          <w:sz w:val="24"/>
          <w:szCs w:val="24"/>
          <w:lang w:eastAsia="hr-HR"/>
        </w:rPr>
        <w:t>siječnja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8F2F58">
        <w:rPr>
          <w:rFonts w:cs="Arial" w:eastAsia="Times New Roman" w:hAnsi="Arial" w:ascii="Arial"/>
          <w:sz w:val="24"/>
          <w:szCs w:val="24"/>
          <w:lang w:eastAsia="hr-HR"/>
        </w:rPr>
        <w:t>2007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. godine registriran kod Trgovačkog suda u Zagrebu pod tvrtkom </w:t>
      </w:r>
      <w:r w:rsidR="008F2F58">
        <w:rPr>
          <w:rFonts w:cs="Arial" w:hAnsi="Arial" w:ascii="Arial"/>
          <w:sz w:val="24"/>
          <w:szCs w:val="24"/>
        </w:rPr>
        <w:t>MTKT</w:t>
      </w:r>
      <w:r w:rsidRPr="00E45479">
        <w:rPr>
          <w:rFonts w:cs="Arial" w:hAnsi="Arial" w:ascii="Arial"/>
          <w:sz w:val="24"/>
          <w:szCs w:val="24"/>
        </w:rPr>
        <w:t xml:space="preserve">-PROJEKT </w:t>
      </w:r>
      <w:r w:rsidR="008F2F58">
        <w:rPr>
          <w:rFonts w:cs="Arial" w:eastAsia="Times New Roman" w:hAnsi="Arial" w:ascii="Arial"/>
          <w:sz w:val="24"/>
          <w:szCs w:val="24"/>
          <w:lang w:eastAsia="hr-HR"/>
        </w:rPr>
        <w:t>d.o.o.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 MBS:080</w:t>
      </w:r>
      <w:r w:rsidR="008F2F58">
        <w:rPr>
          <w:rFonts w:cs="Arial" w:eastAsia="Times New Roman" w:hAnsi="Arial" w:ascii="Arial"/>
          <w:sz w:val="24"/>
          <w:szCs w:val="24"/>
          <w:lang w:eastAsia="hr-HR"/>
        </w:rPr>
        <w:t>592340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; OIB:</w:t>
      </w:r>
      <w:r w:rsidR="008F2F58">
        <w:rPr>
          <w:rFonts w:cs="Arial" w:eastAsia="Times New Roman" w:hAnsi="Arial" w:ascii="Arial"/>
          <w:sz w:val="24"/>
          <w:szCs w:val="24"/>
          <w:lang w:eastAsia="hr-HR"/>
        </w:rPr>
        <w:t>57060064605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="008F2F58">
        <w:rPr>
          <w:rFonts w:cs="Arial" w:eastAsia="Times New Roman" w:hAnsi="Arial" w:ascii="Arial"/>
          <w:sz w:val="24"/>
          <w:szCs w:val="24"/>
          <w:lang w:eastAsia="hr-HR"/>
        </w:rPr>
        <w:t>Radnička 75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, Zagreb, da bi </w:t>
      </w:r>
      <w:r>
        <w:rPr>
          <w:rFonts w:cs="Arial" w:eastAsia="Times New Roman" w:hAnsi="Arial" w:ascii="Arial"/>
          <w:sz w:val="24"/>
          <w:szCs w:val="24"/>
          <w:lang w:eastAsia="hr-HR"/>
        </w:rPr>
        <w:t>odlukom od 1</w:t>
      </w:r>
      <w:r w:rsidR="008F2F58">
        <w:rPr>
          <w:rFonts w:cs="Arial" w:eastAsia="Times New Roman" w:hAnsi="Arial" w:ascii="Arial"/>
          <w:sz w:val="24"/>
          <w:szCs w:val="24"/>
          <w:lang w:eastAsia="hr-HR"/>
        </w:rPr>
        <w:t>0. listopada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200</w:t>
      </w:r>
      <w:r w:rsidR="008F2F58">
        <w:rPr>
          <w:rFonts w:cs="Arial" w:eastAsia="Times New Roman" w:hAnsi="Arial" w:ascii="Arial"/>
          <w:sz w:val="24"/>
          <w:szCs w:val="24"/>
          <w:lang w:eastAsia="hr-HR"/>
        </w:rPr>
        <w:t>8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.godine promijenili sjedište društva na adresu </w:t>
      </w:r>
      <w:r w:rsidR="008F2F58">
        <w:rPr>
          <w:rFonts w:cs="Arial" w:eastAsia="Times New Roman" w:hAnsi="Arial" w:ascii="Arial"/>
          <w:sz w:val="24"/>
          <w:szCs w:val="24"/>
          <w:lang w:eastAsia="hr-HR"/>
        </w:rPr>
        <w:t>Vladimira Nazora 9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="008F2F58">
        <w:rPr>
          <w:rFonts w:cs="Arial" w:eastAsia="Times New Roman" w:hAnsi="Arial" w:ascii="Arial"/>
          <w:sz w:val="24"/>
          <w:szCs w:val="24"/>
          <w:lang w:eastAsia="hr-HR"/>
        </w:rPr>
        <w:t>Dugo Selo</w:t>
      </w:r>
      <w:r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00598E" w:rsidP="00375A09" w:rsidR="008F2F58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Osnivači/članovi društva su </w:t>
      </w:r>
      <w:r w:rsidR="008F2F58">
        <w:rPr>
          <w:rFonts w:cs="Arial" w:eastAsia="Times New Roman" w:hAnsi="Arial" w:ascii="Arial"/>
          <w:sz w:val="24"/>
          <w:szCs w:val="24"/>
          <w:lang w:eastAsia="hr-HR"/>
        </w:rPr>
        <w:t>Ivan Puž, OIB:17368752097, Dugo Selo, Vladimira Nazora 9 i Damir Puž OIB:44887866970, Dugo Selo, Vladimira Nazora 9.</w:t>
      </w: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>Osob</w:t>
      </w:r>
      <w:r w:rsidR="0000598E"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 ovlašten</w:t>
      </w:r>
      <w:r w:rsidR="0000598E"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 za zastupanje trgovačkog društva </w:t>
      </w:r>
      <w:r w:rsidR="0000598E">
        <w:rPr>
          <w:rFonts w:cs="Arial" w:eastAsia="Times New Roman" w:hAnsi="Arial" w:ascii="Arial"/>
          <w:sz w:val="24"/>
          <w:szCs w:val="24"/>
          <w:lang w:eastAsia="hr-HR"/>
        </w:rPr>
        <w:t>je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:</w:t>
      </w:r>
    </w:p>
    <w:p w:rsidRDefault="008F2F58" w:rsidP="00375A09" w:rsidR="00375A09" w:rsidRPr="00375A09">
      <w:pPr>
        <w:numPr>
          <w:ilvl w:val="0"/>
          <w:numId w:val="6"/>
        </w:numPr>
        <w:spacing w:after="0"/>
        <w:ind w:left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Damir Puž OIB:44887866970, Dugo Selo, Vladimira Nazora 9</w:t>
      </w:r>
      <w:r w:rsidR="00375A09" w:rsidRPr="00375A0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="00412ED0" w:rsidRPr="00412ED0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375A09" w:rsidRPr="00375A09">
        <w:rPr>
          <w:rFonts w:cs="Arial" w:eastAsia="Times New Roman" w:hAnsi="Arial" w:ascii="Arial"/>
          <w:sz w:val="24"/>
          <w:szCs w:val="24"/>
          <w:lang w:eastAsia="hr-HR"/>
        </w:rPr>
        <w:t>direktor, zastupa društvo pojedinačno i samostalno,</w:t>
      </w: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>Osnovni predmet poslovanja društva</w:t>
      </w:r>
      <w:r w:rsidR="00412ED0">
        <w:rPr>
          <w:rFonts w:cs="Arial" w:eastAsia="Times New Roman" w:hAnsi="Arial" w:ascii="Arial"/>
          <w:sz w:val="24"/>
          <w:szCs w:val="24"/>
          <w:lang w:eastAsia="hr-HR"/>
        </w:rPr>
        <w:t xml:space="preserve">, odnosno djelatnost 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je </w:t>
      </w:r>
      <w:r w:rsidR="008F2F58">
        <w:rPr>
          <w:rFonts w:cs="Arial" w:eastAsia="Times New Roman" w:hAnsi="Arial" w:ascii="Arial"/>
          <w:sz w:val="24"/>
          <w:szCs w:val="24"/>
          <w:lang w:eastAsia="hr-HR"/>
        </w:rPr>
        <w:t>gradnja stambenih i nestambenih zgrada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lastRenderedPageBreak/>
        <w:t xml:space="preserve">Temeljni kapital  dužnika iznosi </w:t>
      </w:r>
      <w:r w:rsidR="00A61314">
        <w:rPr>
          <w:rFonts w:cs="Arial" w:eastAsia="Times New Roman" w:hAnsi="Arial" w:ascii="Arial"/>
          <w:sz w:val="24"/>
          <w:szCs w:val="24"/>
          <w:lang w:eastAsia="hr-HR"/>
        </w:rPr>
        <w:t>20.000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,00 kn.</w:t>
      </w: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Stečajni upravitelj po otvaranju stečajnog postupka zatekao </w:t>
      </w:r>
      <w:r w:rsidR="00412ED0">
        <w:rPr>
          <w:rFonts w:cs="Arial" w:eastAsia="Times New Roman" w:hAnsi="Arial" w:ascii="Arial"/>
          <w:sz w:val="24"/>
          <w:szCs w:val="24"/>
          <w:lang w:eastAsia="hr-HR"/>
        </w:rPr>
        <w:t xml:space="preserve">je </w:t>
      </w:r>
      <w:r w:rsidR="00A61314">
        <w:rPr>
          <w:rFonts w:cs="Arial" w:eastAsia="Times New Roman" w:hAnsi="Arial" w:ascii="Arial"/>
          <w:sz w:val="24"/>
          <w:szCs w:val="24"/>
          <w:lang w:eastAsia="hr-HR"/>
        </w:rPr>
        <w:t>1</w:t>
      </w:r>
      <w:r w:rsidR="00412ED0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zaposlen</w:t>
      </w:r>
      <w:r w:rsidR="00412ED0">
        <w:rPr>
          <w:rFonts w:cs="Arial" w:eastAsia="Times New Roman" w:hAnsi="Arial" w:ascii="Arial"/>
          <w:sz w:val="24"/>
          <w:szCs w:val="24"/>
          <w:lang w:eastAsia="hr-HR"/>
        </w:rPr>
        <w:t>ika</w:t>
      </w:r>
      <w:r w:rsidR="00A61314">
        <w:rPr>
          <w:rFonts w:cs="Arial" w:eastAsia="Times New Roman" w:hAnsi="Arial" w:ascii="Arial"/>
          <w:sz w:val="24"/>
          <w:szCs w:val="24"/>
          <w:lang w:eastAsia="hr-HR"/>
        </w:rPr>
        <w:t xml:space="preserve"> i to direktora društva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="00412ED0">
        <w:rPr>
          <w:rFonts w:cs="Arial" w:eastAsia="Times New Roman" w:hAnsi="Arial" w:ascii="Arial"/>
          <w:sz w:val="24"/>
          <w:szCs w:val="24"/>
          <w:lang w:eastAsia="hr-HR"/>
        </w:rPr>
        <w:t xml:space="preserve">a </w:t>
      </w:r>
      <w:r w:rsidR="00A61314">
        <w:rPr>
          <w:rFonts w:cs="Arial" w:eastAsia="Times New Roman" w:hAnsi="Arial" w:ascii="Arial"/>
          <w:sz w:val="24"/>
          <w:szCs w:val="24"/>
          <w:lang w:eastAsia="hr-HR"/>
        </w:rPr>
        <w:t xml:space="preserve">društvo ne obavlja </w:t>
      </w:r>
      <w:r w:rsidR="00412ED0">
        <w:rPr>
          <w:rFonts w:cs="Arial" w:eastAsia="Times New Roman" w:hAnsi="Arial" w:ascii="Arial"/>
          <w:sz w:val="24"/>
          <w:szCs w:val="24"/>
          <w:lang w:eastAsia="hr-HR"/>
        </w:rPr>
        <w:t>djelatnost</w:t>
      </w:r>
      <w:r w:rsidR="00A61314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>Dužnik je poslove platnog prometa obavljao preko računa:</w:t>
      </w:r>
    </w:p>
    <w:p w:rsidRDefault="00375A09" w:rsidP="00375A09" w:rsidR="00375A09" w:rsidRPr="00375A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75A09">
        <w:rPr>
          <w:rFonts w:cs="Arial" w:eastAsia="Times New Roman" w:hAnsi="Arial" w:ascii="Arial"/>
          <w:sz w:val="24"/>
          <w:szCs w:val="24"/>
          <w:lang w:eastAsia="hr-HR"/>
        </w:rPr>
        <w:t>IBAN: HR</w:t>
      </w:r>
      <w:r w:rsidR="00A61314">
        <w:rPr>
          <w:rFonts w:cs="Arial" w:eastAsia="Times New Roman" w:hAnsi="Arial" w:ascii="Arial"/>
          <w:sz w:val="24"/>
          <w:szCs w:val="24"/>
          <w:lang w:eastAsia="hr-HR"/>
        </w:rPr>
        <w:t>5725030071100058045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 xml:space="preserve"> otvorenog kod </w:t>
      </w:r>
      <w:r w:rsidR="00A61314">
        <w:rPr>
          <w:rFonts w:cs="Arial" w:eastAsia="Times New Roman" w:hAnsi="Arial" w:ascii="Arial"/>
          <w:sz w:val="24"/>
          <w:szCs w:val="24"/>
          <w:lang w:eastAsia="hr-HR"/>
        </w:rPr>
        <w:t>VOLKS</w:t>
      </w:r>
      <w:r w:rsidR="00412ED0">
        <w:rPr>
          <w:rFonts w:cs="Arial" w:eastAsia="Times New Roman" w:hAnsi="Arial" w:ascii="Arial"/>
          <w:sz w:val="24"/>
          <w:szCs w:val="24"/>
          <w:lang w:eastAsia="hr-HR"/>
        </w:rPr>
        <w:t xml:space="preserve">BANK </w:t>
      </w:r>
      <w:r w:rsidRPr="00375A09">
        <w:rPr>
          <w:rFonts w:cs="Arial" w:eastAsia="Times New Roman" w:hAnsi="Arial" w:ascii="Arial"/>
          <w:sz w:val="24"/>
          <w:szCs w:val="24"/>
          <w:lang w:eastAsia="hr-HR"/>
        </w:rPr>
        <w:t>d. d. Zagreb.</w:t>
      </w:r>
    </w:p>
    <w:p w:rsidRDefault="00AD2C3C" w:rsidP="00AD2C3C" w:rsidR="00AD2C3C">
      <w:pPr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E0CFB" w:rsidP="00280FF2" w:rsidR="005E0CFB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D93CE7" w:rsidP="00280FF2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3</w:t>
      </w:r>
      <w:r w:rsidR="00280FF2" w:rsidRPr="00280FF2">
        <w:rPr>
          <w:rFonts w:cs="Arial" w:hAnsi="Arial" w:ascii="Arial"/>
          <w:b/>
          <w:sz w:val="24"/>
          <w:szCs w:val="24"/>
        </w:rPr>
        <w:t>.</w:t>
      </w:r>
      <w:r w:rsidR="00E85E18">
        <w:rPr>
          <w:rFonts w:cs="Arial" w:hAnsi="Arial" w:ascii="Arial"/>
          <w:b/>
          <w:sz w:val="24"/>
          <w:szCs w:val="24"/>
        </w:rPr>
        <w:t>Radnje koje je poduzeo stečajni upravitelj</w:t>
      </w:r>
    </w:p>
    <w:p w:rsidRDefault="00E85E18" w:rsidP="00E85E18" w:rsidR="006B3972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 w:rsidRPr="00E85E18">
        <w:rPr>
          <w:rFonts w:cs="Arial" w:eastAsia="Times New Roman" w:hAnsi="Arial" w:ascii="Arial"/>
          <w:sz w:val="24"/>
          <w:szCs w:val="24"/>
          <w:lang w:eastAsia="hr-HR"/>
        </w:rPr>
        <w:t>izradi</w:t>
      </w:r>
      <w:r>
        <w:rPr>
          <w:rFonts w:cs="Arial" w:eastAsia="Times New Roman" w:hAnsi="Arial" w:ascii="Arial"/>
          <w:sz w:val="24"/>
          <w:szCs w:val="24"/>
          <w:lang w:eastAsia="hr-HR"/>
        </w:rPr>
        <w:t>o</w:t>
      </w:r>
      <w:r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 pečat društva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u stečaju </w:t>
      </w:r>
      <w:r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s natpisom </w:t>
      </w:r>
      <w:r w:rsidR="00955EBC">
        <w:rPr>
          <w:rFonts w:cs="Arial" w:eastAsia="Times New Roman" w:hAnsi="Arial" w:ascii="Arial"/>
          <w:sz w:val="24"/>
          <w:szCs w:val="24"/>
          <w:lang w:eastAsia="hr-HR"/>
        </w:rPr>
        <w:t>MTKT</w:t>
      </w:r>
      <w:r w:rsidR="006B3972">
        <w:rPr>
          <w:rFonts w:cs="Arial" w:eastAsia="Times New Roman" w:hAnsi="Arial" w:ascii="Arial"/>
          <w:sz w:val="24"/>
          <w:szCs w:val="24"/>
          <w:lang w:eastAsia="hr-HR"/>
        </w:rPr>
        <w:t xml:space="preserve">-PROJEKT </w:t>
      </w:r>
      <w:r>
        <w:rPr>
          <w:rFonts w:cs="Arial" w:eastAsia="Times New Roman" w:hAnsi="Arial" w:ascii="Arial"/>
          <w:sz w:val="24"/>
          <w:szCs w:val="24"/>
          <w:lang w:eastAsia="hr-HR"/>
        </w:rPr>
        <w:t>d.o.o.</w:t>
      </w:r>
      <w:r w:rsidR="006B3972">
        <w:rPr>
          <w:rFonts w:cs="Arial" w:eastAsia="Times New Roman" w:hAnsi="Arial" w:ascii="Arial"/>
          <w:sz w:val="24"/>
          <w:szCs w:val="24"/>
          <w:lang w:eastAsia="hr-HR"/>
        </w:rPr>
        <w:t xml:space="preserve"> u stečaju, </w:t>
      </w:r>
      <w:r w:rsidR="00955EBC">
        <w:rPr>
          <w:rFonts w:cs="Arial" w:eastAsia="Times New Roman" w:hAnsi="Arial" w:ascii="Arial"/>
          <w:sz w:val="24"/>
          <w:szCs w:val="24"/>
          <w:lang w:eastAsia="hr-HR"/>
        </w:rPr>
        <w:t>Dugo Selo</w:t>
      </w:r>
      <w:r w:rsidR="006B3972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="00955EBC">
        <w:rPr>
          <w:rFonts w:cs="Arial" w:eastAsia="Times New Roman" w:hAnsi="Arial" w:ascii="Arial"/>
          <w:sz w:val="24"/>
          <w:szCs w:val="24"/>
          <w:lang w:eastAsia="hr-HR"/>
        </w:rPr>
        <w:t>Vladimira Nazora 9</w:t>
      </w:r>
      <w:r w:rsidR="006B3972">
        <w:rPr>
          <w:rFonts w:cs="Arial" w:eastAsia="Times New Roman" w:hAnsi="Arial" w:ascii="Arial"/>
          <w:sz w:val="24"/>
          <w:szCs w:val="24"/>
          <w:lang w:eastAsia="hr-HR"/>
        </w:rPr>
        <w:t>, OIB:</w:t>
      </w:r>
      <w:r w:rsidR="00955EBC">
        <w:rPr>
          <w:rFonts w:cs="Arial" w:eastAsia="Times New Roman" w:hAnsi="Arial" w:ascii="Arial"/>
          <w:sz w:val="24"/>
          <w:szCs w:val="24"/>
          <w:lang w:eastAsia="hr-HR"/>
        </w:rPr>
        <w:t>57060064605</w:t>
      </w:r>
      <w:r w:rsidRPr="00E85E18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="00955EBC">
        <w:rPr>
          <w:rFonts w:cs="Arial" w:eastAsia="Times New Roman" w:hAnsi="Arial" w:ascii="Arial"/>
          <w:sz w:val="24"/>
          <w:szCs w:val="24"/>
          <w:lang w:eastAsia="hr-HR"/>
        </w:rPr>
        <w:t xml:space="preserve"> p.p.211, 10200 ZAGREB,</w:t>
      </w:r>
    </w:p>
    <w:p w:rsidRDefault="006B3972" w:rsidP="00E85E18" w:rsidR="006B3972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- ovjerio potpis stečajnog upravitelja kod javnog bilježnika i dostavio u Sudski registar,</w:t>
      </w:r>
    </w:p>
    <w:p w:rsidRDefault="00E85E18" w:rsidP="006B3972" w:rsidR="006B3972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    </w:t>
      </w:r>
      <w:r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</w:t>
      </w:r>
      <w:r w:rsidR="00955EBC">
        <w:rPr>
          <w:rFonts w:cs="Arial" w:eastAsia="Times New Roman" w:hAnsi="Arial" w:ascii="Arial"/>
          <w:sz w:val="24"/>
          <w:szCs w:val="24"/>
          <w:lang w:eastAsia="hr-HR"/>
        </w:rPr>
        <w:t xml:space="preserve">u knjigovodstvenom uredu Mande Pavlović, Sesvete, </w:t>
      </w:r>
      <w:r>
        <w:rPr>
          <w:rFonts w:cs="Arial" w:eastAsia="Times New Roman" w:hAnsi="Arial" w:ascii="Arial"/>
          <w:sz w:val="24"/>
          <w:szCs w:val="24"/>
          <w:lang w:eastAsia="hr-HR"/>
        </w:rPr>
        <w:t>preuzeo dokumentacij</w:t>
      </w:r>
      <w:r w:rsidR="00955EBC">
        <w:rPr>
          <w:rFonts w:cs="Arial" w:eastAsia="Times New Roman" w:hAnsi="Arial" w:ascii="Arial"/>
          <w:sz w:val="24"/>
          <w:szCs w:val="24"/>
          <w:lang w:eastAsia="hr-HR"/>
        </w:rPr>
        <w:t>u o poslovanju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od odgovorne osobe do otvaranja stečaja</w:t>
      </w:r>
      <w:r w:rsidR="00955EBC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="006B3972"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6B3972" w:rsidP="006B3972" w:rsidR="006B3972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otkazao ugovor o radu </w:t>
      </w:r>
      <w:r w:rsidR="00955EBC">
        <w:rPr>
          <w:rFonts w:cs="Arial" w:eastAsia="Times New Roman" w:hAnsi="Arial" w:ascii="Arial"/>
          <w:sz w:val="24"/>
          <w:szCs w:val="24"/>
          <w:lang w:eastAsia="hr-HR"/>
        </w:rPr>
        <w:t>zaposleniku Damiru Pužu, koji je bio evidentiran kao zaposlenik U HZMO</w:t>
      </w:r>
      <w:r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="003E10A3">
        <w:rPr>
          <w:rFonts w:cs="Arial" w:eastAsia="Times New Roman" w:hAnsi="Arial" w:ascii="Arial"/>
          <w:sz w:val="24"/>
          <w:szCs w:val="24"/>
          <w:lang w:eastAsia="hr-HR"/>
        </w:rPr>
        <w:t xml:space="preserve"> te po isteku otkaznog roka u HZMO dostavio prijavu o prestanku osiguranja,</w:t>
      </w:r>
    </w:p>
    <w:p w:rsidRDefault="00955EBC" w:rsidP="006B3972" w:rsidR="00955EBC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- u DZS evidentirao promjenu koja se odnosi na otvaranje stečajnog postupka i pribavio novu obavijest o razvrstavanju NKD-2007,</w:t>
      </w:r>
    </w:p>
    <w:p w:rsidRDefault="00955EBC" w:rsidP="006B3972" w:rsidR="00955EBC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- otvorio novi žiroračun za potrebe stečajnog postupka broj Iban: HR6724840081135049687 kod RAIFFEISENBANK d.d. Zagreb,</w:t>
      </w:r>
    </w:p>
    <w:p w:rsidRDefault="00955EBC" w:rsidP="006B3972" w:rsidR="00955EBC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 w:rsidR="003E10A3">
        <w:rPr>
          <w:rFonts w:cs="Arial" w:eastAsia="Times New Roman" w:hAnsi="Arial" w:ascii="Arial"/>
          <w:sz w:val="24"/>
          <w:szCs w:val="24"/>
          <w:lang w:eastAsia="hr-HR"/>
        </w:rPr>
        <w:t>zaključio ugovor s društvom FBS PROMET d.o.o. za evidentiranje u e-porezna i za vođenje administrativnih i knjigovodstvenih poslova za potrebe stečajnog postupka,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 </w:t>
      </w:r>
    </w:p>
    <w:p w:rsidRDefault="00CA028B" w:rsidP="00CA028B" w:rsidR="00E85E18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 </w:t>
      </w:r>
      <w:r w:rsidR="00E85E18">
        <w:rPr>
          <w:rFonts w:cs="Arial" w:eastAsia="Times New Roman" w:hAnsi="Arial" w:ascii="Arial"/>
          <w:sz w:val="24"/>
          <w:szCs w:val="24"/>
          <w:lang w:eastAsia="hr-HR"/>
        </w:rPr>
        <w:t>o</w:t>
      </w:r>
      <w:r w:rsidR="00E85E18" w:rsidRPr="00E85E18">
        <w:rPr>
          <w:rFonts w:cs="Arial" w:eastAsia="Times New Roman" w:hAnsi="Arial" w:ascii="Arial"/>
          <w:sz w:val="24"/>
          <w:szCs w:val="24"/>
          <w:lang w:eastAsia="hr-HR"/>
        </w:rPr>
        <w:t>br</w:t>
      </w:r>
      <w:r w:rsidR="00955EBC">
        <w:rPr>
          <w:rFonts w:cs="Arial" w:eastAsia="Times New Roman" w:hAnsi="Arial" w:ascii="Arial"/>
          <w:sz w:val="24"/>
          <w:szCs w:val="24"/>
          <w:lang w:eastAsia="hr-HR"/>
        </w:rPr>
        <w:t>ačunao neisplaćene plaće radniku</w:t>
      </w:r>
      <w:r w:rsidR="00E85E18"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 i kamate na neisplaćene plaće, </w:t>
      </w:r>
      <w:r w:rsidR="00E85E18">
        <w:rPr>
          <w:rFonts w:cs="Arial" w:eastAsia="Times New Roman" w:hAnsi="Arial" w:ascii="Arial"/>
          <w:sz w:val="24"/>
          <w:szCs w:val="24"/>
          <w:lang w:eastAsia="hr-HR"/>
        </w:rPr>
        <w:t xml:space="preserve">kao i otpremine </w:t>
      </w:r>
      <w:r w:rsidR="00E85E18"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te ih </w:t>
      </w:r>
      <w:r w:rsidR="00E85E18">
        <w:rPr>
          <w:rFonts w:cs="Arial" w:eastAsia="Times New Roman" w:hAnsi="Arial" w:ascii="Arial"/>
          <w:sz w:val="24"/>
          <w:szCs w:val="24"/>
          <w:lang w:eastAsia="hr-HR"/>
        </w:rPr>
        <w:t>unio u bruto i neto iznosu u tablicu prijavljenih tražbina,</w:t>
      </w:r>
    </w:p>
    <w:p w:rsidRDefault="001226A4" w:rsidP="00E85E18" w:rsidR="00E85E18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>- i</w:t>
      </w:r>
      <w:r w:rsidR="00E85E18" w:rsidRPr="00E85E18">
        <w:rPr>
          <w:rFonts w:cs="Arial" w:eastAsia="Times New Roman" w:hAnsi="Arial" w:ascii="Arial"/>
          <w:sz w:val="24"/>
          <w:szCs w:val="24"/>
          <w:lang w:eastAsia="hr-HR"/>
        </w:rPr>
        <w:t>spitao zaprimljene tražbine vje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rovnika viših isplatnih redova </w:t>
      </w:r>
      <w:r w:rsidR="00E85E18" w:rsidRPr="00E85E18">
        <w:rPr>
          <w:rFonts w:cs="Arial" w:eastAsia="Times New Roman" w:hAnsi="Arial" w:ascii="Arial"/>
          <w:sz w:val="24"/>
          <w:szCs w:val="24"/>
          <w:lang w:eastAsia="hr-HR"/>
        </w:rPr>
        <w:t xml:space="preserve">i sastavio tablice </w:t>
      </w:r>
      <w:r w:rsidR="00E5783C">
        <w:rPr>
          <w:rFonts w:cs="Arial" w:eastAsia="Times New Roman" w:hAnsi="Arial" w:ascii="Arial"/>
          <w:sz w:val="24"/>
          <w:szCs w:val="24"/>
          <w:lang w:eastAsia="hr-HR"/>
        </w:rPr>
        <w:t xml:space="preserve">viših isplatnih redova, kao i tablice razlučnih i izlučnih vjerovnika </w:t>
      </w:r>
      <w:r w:rsidR="00E85E18" w:rsidRPr="00E85E18">
        <w:rPr>
          <w:rFonts w:cs="Arial" w:eastAsia="Times New Roman" w:hAnsi="Arial" w:ascii="Arial"/>
          <w:sz w:val="24"/>
          <w:szCs w:val="24"/>
          <w:lang w:eastAsia="hr-HR"/>
        </w:rPr>
        <w:t>za ispitno ročište,</w:t>
      </w:r>
    </w:p>
    <w:p w:rsidRDefault="001226A4" w:rsidP="00E85E18" w:rsidR="001226A4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>- sačinio ovo izvješće o tijeku stečajnog postupka i stanju stečajne mase.</w:t>
      </w:r>
    </w:p>
    <w:p w:rsidRDefault="00285917" w:rsidP="00E85E18" w:rsidR="00285917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85E18" w:rsidP="0075328D" w:rsidR="00E85E18" w:rsidRPr="00E85E18">
      <w:pPr>
        <w:spacing w:after="0"/>
        <w:ind w:firstLine="708"/>
        <w:rPr>
          <w:rFonts w:cs="Arial" w:hAnsi="Arial" w:ascii="Arial"/>
          <w:sz w:val="24"/>
          <w:szCs w:val="24"/>
        </w:rPr>
      </w:pPr>
    </w:p>
    <w:p w:rsidRDefault="00D93CE7" w:rsidP="0075328D" w:rsidR="001226A4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280FF2">
        <w:rPr>
          <w:rFonts w:cs="Arial" w:hAnsi="Arial" w:ascii="Arial"/>
          <w:b/>
          <w:sz w:val="24"/>
          <w:szCs w:val="24"/>
        </w:rPr>
        <w:t>.</w:t>
      </w:r>
      <w:r w:rsidR="001226A4">
        <w:rPr>
          <w:rFonts w:cs="Arial" w:hAnsi="Arial" w:ascii="Arial"/>
          <w:b/>
          <w:sz w:val="24"/>
          <w:szCs w:val="24"/>
        </w:rPr>
        <w:t>Financijsko izvješće</w:t>
      </w:r>
    </w:p>
    <w:p w:rsidRDefault="00D93CE7" w:rsidP="0075328D" w:rsidR="001226A4" w:rsidRPr="004D75EB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4D75EB">
        <w:rPr>
          <w:rFonts w:cs="Arial" w:hAnsi="Arial" w:ascii="Arial"/>
          <w:b/>
          <w:sz w:val="24"/>
          <w:szCs w:val="24"/>
        </w:rPr>
        <w:t>.1.Prihod</w:t>
      </w:r>
    </w:p>
    <w:p w:rsidRDefault="003E10A3" w:rsidP="0075328D" w:rsidR="00D93CE7">
      <w:pPr>
        <w:spacing w:after="0"/>
        <w:ind w:firstLine="70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Do sada u ovom stečajnom postupku nema nikakvih prihoda.</w:t>
      </w:r>
    </w:p>
    <w:p w:rsidRDefault="003E10A3" w:rsidP="0075328D" w:rsidR="003E10A3">
      <w:pPr>
        <w:spacing w:after="0"/>
        <w:ind w:firstLine="708"/>
        <w:rPr>
          <w:rFonts w:cs="Arial" w:hAnsi="Arial" w:ascii="Arial"/>
          <w:sz w:val="24"/>
          <w:szCs w:val="24"/>
        </w:rPr>
      </w:pPr>
    </w:p>
    <w:p w:rsidRDefault="0075328D" w:rsidP="0075328D" w:rsidR="001226A4" w:rsidRPr="004D75EB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4D75EB">
        <w:rPr>
          <w:rFonts w:cs="Arial" w:hAnsi="Arial" w:ascii="Arial"/>
          <w:b/>
          <w:sz w:val="24"/>
          <w:szCs w:val="24"/>
        </w:rPr>
        <w:t>.2.Rashod</w:t>
      </w:r>
    </w:p>
    <w:p w:rsidRDefault="001226A4" w:rsidP="0075328D" w:rsidR="001226A4">
      <w:pPr>
        <w:spacing w:after="0"/>
        <w:ind w:firstLine="70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Rashodi su sljedeći:</w:t>
      </w:r>
    </w:p>
    <w:p w:rsidRDefault="003E10A3" w:rsidP="0075328D" w:rsidR="0075328D">
      <w:pPr>
        <w:spacing w:after="0"/>
        <w:ind w:firstLine="70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Nep</w:t>
      </w:r>
      <w:r w:rsidR="0075328D">
        <w:rPr>
          <w:rFonts w:cs="Arial" w:hAnsi="Arial" w:ascii="Arial"/>
          <w:sz w:val="24"/>
          <w:szCs w:val="24"/>
        </w:rPr>
        <w:t>laćeni troškovi iznose</w:t>
      </w:r>
    </w:p>
    <w:p w:rsidRDefault="00285C4F" w:rsidP="0075328D" w:rsidR="003E10A3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izrade pečata</w:t>
      </w:r>
      <w:r w:rsidR="0075328D">
        <w:rPr>
          <w:rFonts w:cs="Arial" w:hAnsi="Arial" w:ascii="Arial"/>
          <w:sz w:val="24"/>
          <w:szCs w:val="24"/>
        </w:rPr>
        <w:t xml:space="preserve">, ovjera potpisa jav.biljež; biljezi, </w:t>
      </w:r>
      <w:r w:rsidR="0075328D">
        <w:rPr>
          <w:rFonts w:cs="Arial" w:hAnsi="Arial" w:ascii="Arial"/>
          <w:sz w:val="24"/>
          <w:szCs w:val="24"/>
        </w:rPr>
        <w:br/>
        <w:t>poštarina, uredski materijal,</w:t>
      </w:r>
      <w:r w:rsidR="003E10A3">
        <w:rPr>
          <w:rFonts w:cs="Arial" w:hAnsi="Arial" w:ascii="Arial"/>
          <w:sz w:val="24"/>
          <w:szCs w:val="24"/>
        </w:rPr>
        <w:t xml:space="preserve"> telefon, preuzimanje</w:t>
      </w:r>
    </w:p>
    <w:p w:rsidRDefault="003E10A3" w:rsidP="003E10A3" w:rsidR="0075328D">
      <w:pPr>
        <w:pStyle w:val="Odlomakpopisa"/>
        <w:spacing w:after="0"/>
        <w:ind w:left="106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očevidnika FINA</w:t>
      </w:r>
      <w:r w:rsidR="00F03692">
        <w:rPr>
          <w:rFonts w:cs="Arial" w:hAnsi="Arial" w:ascii="Arial"/>
          <w:sz w:val="24"/>
          <w:szCs w:val="24"/>
        </w:rPr>
        <w:t xml:space="preserve">, korištenje vl.auta </w:t>
      </w:r>
      <w:r w:rsidR="0075328D">
        <w:rPr>
          <w:rFonts w:cs="Arial" w:hAnsi="Arial" w:ascii="Arial"/>
          <w:sz w:val="24"/>
          <w:szCs w:val="24"/>
        </w:rPr>
        <w:t xml:space="preserve">....................................... </w:t>
      </w:r>
      <w:r w:rsidR="00CC7DB2">
        <w:rPr>
          <w:rFonts w:cs="Arial" w:hAnsi="Arial" w:ascii="Arial"/>
          <w:sz w:val="24"/>
          <w:szCs w:val="24"/>
        </w:rPr>
        <w:t xml:space="preserve">   </w:t>
      </w:r>
      <w:r w:rsidR="00F03692">
        <w:rPr>
          <w:rFonts w:cs="Arial" w:hAnsi="Arial" w:ascii="Arial"/>
          <w:sz w:val="24"/>
          <w:szCs w:val="24"/>
        </w:rPr>
        <w:t>6</w:t>
      </w:r>
      <w:r w:rsidR="00166A3D">
        <w:rPr>
          <w:rFonts w:cs="Arial" w:hAnsi="Arial" w:ascii="Arial"/>
          <w:sz w:val="24"/>
          <w:szCs w:val="24"/>
        </w:rPr>
        <w:t>7</w:t>
      </w:r>
      <w:r w:rsidR="00F03692">
        <w:rPr>
          <w:rFonts w:cs="Arial" w:hAnsi="Arial" w:ascii="Arial"/>
          <w:sz w:val="24"/>
          <w:szCs w:val="24"/>
        </w:rPr>
        <w:t>1,70</w:t>
      </w:r>
      <w:r w:rsidR="0075328D">
        <w:rPr>
          <w:rFonts w:cs="Arial" w:hAnsi="Arial" w:ascii="Arial"/>
          <w:sz w:val="24"/>
          <w:szCs w:val="24"/>
        </w:rPr>
        <w:t xml:space="preserve"> kn</w:t>
      </w:r>
    </w:p>
    <w:p w:rsidRDefault="00CC7DB2" w:rsidP="00CC7DB2" w:rsidR="00CC7DB2" w:rsidRPr="00CC7DB2">
      <w:p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-     </w:t>
      </w:r>
      <w:r w:rsidRPr="00CC7DB2">
        <w:rPr>
          <w:rFonts w:cs="Arial" w:hAnsi="Arial" w:ascii="Arial"/>
          <w:sz w:val="24"/>
          <w:szCs w:val="24"/>
          <w:u w:val="single"/>
        </w:rPr>
        <w:t>knjigovodstvo (</w:t>
      </w:r>
      <w:r w:rsidR="00166A3D">
        <w:rPr>
          <w:rFonts w:cs="Arial" w:hAnsi="Arial" w:ascii="Arial"/>
          <w:sz w:val="24"/>
          <w:szCs w:val="24"/>
          <w:u w:val="single"/>
        </w:rPr>
        <w:t xml:space="preserve">X; </w:t>
      </w:r>
      <w:r w:rsidRPr="00CC7DB2">
        <w:rPr>
          <w:rFonts w:cs="Arial" w:hAnsi="Arial" w:ascii="Arial"/>
          <w:sz w:val="24"/>
          <w:szCs w:val="24"/>
          <w:u w:val="single"/>
        </w:rPr>
        <w:t xml:space="preserve">XI. </w:t>
      </w:r>
      <w:r w:rsidR="00166A3D">
        <w:rPr>
          <w:rFonts w:cs="Arial" w:hAnsi="Arial" w:ascii="Arial"/>
          <w:sz w:val="24"/>
          <w:szCs w:val="24"/>
          <w:u w:val="single"/>
        </w:rPr>
        <w:t>i</w:t>
      </w:r>
      <w:r w:rsidRPr="00CC7DB2">
        <w:rPr>
          <w:rFonts w:cs="Arial" w:hAnsi="Arial" w:ascii="Arial"/>
          <w:sz w:val="24"/>
          <w:szCs w:val="24"/>
          <w:u w:val="single"/>
        </w:rPr>
        <w:t xml:space="preserve"> XII.mj./17)</w:t>
      </w:r>
      <w:r w:rsidR="00166A3D">
        <w:rPr>
          <w:rFonts w:cs="Arial" w:hAnsi="Arial" w:ascii="Arial"/>
          <w:sz w:val="24"/>
          <w:szCs w:val="24"/>
          <w:u w:val="single"/>
        </w:rPr>
        <w:t>+PDV</w:t>
      </w:r>
      <w:r w:rsidRPr="00CC7DB2">
        <w:rPr>
          <w:rFonts w:cs="Arial" w:hAnsi="Arial" w:ascii="Arial"/>
          <w:sz w:val="24"/>
          <w:szCs w:val="24"/>
          <w:u w:val="single"/>
        </w:rPr>
        <w:t xml:space="preserve">................................. </w:t>
      </w:r>
      <w:r w:rsidR="00166A3D">
        <w:rPr>
          <w:rFonts w:cs="Arial" w:hAnsi="Arial" w:ascii="Arial"/>
          <w:sz w:val="24"/>
          <w:szCs w:val="24"/>
          <w:u w:val="single"/>
        </w:rPr>
        <w:t xml:space="preserve"> 3.750</w:t>
      </w:r>
      <w:r w:rsidRPr="00CC7DB2">
        <w:rPr>
          <w:rFonts w:cs="Arial" w:hAnsi="Arial" w:ascii="Arial"/>
          <w:sz w:val="24"/>
          <w:szCs w:val="24"/>
          <w:u w:val="single"/>
        </w:rPr>
        <w:t>,00 kn</w:t>
      </w:r>
      <w:r>
        <w:rPr>
          <w:rFonts w:cs="Arial" w:hAnsi="Arial" w:ascii="Arial"/>
          <w:sz w:val="24"/>
          <w:szCs w:val="24"/>
        </w:rPr>
        <w:t xml:space="preserve"> </w:t>
      </w:r>
    </w:p>
    <w:p w:rsidRDefault="00CC7DB2" w:rsidP="005A3433" w:rsidR="005A3433" w:rsidRPr="00CC7DB2">
      <w:pPr>
        <w:pStyle w:val="Odlomakpopisa"/>
        <w:spacing w:after="0"/>
        <w:ind w:left="106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</w:t>
      </w:r>
      <w:r w:rsidR="00166A3D">
        <w:rPr>
          <w:rFonts w:cs="Arial" w:hAnsi="Arial" w:ascii="Arial"/>
          <w:sz w:val="24"/>
          <w:szCs w:val="24"/>
        </w:rPr>
        <w:t xml:space="preserve"> 4.421,70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166A3D" w:rsidP="005A3433" w:rsidR="00166A3D">
      <w:pPr>
        <w:pStyle w:val="Odlomakpopisa"/>
        <w:spacing w:after="0"/>
        <w:ind w:left="1068"/>
        <w:rPr>
          <w:rFonts w:cs="Arial" w:hAnsi="Arial" w:ascii="Arial"/>
          <w:sz w:val="24"/>
          <w:szCs w:val="24"/>
        </w:rPr>
      </w:pPr>
    </w:p>
    <w:p w:rsidRDefault="00166A3D" w:rsidP="005A3433" w:rsidR="00166A3D">
      <w:pPr>
        <w:pStyle w:val="Odlomakpopisa"/>
        <w:spacing w:after="0"/>
        <w:ind w:left="1068"/>
        <w:rPr>
          <w:rFonts w:cs="Arial" w:hAnsi="Arial" w:ascii="Arial"/>
          <w:sz w:val="24"/>
          <w:szCs w:val="24"/>
        </w:rPr>
      </w:pPr>
    </w:p>
    <w:p w:rsidRDefault="00D319CA" w:rsidP="005A3433" w:rsidR="005A3433" w:rsidRPr="00D319CA">
      <w:pPr>
        <w:pStyle w:val="Odlomakpopisa"/>
        <w:spacing w:after="0"/>
        <w:ind w:left="1068"/>
        <w:rPr>
          <w:rFonts w:cs="Arial" w:hAnsi="Arial" w:ascii="Arial"/>
          <w:sz w:val="24"/>
          <w:szCs w:val="24"/>
        </w:rPr>
      </w:pPr>
      <w:r w:rsidRPr="00D319CA">
        <w:rPr>
          <w:rFonts w:cs="Arial" w:hAnsi="Arial" w:ascii="Arial"/>
          <w:sz w:val="24"/>
          <w:szCs w:val="24"/>
        </w:rPr>
        <w:t>Stanje žiro računa i blagajne  .....</w:t>
      </w:r>
      <w:r w:rsidR="00F03692">
        <w:rPr>
          <w:rFonts w:cs="Arial" w:hAnsi="Arial" w:ascii="Arial"/>
          <w:sz w:val="24"/>
          <w:szCs w:val="24"/>
        </w:rPr>
        <w:t xml:space="preserve"> = 0,00</w:t>
      </w:r>
      <w:r w:rsidRPr="00D319CA">
        <w:rPr>
          <w:rFonts w:cs="Arial" w:hAnsi="Arial" w:ascii="Arial"/>
          <w:sz w:val="24"/>
          <w:szCs w:val="24"/>
        </w:rPr>
        <w:t xml:space="preserve"> kn</w:t>
      </w:r>
    </w:p>
    <w:p w:rsidRDefault="00D319CA" w:rsidP="005A3433" w:rsidR="00D319CA">
      <w:pPr>
        <w:spacing w:after="0"/>
        <w:ind w:firstLine="708"/>
        <w:rPr>
          <w:rFonts w:cs="Arial" w:hAnsi="Arial" w:ascii="Arial"/>
          <w:sz w:val="24"/>
          <w:szCs w:val="24"/>
        </w:rPr>
      </w:pPr>
    </w:p>
    <w:p w:rsidRDefault="00D319CA" w:rsidP="0075328D" w:rsidR="00D319CA">
      <w:pPr>
        <w:spacing w:after="0"/>
        <w:rPr>
          <w:rFonts w:cs="Arial" w:eastAsia="Times New Roman" w:hAnsi="Arial" w:ascii="Arial"/>
          <w:bCs/>
          <w:sz w:val="24"/>
          <w:szCs w:val="24"/>
        </w:rPr>
      </w:pPr>
    </w:p>
    <w:p w:rsidRDefault="00D319CA" w:rsidP="0075328D" w:rsidR="00D319CA">
      <w:pPr>
        <w:spacing w:after="0"/>
        <w:rPr>
          <w:rFonts w:cs="Arial" w:eastAsia="Times New Roman" w:hAnsi="Arial" w:ascii="Arial"/>
          <w:bCs/>
          <w:sz w:val="24"/>
          <w:szCs w:val="24"/>
        </w:rPr>
      </w:pPr>
    </w:p>
    <w:p w:rsidRDefault="005D1389" w:rsidP="0075328D" w:rsidR="00F03692">
      <w:pPr>
        <w:spacing w:after="0"/>
        <w:rPr>
          <w:rFonts w:cs="Arial" w:eastAsia="Times New Roman" w:hAnsi="Arial" w:ascii="Arial"/>
          <w:bCs/>
          <w:sz w:val="24"/>
          <w:szCs w:val="24"/>
        </w:rPr>
      </w:pPr>
      <w:r>
        <w:rPr>
          <w:rFonts w:cs="Arial" w:eastAsia="Times New Roman" w:hAnsi="Arial" w:ascii="Arial"/>
          <w:bCs/>
          <w:sz w:val="24"/>
          <w:szCs w:val="24"/>
        </w:rPr>
        <w:tab/>
      </w:r>
    </w:p>
    <w:p w:rsidRDefault="00F03692" w:rsidP="0075328D" w:rsidR="00F03692">
      <w:pPr>
        <w:spacing w:after="0"/>
        <w:rPr>
          <w:rFonts w:cs="Arial" w:eastAsia="Times New Roman" w:hAnsi="Arial" w:ascii="Arial"/>
          <w:bCs/>
          <w:sz w:val="24"/>
          <w:szCs w:val="24"/>
        </w:rPr>
      </w:pPr>
    </w:p>
    <w:p w:rsidRDefault="00D319CA" w:rsidP="00F03692" w:rsidR="005D1389" w:rsidRPr="004D75EB">
      <w:pPr>
        <w:spacing w:after="0"/>
        <w:ind w:firstLine="708"/>
        <w:rPr>
          <w:rFonts w:cs="Arial" w:eastAsia="Times New Roman" w:hAnsi="Arial" w:ascii="Arial"/>
          <w:b/>
          <w:bCs/>
          <w:sz w:val="24"/>
          <w:szCs w:val="24"/>
        </w:rPr>
      </w:pPr>
      <w:r>
        <w:rPr>
          <w:rFonts w:cs="Arial" w:eastAsia="Times New Roman" w:hAnsi="Arial" w:ascii="Arial"/>
          <w:b/>
          <w:bCs/>
          <w:sz w:val="24"/>
          <w:szCs w:val="24"/>
        </w:rPr>
        <w:t>4</w:t>
      </w:r>
      <w:r w:rsidR="005D1389" w:rsidRPr="004D75EB">
        <w:rPr>
          <w:rFonts w:cs="Arial" w:eastAsia="Times New Roman" w:hAnsi="Arial" w:ascii="Arial"/>
          <w:b/>
          <w:bCs/>
          <w:sz w:val="24"/>
          <w:szCs w:val="24"/>
        </w:rPr>
        <w:t>.3.</w:t>
      </w:r>
      <w:r>
        <w:rPr>
          <w:rFonts w:cs="Arial" w:eastAsia="Times New Roman" w:hAnsi="Arial" w:ascii="Arial"/>
          <w:b/>
          <w:bCs/>
          <w:sz w:val="24"/>
          <w:szCs w:val="24"/>
        </w:rPr>
        <w:t>Planirani mjesečni troškovi u stečajnom postupku</w:t>
      </w:r>
    </w:p>
    <w:p w:rsidRDefault="005D1389" w:rsidP="0075328D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poštanski troškovi </w:t>
      </w:r>
      <w:r w:rsidR="00D319CA">
        <w:rPr>
          <w:rFonts w:cs="Arial" w:hAnsi="Arial" w:ascii="Arial"/>
          <w:sz w:val="24"/>
          <w:szCs w:val="24"/>
        </w:rPr>
        <w:t>............................</w:t>
      </w:r>
      <w:r w:rsidRPr="005D1389">
        <w:rPr>
          <w:rFonts w:cs="Arial" w:hAnsi="Arial" w:ascii="Arial"/>
          <w:sz w:val="24"/>
          <w:szCs w:val="24"/>
        </w:rPr>
        <w:t>....................</w:t>
      </w:r>
      <w:r w:rsidR="00D319CA">
        <w:rPr>
          <w:rFonts w:cs="Arial" w:hAnsi="Arial" w:ascii="Arial"/>
          <w:sz w:val="24"/>
          <w:szCs w:val="24"/>
        </w:rPr>
        <w:t>...........................    2</w:t>
      </w:r>
      <w:r w:rsidRPr="005D1389">
        <w:rPr>
          <w:rFonts w:cs="Arial" w:hAnsi="Arial" w:ascii="Arial"/>
          <w:sz w:val="24"/>
          <w:szCs w:val="24"/>
        </w:rPr>
        <w:t>00,00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5D1389" w:rsidP="0075328D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trošak telefona </w:t>
      </w:r>
      <w:r w:rsidR="00D319CA">
        <w:rPr>
          <w:rFonts w:cs="Arial" w:hAnsi="Arial" w:ascii="Arial"/>
          <w:sz w:val="24"/>
          <w:szCs w:val="24"/>
        </w:rPr>
        <w:t xml:space="preserve"> ...........................</w:t>
      </w:r>
      <w:r w:rsidRPr="005D1389">
        <w:rPr>
          <w:rFonts w:cs="Arial" w:hAnsi="Arial" w:ascii="Arial"/>
          <w:sz w:val="24"/>
          <w:szCs w:val="24"/>
        </w:rPr>
        <w:t xml:space="preserve">....................................................    </w:t>
      </w:r>
      <w:r w:rsidR="00D319CA">
        <w:rPr>
          <w:rFonts w:cs="Arial" w:hAnsi="Arial" w:ascii="Arial"/>
          <w:sz w:val="24"/>
          <w:szCs w:val="24"/>
        </w:rPr>
        <w:t>1</w:t>
      </w:r>
      <w:r w:rsidRPr="005D1389">
        <w:rPr>
          <w:rFonts w:cs="Arial" w:hAnsi="Arial" w:ascii="Arial"/>
          <w:sz w:val="24"/>
          <w:szCs w:val="24"/>
        </w:rPr>
        <w:t>00,00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5D1389" w:rsidP="0075328D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trošak uredskog materijala </w:t>
      </w:r>
      <w:r w:rsidR="00D319CA">
        <w:rPr>
          <w:rFonts w:cs="Arial" w:hAnsi="Arial" w:ascii="Arial"/>
          <w:sz w:val="24"/>
          <w:szCs w:val="24"/>
        </w:rPr>
        <w:t>.............................</w:t>
      </w:r>
      <w:r w:rsidRPr="005D1389">
        <w:rPr>
          <w:rFonts w:cs="Arial" w:hAnsi="Arial" w:ascii="Arial"/>
          <w:sz w:val="24"/>
          <w:szCs w:val="24"/>
        </w:rPr>
        <w:t xml:space="preserve">.................................    </w:t>
      </w:r>
      <w:r w:rsidR="00D319CA">
        <w:rPr>
          <w:rFonts w:cs="Arial" w:hAnsi="Arial" w:ascii="Arial"/>
          <w:sz w:val="24"/>
          <w:szCs w:val="24"/>
        </w:rPr>
        <w:t>2</w:t>
      </w:r>
      <w:r w:rsidRPr="005D1389">
        <w:rPr>
          <w:rFonts w:cs="Arial" w:hAnsi="Arial" w:ascii="Arial"/>
          <w:sz w:val="24"/>
          <w:szCs w:val="24"/>
        </w:rPr>
        <w:t>00,00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5D1389" w:rsidP="0075328D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trošak fotokopiranja </w:t>
      </w:r>
      <w:r w:rsidR="00D319CA">
        <w:rPr>
          <w:rFonts w:cs="Arial" w:hAnsi="Arial" w:ascii="Arial"/>
          <w:sz w:val="24"/>
          <w:szCs w:val="24"/>
        </w:rPr>
        <w:t>.............................</w:t>
      </w:r>
      <w:r w:rsidRPr="005D1389">
        <w:rPr>
          <w:rFonts w:cs="Arial" w:hAnsi="Arial" w:ascii="Arial"/>
          <w:sz w:val="24"/>
          <w:szCs w:val="24"/>
        </w:rPr>
        <w:t xml:space="preserve">............................................    </w:t>
      </w:r>
      <w:r w:rsidR="00D319CA">
        <w:rPr>
          <w:rFonts w:cs="Arial" w:hAnsi="Arial" w:ascii="Arial"/>
          <w:sz w:val="24"/>
          <w:szCs w:val="24"/>
        </w:rPr>
        <w:t>1</w:t>
      </w:r>
      <w:r w:rsidRPr="005D1389">
        <w:rPr>
          <w:rFonts w:cs="Arial" w:hAnsi="Arial" w:ascii="Arial"/>
          <w:sz w:val="24"/>
          <w:szCs w:val="24"/>
        </w:rPr>
        <w:t>00,00</w:t>
      </w:r>
      <w:r w:rsidR="00E66287">
        <w:rPr>
          <w:rFonts w:cs="Arial" w:hAnsi="Arial" w:ascii="Arial"/>
          <w:sz w:val="24"/>
          <w:szCs w:val="24"/>
        </w:rPr>
        <w:t xml:space="preserve"> kn</w:t>
      </w:r>
    </w:p>
    <w:p w:rsidRDefault="005D1389" w:rsidP="0075328D" w:rsidR="005D1389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 xml:space="preserve">- trošak osobnog automobila u služb.svrhe ......................................  </w:t>
      </w:r>
      <w:r w:rsidR="00F03692">
        <w:rPr>
          <w:rFonts w:cs="Arial" w:hAnsi="Arial" w:ascii="Arial"/>
          <w:sz w:val="24"/>
          <w:szCs w:val="24"/>
        </w:rPr>
        <w:t>1</w:t>
      </w:r>
      <w:r w:rsidRPr="005D1389">
        <w:rPr>
          <w:rFonts w:cs="Arial" w:hAnsi="Arial" w:ascii="Arial"/>
          <w:sz w:val="24"/>
          <w:szCs w:val="24"/>
        </w:rPr>
        <w:t>.000,00</w:t>
      </w:r>
      <w:r w:rsidR="00E66287">
        <w:rPr>
          <w:rFonts w:cs="Arial" w:hAnsi="Arial" w:ascii="Arial"/>
          <w:sz w:val="24"/>
          <w:szCs w:val="24"/>
        </w:rPr>
        <w:t xml:space="preserve"> kn</w:t>
      </w:r>
    </w:p>
    <w:p w:rsidRDefault="005D1389" w:rsidP="0075328D" w:rsidR="00E5783C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5D1389">
        <w:rPr>
          <w:rFonts w:cs="Arial" w:hAnsi="Arial" w:ascii="Arial"/>
          <w:sz w:val="24"/>
          <w:szCs w:val="24"/>
        </w:rPr>
        <w:t>- suradnik za</w:t>
      </w:r>
      <w:r w:rsidR="00E66287" w:rsidRPr="00E66287">
        <w:rPr>
          <w:rFonts w:cs="Arial" w:hAnsi="Arial" w:ascii="Arial"/>
          <w:sz w:val="24"/>
          <w:szCs w:val="24"/>
        </w:rPr>
        <w:t xml:space="preserve"> </w:t>
      </w:r>
      <w:r w:rsidR="00E5783C">
        <w:rPr>
          <w:rFonts w:cs="Arial" w:hAnsi="Arial" w:ascii="Arial"/>
          <w:sz w:val="24"/>
          <w:szCs w:val="24"/>
        </w:rPr>
        <w:t xml:space="preserve">obilazak, </w:t>
      </w:r>
      <w:r w:rsidR="00D319CA">
        <w:rPr>
          <w:rFonts w:cs="Arial" w:hAnsi="Arial" w:ascii="Arial"/>
          <w:sz w:val="24"/>
          <w:szCs w:val="24"/>
        </w:rPr>
        <w:t>pokazivanje</w:t>
      </w:r>
      <w:r w:rsidR="00E66287">
        <w:rPr>
          <w:rFonts w:cs="Arial" w:hAnsi="Arial" w:ascii="Arial"/>
          <w:sz w:val="24"/>
          <w:szCs w:val="24"/>
        </w:rPr>
        <w:t>,</w:t>
      </w:r>
      <w:r w:rsidR="00F03692">
        <w:rPr>
          <w:rFonts w:cs="Arial" w:hAnsi="Arial" w:ascii="Arial"/>
          <w:sz w:val="24"/>
          <w:szCs w:val="24"/>
        </w:rPr>
        <w:t xml:space="preserve"> </w:t>
      </w:r>
      <w:r w:rsidR="00E66287" w:rsidRPr="00361DB8">
        <w:rPr>
          <w:rFonts w:cs="Arial" w:hAnsi="Arial" w:ascii="Arial"/>
          <w:sz w:val="24"/>
          <w:szCs w:val="24"/>
        </w:rPr>
        <w:t>oglašavanje</w:t>
      </w:r>
    </w:p>
    <w:p w:rsidRDefault="00E5783C" w:rsidP="0075328D" w:rsidR="005D1389">
      <w:pPr>
        <w:spacing w:after="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</w:t>
      </w:r>
      <w:r w:rsidR="00E66287" w:rsidRPr="00361DB8">
        <w:rPr>
          <w:rFonts w:cs="Arial" w:hAnsi="Arial" w:ascii="Arial"/>
          <w:sz w:val="24"/>
          <w:szCs w:val="24"/>
        </w:rPr>
        <w:t xml:space="preserve">i </w:t>
      </w:r>
      <w:r w:rsidR="005D1389" w:rsidRPr="00361DB8">
        <w:rPr>
          <w:rFonts w:cs="Arial" w:hAnsi="Arial" w:ascii="Arial"/>
          <w:sz w:val="24"/>
          <w:szCs w:val="24"/>
        </w:rPr>
        <w:t xml:space="preserve">prodaju </w:t>
      </w:r>
      <w:r w:rsidR="00F03692">
        <w:rPr>
          <w:rFonts w:cs="Arial" w:hAnsi="Arial" w:ascii="Arial"/>
          <w:sz w:val="24"/>
          <w:szCs w:val="24"/>
        </w:rPr>
        <w:t>ne</w:t>
      </w:r>
      <w:r w:rsidR="00E66287" w:rsidRPr="00361DB8">
        <w:rPr>
          <w:rFonts w:cs="Arial" w:hAnsi="Arial" w:ascii="Arial"/>
          <w:sz w:val="24"/>
          <w:szCs w:val="24"/>
        </w:rPr>
        <w:t>kretnina</w:t>
      </w:r>
      <w:r>
        <w:rPr>
          <w:rFonts w:cs="Arial" w:hAnsi="Arial" w:ascii="Arial"/>
          <w:sz w:val="24"/>
          <w:szCs w:val="24"/>
        </w:rPr>
        <w:t xml:space="preserve"> </w:t>
      </w:r>
      <w:r w:rsidR="005D1389" w:rsidRPr="00361DB8">
        <w:rPr>
          <w:rFonts w:cs="Arial" w:hAnsi="Arial" w:ascii="Arial"/>
          <w:sz w:val="24"/>
          <w:szCs w:val="24"/>
        </w:rPr>
        <w:t>(</w:t>
      </w:r>
      <w:r w:rsidR="00166A3D">
        <w:rPr>
          <w:rFonts w:cs="Arial" w:hAnsi="Arial" w:ascii="Arial"/>
          <w:sz w:val="24"/>
          <w:szCs w:val="24"/>
        </w:rPr>
        <w:t>2</w:t>
      </w:r>
      <w:r w:rsidR="005D1389" w:rsidRPr="00361DB8">
        <w:rPr>
          <w:rFonts w:cs="Arial" w:hAnsi="Arial" w:ascii="Arial"/>
          <w:sz w:val="24"/>
          <w:szCs w:val="24"/>
        </w:rPr>
        <w:t xml:space="preserve">.000,00 kn/mjes + </w:t>
      </w:r>
      <w:r w:rsidR="00166A3D">
        <w:rPr>
          <w:rFonts w:cs="Arial" w:hAnsi="Arial" w:ascii="Arial"/>
          <w:sz w:val="24"/>
          <w:szCs w:val="24"/>
        </w:rPr>
        <w:t>PDV</w:t>
      </w:r>
      <w:r w:rsidR="005D1389" w:rsidRPr="00361DB8">
        <w:rPr>
          <w:rFonts w:cs="Arial" w:hAnsi="Arial" w:ascii="Arial"/>
          <w:sz w:val="24"/>
          <w:szCs w:val="24"/>
        </w:rPr>
        <w:t>.)</w:t>
      </w:r>
      <w:r>
        <w:rPr>
          <w:rFonts w:cs="Arial" w:hAnsi="Arial" w:ascii="Arial"/>
          <w:sz w:val="24"/>
          <w:szCs w:val="24"/>
        </w:rPr>
        <w:t xml:space="preserve"> </w:t>
      </w:r>
      <w:r w:rsidR="00F03692">
        <w:rPr>
          <w:rFonts w:cs="Arial" w:hAnsi="Arial" w:ascii="Arial"/>
          <w:sz w:val="24"/>
          <w:szCs w:val="24"/>
        </w:rPr>
        <w:t>.............................</w:t>
      </w:r>
      <w:r w:rsidR="005D1389" w:rsidRPr="00361DB8">
        <w:rPr>
          <w:rFonts w:cs="Arial" w:hAnsi="Arial" w:ascii="Arial"/>
          <w:sz w:val="24"/>
          <w:szCs w:val="24"/>
        </w:rPr>
        <w:t xml:space="preserve"> </w:t>
      </w:r>
      <w:r w:rsidR="00D319CA" w:rsidRPr="00361DB8">
        <w:rPr>
          <w:rFonts w:cs="Arial" w:hAnsi="Arial" w:ascii="Arial"/>
          <w:sz w:val="24"/>
          <w:szCs w:val="24"/>
        </w:rPr>
        <w:t xml:space="preserve"> </w:t>
      </w:r>
      <w:r w:rsidR="00166A3D">
        <w:rPr>
          <w:rFonts w:cs="Arial" w:hAnsi="Arial" w:ascii="Arial"/>
          <w:sz w:val="24"/>
          <w:szCs w:val="24"/>
        </w:rPr>
        <w:t>2.5</w:t>
      </w:r>
      <w:r w:rsidR="00361DB8" w:rsidRPr="00361DB8">
        <w:rPr>
          <w:rFonts w:cs="Arial" w:hAnsi="Arial" w:ascii="Arial"/>
          <w:sz w:val="24"/>
          <w:szCs w:val="24"/>
        </w:rPr>
        <w:t>00,00</w:t>
      </w:r>
      <w:r w:rsidR="00E66287" w:rsidRPr="00361DB8">
        <w:rPr>
          <w:rFonts w:cs="Arial" w:hAnsi="Arial" w:ascii="Arial"/>
          <w:sz w:val="24"/>
          <w:szCs w:val="24"/>
        </w:rPr>
        <w:t xml:space="preserve"> kn</w:t>
      </w:r>
    </w:p>
    <w:p w:rsidRDefault="00361DB8" w:rsidP="0075328D" w:rsidR="00361DB8">
      <w:pPr>
        <w:spacing w:after="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knjigovodstveni poslovi (1.000,00 kn/mjes</w:t>
      </w:r>
      <w:r w:rsidR="00E72067">
        <w:rPr>
          <w:rFonts w:cs="Arial" w:hAnsi="Arial" w:ascii="Arial"/>
          <w:sz w:val="24"/>
          <w:szCs w:val="24"/>
        </w:rPr>
        <w:t xml:space="preserve"> + PDV</w:t>
      </w:r>
      <w:r w:rsidR="00F03692">
        <w:rPr>
          <w:rFonts w:cs="Arial" w:hAnsi="Arial" w:ascii="Arial"/>
          <w:sz w:val="24"/>
          <w:szCs w:val="24"/>
        </w:rPr>
        <w:t>)</w:t>
      </w:r>
      <w:r>
        <w:rPr>
          <w:rFonts w:cs="Arial" w:hAnsi="Arial" w:ascii="Arial"/>
          <w:sz w:val="24"/>
          <w:szCs w:val="24"/>
        </w:rPr>
        <w:t xml:space="preserve"> </w:t>
      </w:r>
      <w:r w:rsidR="00F03692">
        <w:rPr>
          <w:rFonts w:cs="Arial" w:hAnsi="Arial" w:ascii="Arial"/>
          <w:sz w:val="24"/>
          <w:szCs w:val="24"/>
        </w:rPr>
        <w:t>...........</w:t>
      </w:r>
      <w:r>
        <w:rPr>
          <w:rFonts w:cs="Arial" w:hAnsi="Arial" w:ascii="Arial"/>
          <w:sz w:val="24"/>
          <w:szCs w:val="24"/>
        </w:rPr>
        <w:t>.................</w:t>
      </w:r>
      <w:r w:rsidR="00E72067">
        <w:rPr>
          <w:rFonts w:cs="Arial" w:hAnsi="Arial" w:ascii="Arial"/>
          <w:sz w:val="24"/>
          <w:szCs w:val="24"/>
        </w:rPr>
        <w:t>1.25</w:t>
      </w:r>
      <w:r>
        <w:rPr>
          <w:rFonts w:cs="Arial" w:hAnsi="Arial" w:ascii="Arial"/>
          <w:sz w:val="24"/>
          <w:szCs w:val="24"/>
        </w:rPr>
        <w:t>0,00 kn</w:t>
      </w:r>
    </w:p>
    <w:p w:rsidRDefault="00361DB8" w:rsidP="00361DB8" w:rsidR="00361DB8">
      <w:pPr>
        <w:pStyle w:val="Odlomakpopisa"/>
        <w:spacing w:after="0"/>
        <w:ind w:left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- </w:t>
      </w:r>
      <w:r w:rsidRPr="00361DB8">
        <w:rPr>
          <w:rFonts w:cs="Arial" w:hAnsi="Arial" w:ascii="Arial"/>
          <w:sz w:val="24"/>
          <w:szCs w:val="24"/>
        </w:rPr>
        <w:t>najam posl.prostora za potrebe steč.upr.(200,00 kn/mjes. + PDV)</w:t>
      </w:r>
      <w:r w:rsidR="00E72067">
        <w:rPr>
          <w:rFonts w:cs="Arial" w:hAnsi="Arial" w:ascii="Arial"/>
          <w:sz w:val="24"/>
          <w:szCs w:val="24"/>
        </w:rPr>
        <w:t>..</w:t>
      </w:r>
      <w:r w:rsidRPr="00361DB8">
        <w:rPr>
          <w:rFonts w:cs="Arial" w:hAnsi="Arial" w:ascii="Arial"/>
          <w:sz w:val="24"/>
          <w:szCs w:val="24"/>
        </w:rPr>
        <w:t xml:space="preserve">    </w:t>
      </w:r>
      <w:r w:rsidR="00E72067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2</w:t>
      </w:r>
      <w:r w:rsidRPr="00361DB8">
        <w:rPr>
          <w:rFonts w:cs="Arial" w:hAnsi="Arial" w:ascii="Arial"/>
          <w:sz w:val="24"/>
          <w:szCs w:val="24"/>
        </w:rPr>
        <w:t>50,00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1F327E" w:rsidP="00361DB8" w:rsidR="001F327E">
      <w:pPr>
        <w:pStyle w:val="Odlomakpopisa"/>
        <w:spacing w:after="0"/>
        <w:ind w:left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- </w:t>
      </w:r>
      <w:r w:rsidRPr="001F327E">
        <w:rPr>
          <w:rFonts w:cs="Arial" w:hAnsi="Arial" w:ascii="Arial"/>
          <w:sz w:val="24"/>
          <w:szCs w:val="24"/>
          <w:u w:val="single"/>
        </w:rPr>
        <w:t>odvjetničko zastupanje i sudske pristojbe .......................................  5.000,00 kn</w:t>
      </w:r>
    </w:p>
    <w:p w:rsidRDefault="00361DB8" w:rsidP="001F327E" w:rsidR="00361DB8" w:rsidRPr="00361DB8">
      <w:pPr>
        <w:spacing w:after="0"/>
        <w:contextualSpacing/>
        <w:rPr>
          <w:rFonts w:cs="Arial" w:hAnsi="Arial" w:ascii="Arial"/>
          <w:b/>
          <w:sz w:val="24"/>
          <w:szCs w:val="24"/>
        </w:rPr>
      </w:pPr>
      <w:r w:rsidRPr="00361DB8">
        <w:rPr>
          <w:rFonts w:cs="Arial" w:hAnsi="Arial" w:ascii="Arial"/>
          <w:sz w:val="24"/>
          <w:szCs w:val="24"/>
        </w:rPr>
        <w:tab/>
      </w:r>
      <w:r w:rsidRPr="00361DB8">
        <w:rPr>
          <w:rFonts w:cs="Arial" w:hAnsi="Arial" w:ascii="Arial"/>
          <w:b/>
          <w:sz w:val="24"/>
          <w:szCs w:val="24"/>
        </w:rPr>
        <w:t>Ukupno ...................................................</w:t>
      </w:r>
      <w:r w:rsidR="001F327E">
        <w:rPr>
          <w:rFonts w:cs="Arial" w:hAnsi="Arial" w:ascii="Arial"/>
          <w:b/>
          <w:sz w:val="24"/>
          <w:szCs w:val="24"/>
        </w:rPr>
        <w:t xml:space="preserve">.............................. </w:t>
      </w:r>
      <w:r w:rsidR="00F03692">
        <w:rPr>
          <w:rFonts w:cs="Arial" w:hAnsi="Arial" w:ascii="Arial"/>
          <w:b/>
          <w:sz w:val="24"/>
          <w:szCs w:val="24"/>
        </w:rPr>
        <w:t xml:space="preserve"> </w:t>
      </w:r>
      <w:r w:rsidR="00E72067">
        <w:rPr>
          <w:rFonts w:cs="Arial" w:hAnsi="Arial" w:ascii="Arial"/>
          <w:b/>
          <w:sz w:val="24"/>
          <w:szCs w:val="24"/>
        </w:rPr>
        <w:t>10.600</w:t>
      </w:r>
      <w:r w:rsidR="00F03692">
        <w:rPr>
          <w:rFonts w:cs="Arial" w:hAnsi="Arial" w:ascii="Arial"/>
          <w:b/>
          <w:sz w:val="24"/>
          <w:szCs w:val="24"/>
        </w:rPr>
        <w:t>,00</w:t>
      </w:r>
      <w:r w:rsidR="001F327E">
        <w:rPr>
          <w:rFonts w:cs="Arial" w:hAnsi="Arial" w:ascii="Arial"/>
          <w:b/>
          <w:sz w:val="24"/>
          <w:szCs w:val="24"/>
        </w:rPr>
        <w:t xml:space="preserve"> kn</w:t>
      </w:r>
    </w:p>
    <w:p w:rsidRDefault="00361DB8" w:rsidP="001F327E" w:rsidR="00361DB8" w:rsidRPr="00361DB8">
      <w:pPr>
        <w:spacing w:after="0"/>
        <w:contextualSpacing/>
        <w:rPr>
          <w:rFonts w:cs="Arial" w:hAnsi="Arial" w:ascii="Arial"/>
          <w:sz w:val="24"/>
          <w:szCs w:val="24"/>
        </w:rPr>
      </w:pPr>
    </w:p>
    <w:p w:rsidRDefault="00361DB8" w:rsidP="001F327E" w:rsidR="00361DB8" w:rsidRPr="00361DB8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61DB8">
        <w:rPr>
          <w:rFonts w:cs="Arial" w:eastAsia="Times New Roman" w:hAnsi="Arial" w:ascii="Arial"/>
          <w:sz w:val="24"/>
          <w:szCs w:val="24"/>
          <w:lang w:eastAsia="hr-HR"/>
        </w:rPr>
        <w:t>Obrazloženje troškova i predračuna troškova:</w:t>
      </w:r>
    </w:p>
    <w:p w:rsidRDefault="00361DB8" w:rsidP="001F327E" w:rsidR="00361DB8" w:rsidRPr="00361DB8">
      <w:pPr>
        <w:spacing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361DB8" w:rsidP="001F327E" w:rsidR="001F327E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61DB8">
        <w:rPr>
          <w:rFonts w:cs="Arial" w:eastAsia="Times New Roman" w:hAnsi="Arial" w:ascii="Arial"/>
          <w:sz w:val="24"/>
          <w:szCs w:val="24"/>
          <w:lang w:eastAsia="hr-HR"/>
        </w:rPr>
        <w:t xml:space="preserve">Troškovi od otvaranja stečajnog postupka do izvještajnog ročišta su stvarni troškovi za neophodne radnje nakon što je stečajni postupak otvoren, a </w:t>
      </w:r>
      <w:r w:rsidR="001F327E">
        <w:rPr>
          <w:rFonts w:cs="Arial" w:eastAsia="Times New Roman" w:hAnsi="Arial" w:ascii="Arial"/>
          <w:sz w:val="24"/>
          <w:szCs w:val="24"/>
          <w:lang w:eastAsia="hr-HR"/>
        </w:rPr>
        <w:t>plan</w:t>
      </w:r>
      <w:r w:rsidRPr="00361DB8">
        <w:rPr>
          <w:rFonts w:cs="Arial" w:eastAsia="Times New Roman" w:hAnsi="Arial" w:ascii="Arial"/>
          <w:sz w:val="24"/>
          <w:szCs w:val="24"/>
          <w:lang w:eastAsia="hr-HR"/>
        </w:rPr>
        <w:t xml:space="preserve"> troškova je također vezan uz troškove potrebne za provođenje stečajnog postupka </w:t>
      </w:r>
      <w:r w:rsidR="001F327E">
        <w:rPr>
          <w:rFonts w:cs="Arial" w:eastAsia="Times New Roman" w:hAnsi="Arial" w:ascii="Arial"/>
          <w:sz w:val="24"/>
          <w:szCs w:val="24"/>
          <w:lang w:eastAsia="hr-HR"/>
        </w:rPr>
        <w:t>koji su planirani na mjesečnoj razini.</w:t>
      </w:r>
    </w:p>
    <w:p w:rsidRDefault="00361DB8" w:rsidP="001F327E" w:rsidR="00F03692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361DB8">
        <w:rPr>
          <w:rFonts w:cs="Arial" w:eastAsia="Times New Roman" w:hAnsi="Arial" w:ascii="Arial"/>
          <w:sz w:val="24"/>
          <w:szCs w:val="24"/>
          <w:lang w:eastAsia="hr-HR"/>
        </w:rPr>
        <w:t xml:space="preserve">O svim daljnjim troškovima koji će se pojaviti, a nisu obuhvaćeni planom troškova, </w:t>
      </w:r>
      <w:r w:rsidR="00347258">
        <w:rPr>
          <w:rFonts w:cs="Arial" w:eastAsia="Times New Roman" w:hAnsi="Arial" w:ascii="Arial"/>
          <w:sz w:val="24"/>
          <w:szCs w:val="24"/>
          <w:lang w:eastAsia="hr-HR"/>
        </w:rPr>
        <w:t xml:space="preserve">(troškovi procjene nekretnina i drugi troškovi oko nekretnina – KN, vodna naknada...) </w:t>
      </w:r>
      <w:r w:rsidRPr="00361DB8">
        <w:rPr>
          <w:rFonts w:cs="Arial" w:eastAsia="Times New Roman" w:hAnsi="Arial" w:ascii="Arial"/>
          <w:sz w:val="24"/>
          <w:szCs w:val="24"/>
          <w:lang w:eastAsia="hr-HR"/>
        </w:rPr>
        <w:t>kao i o prihodima u stečajnom postupku, stečajni upravitelj će izvještavati u redovnim tromjesečnim izvješćima</w:t>
      </w:r>
      <w:r w:rsidR="00F03692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F45761" w:rsidP="0075328D" w:rsidR="00F45761">
      <w:pPr>
        <w:spacing w:after="0"/>
        <w:contextualSpacing/>
        <w:rPr>
          <w:rFonts w:cs="Arial" w:hAnsi="Arial" w:ascii="Arial"/>
          <w:sz w:val="24"/>
          <w:szCs w:val="24"/>
        </w:rPr>
      </w:pPr>
    </w:p>
    <w:p w:rsidRDefault="00F45761" w:rsidP="0075328D" w:rsidR="00F45761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F45761" w:rsidP="0075328D" w:rsidR="00F45761" w:rsidRPr="005D1389">
      <w:pPr>
        <w:spacing w:after="0"/>
        <w:contextualSpacing/>
        <w:rPr>
          <w:rFonts w:cs="Arial" w:hAnsi="Arial" w:ascii="Arial"/>
          <w:sz w:val="24"/>
          <w:szCs w:val="24"/>
        </w:rPr>
      </w:pPr>
    </w:p>
    <w:p w:rsidRDefault="001F327E" w:rsidP="0075328D" w:rsidR="00865968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865968" w:rsidRPr="00280FF2">
        <w:rPr>
          <w:rFonts w:cs="Arial" w:hAnsi="Arial" w:ascii="Arial"/>
          <w:b/>
          <w:sz w:val="24"/>
          <w:szCs w:val="24"/>
        </w:rPr>
        <w:t>.</w:t>
      </w:r>
      <w:r w:rsidR="00865968">
        <w:rPr>
          <w:rFonts w:cs="Arial" w:hAnsi="Arial" w:ascii="Arial"/>
          <w:b/>
          <w:sz w:val="24"/>
          <w:szCs w:val="24"/>
        </w:rPr>
        <w:t>Popis imovine i obveza</w:t>
      </w:r>
    </w:p>
    <w:p w:rsidRDefault="001F327E" w:rsidP="0075328D" w:rsidR="00865968" w:rsidRPr="00521719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865968" w:rsidRPr="00521719">
        <w:rPr>
          <w:rFonts w:cs="Arial" w:hAnsi="Arial" w:ascii="Arial"/>
          <w:b/>
          <w:sz w:val="24"/>
          <w:szCs w:val="24"/>
        </w:rPr>
        <w:t>.1.Nekretnine</w:t>
      </w:r>
    </w:p>
    <w:p w:rsidRDefault="001F327E" w:rsidP="0075328D" w:rsidR="001F327E">
      <w:pPr>
        <w:spacing w:after="0"/>
        <w:ind w:firstLine="708"/>
        <w:rPr>
          <w:rFonts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t xml:space="preserve">Prema pribavljenoj dokumentaciji ovaj stečajni dužnik </w:t>
      </w:r>
      <w:r w:rsidR="00F03692">
        <w:rPr>
          <w:rFonts w:eastAsia="Times New Roman" w:hAnsi="Arial" w:ascii="Arial"/>
          <w:sz w:val="24"/>
          <w:szCs w:val="28"/>
          <w:lang w:eastAsia="hr-HR"/>
        </w:rPr>
        <w:t xml:space="preserve">posjeduje sljedeće </w:t>
      </w:r>
      <w:r>
        <w:rPr>
          <w:rFonts w:eastAsia="Times New Roman" w:hAnsi="Arial" w:ascii="Arial"/>
          <w:sz w:val="24"/>
          <w:szCs w:val="28"/>
          <w:lang w:eastAsia="hr-HR"/>
        </w:rPr>
        <w:t xml:space="preserve"> nekretnine</w:t>
      </w:r>
      <w:r w:rsidR="00F03692">
        <w:rPr>
          <w:rFonts w:eastAsia="Times New Roman" w:hAnsi="Arial" w:ascii="Arial"/>
          <w:sz w:val="24"/>
          <w:szCs w:val="28"/>
          <w:lang w:eastAsia="hr-HR"/>
        </w:rPr>
        <w:t>:</w:t>
      </w:r>
    </w:p>
    <w:p w:rsidRDefault="00C12459" w:rsidP="0075328D" w:rsidR="00F03692">
      <w:pPr>
        <w:spacing w:after="0"/>
        <w:ind w:firstLine="708"/>
        <w:rPr>
          <w:rFonts w:cs="Arial"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t>Upisano u zemljišne knjige Općinskog građanskog suda u Zagrebu, Zemljišnoknjižni odjel Dugo Selo, k.o. Dugo Selo II, zk.ul.2567, k.č.866/2, zgrada mješovite uporabe  br. 1a, 1b i 1c Ulica Josipa Predavca površine 407m</w:t>
      </w:r>
      <w:r>
        <w:rPr>
          <w:rFonts w:cs="Arial" w:eastAsia="Times New Roman" w:hAnsi="Arial" w:ascii="Arial"/>
          <w:sz w:val="24"/>
          <w:szCs w:val="28"/>
          <w:lang w:eastAsia="hr-HR"/>
        </w:rPr>
        <w:t>²</w:t>
      </w:r>
      <w:r>
        <w:rPr>
          <w:rFonts w:eastAsia="Times New Roman" w:hAnsi="Arial" w:ascii="Arial"/>
          <w:sz w:val="24"/>
          <w:szCs w:val="28"/>
          <w:lang w:eastAsia="hr-HR"/>
        </w:rPr>
        <w:t xml:space="preserve"> i dvorište Ulica Josipa Predavca površine 536</w:t>
      </w:r>
      <w:r w:rsidRPr="00C12459">
        <w:rPr>
          <w:rFonts w:eastAsia="Times New Roman" w:hAnsi="Arial" w:ascii="Arial"/>
          <w:sz w:val="24"/>
          <w:szCs w:val="28"/>
          <w:lang w:eastAsia="hr-HR"/>
        </w:rPr>
        <w:t xml:space="preserve"> </w:t>
      </w:r>
      <w:r>
        <w:rPr>
          <w:rFonts w:eastAsia="Times New Roman" w:hAnsi="Arial" w:ascii="Arial"/>
          <w:sz w:val="24"/>
          <w:szCs w:val="28"/>
          <w:lang w:eastAsia="hr-HR"/>
        </w:rPr>
        <w:t>m</w:t>
      </w:r>
      <w:r>
        <w:rPr>
          <w:rFonts w:cs="Arial" w:eastAsia="Times New Roman" w:hAnsi="Arial" w:ascii="Arial"/>
          <w:sz w:val="24"/>
          <w:szCs w:val="28"/>
          <w:lang w:eastAsia="hr-HR"/>
        </w:rPr>
        <w:t>²:</w:t>
      </w:r>
    </w:p>
    <w:p w:rsidRDefault="00C12459" w:rsidP="0075328D" w:rsidR="00C12459">
      <w:pPr>
        <w:spacing w:after="0"/>
        <w:ind w:firstLine="708"/>
        <w:rPr>
          <w:rFonts w:eastAsia="Times New Roman" w:hAnsi="Arial" w:ascii="Arial"/>
          <w:sz w:val="24"/>
          <w:szCs w:val="28"/>
          <w:lang w:eastAsia="hr-HR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1. Suvlasnički dio: 142/10000 ETAŽNO VLASNIŠTVO (E-1) povezano s vlasništvom posebnog dijela - parkirališno mjesto oznake PGM1 u podrumu podne površine</w:t>
      </w:r>
    </w:p>
    <w:p w:rsidRDefault="00CA5F5E" w:rsidP="00CA5F5E" w:rsid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14,50 m2.</w:t>
      </w: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2. Suvlasnički dio: 132/10000 ETAŽNO VLASNIŠTVO (E-2) povezano s vlasništvom posebnog dijela - parkirališno mjesto oznake PGM2 u podrumu podne površine</w:t>
      </w: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13,48 m2.</w:t>
      </w:r>
    </w:p>
    <w:p w:rsidRDefault="00806B01" w:rsidP="00CA5F5E" w:rsidR="00806B01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3. Suvlasnički dio: 127/10000 ETAŽNO VLASNIŠTVO (E-3)</w:t>
      </w:r>
      <w:r w:rsidR="00CC7DB2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parkirališno mjesto oznake PGM3 u podrumu podne površine</w:t>
      </w: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12,88 m2.</w:t>
      </w:r>
    </w:p>
    <w:p w:rsidRDefault="00CC7DB2" w:rsidP="00CA5F5E" w:rsidR="00CC7DB2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lastRenderedPageBreak/>
        <w:t>4. Suvlasnički dio: 125/10000 ETAŽNO VLASNIŠTVO (E-4)</w:t>
      </w:r>
      <w:r w:rsidR="00CC7DB2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parkirališno mjesto oznake PGM4 u podrumu podne površine</w:t>
      </w: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12,76 m2.</w:t>
      </w:r>
    </w:p>
    <w:p w:rsidRDefault="00CC7DB2" w:rsidP="00CA5F5E" w:rsidR="00CC7DB2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5. Suvlasnički dio: 119/10000 ETAŽNO VLASNIŠTVO (E-5)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parkirališno mjesto oznake PGM5 u podrumu podne površine</w:t>
      </w: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12,13 m2.</w:t>
      </w: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6. Suvlasnički dio: 113/10000 ETAŽNO VLASNIŠTVO (E-6)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parkirališno mjesto oznake PGM6 u podrumu podne površine</w:t>
      </w: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11,50 m2.</w:t>
      </w:r>
    </w:p>
    <w:p w:rsidRDefault="005C2490" w:rsidP="00CA5F5E" w:rsidR="005C2490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7. Suvlasnički dio: 117/10000 ETAŽNO VLASNIŠTVO (E-7)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parkirališno mjesto oznake PGM7 u podrumu podne površine</w:t>
      </w: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11,97 m2.</w:t>
      </w:r>
    </w:p>
    <w:p w:rsidRDefault="005C2490" w:rsidP="00CA5F5E" w:rsidR="005C2490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8. Suvlasnički dio: 113/10000 ETAŽNO VLASNIŠTVO (E-8)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parkirališno mjesto oznake PGM8 u podrumu podne površine</w:t>
      </w: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11,53 m2.</w:t>
      </w:r>
    </w:p>
    <w:p w:rsidRDefault="005C2490" w:rsidP="00CA5F5E" w:rsidR="005C2490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9. Suvlasnički dio: 118/10000 ETAŽNO VLASNIŠTVO (E-9)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parkirališno mjesto oznake PGM9 u podrumu podne površine</w:t>
      </w: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12,00 m2.</w:t>
      </w:r>
    </w:p>
    <w:p w:rsidRDefault="005C2490" w:rsidP="00CA5F5E" w:rsidR="005C2490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10. Suvlasnički dio: 125/10000 ETAŽNO VLASNIŠTVO (E-10)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parkirališno mjesto oznake PGM10 u podrumu podne površine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12,72 m2.</w:t>
      </w:r>
    </w:p>
    <w:p w:rsidRDefault="005C2490" w:rsidP="00CA5F5E" w:rsidR="005C2490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11. Suvlasnički dio: 118/10000 ETAŽNO VLASNIŠTVO (E-11)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parkirališno mjesto oznake PGM11 u podrumu podne površine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12,00 m2.</w:t>
      </w:r>
    </w:p>
    <w:p w:rsidRDefault="005C2490" w:rsidP="00CA5F5E" w:rsidR="005C2490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12. Suvlasnički dio: 118/10000 ETAŽNO VLASNIŠTVO (E-12)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parkirališno mjesto oznake PGM12 u podrumu podne površine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12,00 m2.</w:t>
      </w:r>
    </w:p>
    <w:p w:rsidRDefault="005C2490" w:rsidP="00CA5F5E" w:rsidR="005C2490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13. Suvlasnički dio: 135/10000 ETAŽNO VLASNIŠTVO (E-13)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parkirališno mjesto oznake PGM13 u podrumu podne površine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13,81 m2.</w:t>
      </w:r>
    </w:p>
    <w:p w:rsidRDefault="005C2490" w:rsidP="00CA5F5E" w:rsidR="005C2490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14. Suvlasnički dio: 1622/10000 ETAŽNO VLASNIŠTVO (E-14)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poslovni prostor bez namjene oznake PP1 u prizemlju podne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površine 166,11 m2.</w:t>
      </w:r>
    </w:p>
    <w:p w:rsidRDefault="005C2490" w:rsidP="00CA5F5E" w:rsidR="005C2490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15. Suvlasnički dio: 1018/10000 ETAŽNO VLASNIŠTVO (E-15)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poslovni prostor bez namjene oznake PP2 u prizemlju podne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površine 104,03 m2.</w:t>
      </w:r>
    </w:p>
    <w:p w:rsidRDefault="005C2490" w:rsidP="00CA5F5E" w:rsidR="005C2490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25. Suvlasnički dio: 519/10000 ETAŽNO VLASNIŠTVO (E-25)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 xml:space="preserve">povezano s vlasništvom posebnog dijela - stan 10 oznake ST-10 u potkrovlju podne površine </w:t>
      </w:r>
      <w:r w:rsidRPr="00CA5F5E">
        <w:rPr>
          <w:rFonts w:eastAsiaTheme="minorHAnsi" w:cs="Arial" w:hAnsi="Arial" w:ascii="Arial"/>
          <w:bCs/>
          <w:sz w:val="24"/>
          <w:szCs w:val="24"/>
        </w:rPr>
        <w:lastRenderedPageBreak/>
        <w:t>53,07 m2, koji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se sastoji od predsoblja, sanitarnog čvora, dvije spavaonice i kuhinje s blagavaonicom i dnevnog boravka, te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pripadak stanu logga podne površine 3,11 m2.</w:t>
      </w:r>
    </w:p>
    <w:p w:rsidRDefault="005C2490" w:rsidP="00CA5F5E" w:rsidR="005C2490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</w:p>
    <w:p w:rsidRDefault="00CA5F5E" w:rsidP="00CA5F5E" w:rsidR="00CA5F5E" w:rsidRPr="00CA5F5E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Cs/>
          <w:sz w:val="24"/>
          <w:szCs w:val="24"/>
        </w:rPr>
      </w:pPr>
      <w:r w:rsidRPr="00CA5F5E">
        <w:rPr>
          <w:rFonts w:eastAsiaTheme="minorHAnsi" w:cs="Arial" w:hAnsi="Arial" w:ascii="Arial"/>
          <w:bCs/>
          <w:sz w:val="24"/>
          <w:szCs w:val="24"/>
        </w:rPr>
        <w:t>30. Suvlasnički dio: 359/10000 ETAŽNO VLASNIŠTVO (E-30)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povezano s vlasništvom posebnog dijela - stan 15 oznake ST-15 u potkrovlju podne površine 36,68 m2, koji</w:t>
      </w:r>
      <w:r w:rsidR="005C2490">
        <w:rPr>
          <w:rFonts w:eastAsiaTheme="minorHAnsi" w:cs="Arial" w:hAnsi="Arial" w:ascii="Arial"/>
          <w:bCs/>
          <w:sz w:val="24"/>
          <w:szCs w:val="24"/>
        </w:rPr>
        <w:t xml:space="preserve"> </w:t>
      </w:r>
      <w:r w:rsidRPr="00CA5F5E">
        <w:rPr>
          <w:rFonts w:eastAsiaTheme="minorHAnsi" w:cs="Arial" w:hAnsi="Arial" w:ascii="Arial"/>
          <w:bCs/>
          <w:sz w:val="24"/>
          <w:szCs w:val="24"/>
        </w:rPr>
        <w:t>se sastoji od predsoblja, sanitarnog čvora, spavaonice i kuhinje s blagavaonicom i dnevnog boravka.</w:t>
      </w:r>
    </w:p>
    <w:p w:rsidRDefault="00742374" w:rsidP="00865968" w:rsidR="00742374">
      <w:pPr>
        <w:spacing w:after="0"/>
        <w:rPr>
          <w:rFonts w:eastAsia="Times New Roman" w:hAnsi="Arial" w:ascii="Arial"/>
          <w:b/>
          <w:sz w:val="24"/>
          <w:szCs w:val="28"/>
          <w:lang w:eastAsia="hr-HR"/>
        </w:rPr>
      </w:pPr>
    </w:p>
    <w:p w:rsidRDefault="005C2490" w:rsidP="00865968" w:rsidR="005C2490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  <w:r w:rsidRPr="005C2490">
        <w:rPr>
          <w:rFonts w:eastAsia="Times New Roman" w:hAnsi="Arial" w:ascii="Arial"/>
          <w:sz w:val="24"/>
          <w:szCs w:val="28"/>
          <w:lang w:eastAsia="hr-HR"/>
        </w:rPr>
        <w:t xml:space="preserve">Na svim sulasničkim dijelovima </w:t>
      </w:r>
      <w:r w:rsidR="00741F53">
        <w:rPr>
          <w:rFonts w:eastAsia="Times New Roman" w:hAnsi="Arial" w:ascii="Arial"/>
          <w:sz w:val="24"/>
          <w:szCs w:val="28"/>
          <w:lang w:eastAsia="hr-HR"/>
        </w:rPr>
        <w:t>zabilježeno je pravo zaloga:</w:t>
      </w:r>
    </w:p>
    <w:p w:rsidRDefault="00741F53" w:rsidP="00865968" w:rsidR="00741F53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</w:p>
    <w:p w:rsidRDefault="00741F53" w:rsidP="00741F53" w:rsidR="00741F53" w:rsidRPr="00741F53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sz w:val="24"/>
          <w:szCs w:val="24"/>
        </w:rPr>
      </w:pPr>
      <w:r w:rsidRPr="00741F53">
        <w:rPr>
          <w:rFonts w:eastAsiaTheme="minorHAnsi" w:cs="Arial" w:hAnsi="Arial" w:ascii="Arial"/>
          <w:sz w:val="24"/>
          <w:szCs w:val="24"/>
        </w:rPr>
        <w:t>Na temelju Očitovanja od 16. prosinca 2009.g. sastavljenog po Javnom bilježniku</w:t>
      </w:r>
    </w:p>
    <w:p w:rsidRDefault="00741F53" w:rsidP="00741F53" w:rsidR="00741F53" w:rsidRPr="00741F53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sz w:val="24"/>
          <w:szCs w:val="24"/>
        </w:rPr>
      </w:pPr>
      <w:r w:rsidRPr="00741F53">
        <w:rPr>
          <w:rFonts w:eastAsiaTheme="minorHAnsi" w:cs="Arial" w:hAnsi="Arial" w:ascii="Arial"/>
          <w:sz w:val="24"/>
          <w:szCs w:val="24"/>
        </w:rPr>
        <w:t>Tomislavu Matijević iz Zagreba, Ilica 191 A, posl. broj: OU-331/09 i Ugovora o kreditu,</w:t>
      </w:r>
      <w:r>
        <w:rPr>
          <w:rFonts w:eastAsiaTheme="minorHAnsi" w:cs="Arial" w:hAnsi="Arial" w:ascii="Arial"/>
          <w:sz w:val="24"/>
          <w:szCs w:val="24"/>
        </w:rPr>
        <w:t xml:space="preserve"> </w:t>
      </w:r>
      <w:r w:rsidRPr="00741F53">
        <w:rPr>
          <w:rFonts w:eastAsiaTheme="minorHAnsi" w:cs="Arial" w:hAnsi="Arial" w:ascii="Arial"/>
          <w:sz w:val="24"/>
          <w:szCs w:val="24"/>
        </w:rPr>
        <w:t>Račun broj: 800.227 od 30. studenoga 2009.g., uknjiženo je pravo zaloga na nekretnine u</w:t>
      </w:r>
      <w:r>
        <w:rPr>
          <w:rFonts w:eastAsiaTheme="minorHAnsi" w:cs="Arial" w:hAnsi="Arial" w:ascii="Arial"/>
          <w:sz w:val="24"/>
          <w:szCs w:val="24"/>
        </w:rPr>
        <w:t xml:space="preserve"> </w:t>
      </w:r>
      <w:r w:rsidRPr="00741F53">
        <w:rPr>
          <w:rFonts w:eastAsiaTheme="minorHAnsi" w:cs="Arial" w:hAnsi="Arial" w:ascii="Arial"/>
          <w:sz w:val="24"/>
          <w:szCs w:val="24"/>
        </w:rPr>
        <w:t>A za jednokratno iskoristiv kredit u iznosu od 250.000,00 EUR, s kamatom i ostalim</w:t>
      </w:r>
      <w:r>
        <w:rPr>
          <w:rFonts w:eastAsiaTheme="minorHAnsi" w:cs="Arial" w:hAnsi="Arial" w:ascii="Arial"/>
          <w:sz w:val="24"/>
          <w:szCs w:val="24"/>
        </w:rPr>
        <w:t xml:space="preserve"> </w:t>
      </w:r>
      <w:r w:rsidRPr="00741F53">
        <w:rPr>
          <w:rFonts w:eastAsiaTheme="minorHAnsi" w:cs="Arial" w:hAnsi="Arial" w:ascii="Arial"/>
          <w:sz w:val="24"/>
          <w:szCs w:val="24"/>
        </w:rPr>
        <w:t>uvjetima prema Ugovoru, sve za korist:</w:t>
      </w:r>
    </w:p>
    <w:p w:rsidRDefault="00741F53" w:rsidP="00741F53" w:rsidR="00741F53" w:rsidRPr="00741F53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/>
          <w:bCs/>
          <w:sz w:val="24"/>
          <w:szCs w:val="24"/>
        </w:rPr>
      </w:pPr>
      <w:r w:rsidRPr="00741F53">
        <w:rPr>
          <w:rFonts w:eastAsiaTheme="minorHAnsi" w:cs="Arial" w:hAnsi="Arial" w:ascii="Arial"/>
          <w:b/>
          <w:bCs/>
          <w:sz w:val="24"/>
          <w:szCs w:val="24"/>
        </w:rPr>
        <w:t>RAIFFEISENBANK NESTELBACH-ST.MAREIN-LASSNITZHÖHE EGEN, OIB:</w:t>
      </w:r>
    </w:p>
    <w:p w:rsidRDefault="00741F53" w:rsidP="00741F53" w:rsidR="00741F53" w:rsidRPr="00741F53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b/>
          <w:bCs/>
          <w:sz w:val="24"/>
          <w:szCs w:val="24"/>
        </w:rPr>
      </w:pPr>
      <w:r w:rsidRPr="00741F53">
        <w:rPr>
          <w:rFonts w:eastAsiaTheme="minorHAnsi" w:cs="Arial" w:hAnsi="Arial" w:ascii="Arial"/>
          <w:b/>
          <w:bCs/>
          <w:sz w:val="24"/>
          <w:szCs w:val="24"/>
        </w:rPr>
        <w:t>07399269485, DORFPLATZ 2, 8302 NESTELBACH BEI GRAZ, STEIERMARK</w:t>
      </w:r>
    </w:p>
    <w:p w:rsidRDefault="00741F53" w:rsidP="00865968" w:rsidR="00741F53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</w:p>
    <w:p w:rsidRDefault="00741F53" w:rsidP="00865968" w:rsidR="00741F53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  <w:r w:rsidRPr="005C2490">
        <w:rPr>
          <w:rFonts w:eastAsia="Times New Roman" w:hAnsi="Arial" w:ascii="Arial"/>
          <w:sz w:val="24"/>
          <w:szCs w:val="28"/>
          <w:lang w:eastAsia="hr-HR"/>
        </w:rPr>
        <w:t>Na sulasničkim dijelovima</w:t>
      </w:r>
      <w:r>
        <w:rPr>
          <w:rFonts w:eastAsia="Times New Roman" w:hAnsi="Arial" w:ascii="Arial"/>
          <w:sz w:val="24"/>
          <w:szCs w:val="28"/>
          <w:lang w:eastAsia="hr-HR"/>
        </w:rPr>
        <w:t xml:space="preserve"> E-14 i E-15 kao drugoupisani razlučni vjerovnik, zabilježeno je pravo zaloga: </w:t>
      </w:r>
    </w:p>
    <w:p w:rsidRDefault="00741F53" w:rsidP="00865968" w:rsidR="00741F53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</w:p>
    <w:p w:rsidRDefault="00741F53" w:rsidP="00741F53" w:rsidR="00741F53" w:rsidRPr="00741F53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sz w:val="24"/>
          <w:szCs w:val="24"/>
        </w:rPr>
      </w:pPr>
      <w:r w:rsidRPr="00741F53">
        <w:rPr>
          <w:rFonts w:eastAsiaTheme="minorHAnsi" w:cs="Arial" w:hAnsi="Arial" w:ascii="Arial"/>
          <w:sz w:val="24"/>
          <w:szCs w:val="24"/>
        </w:rPr>
        <w:t>Na temelju rješenja Općinskog suda u Sesvetama o osiguranju prisilnom uknjižbom</w:t>
      </w:r>
    </w:p>
    <w:p w:rsidRDefault="00741F53" w:rsidP="00741F53" w:rsidR="00741F53" w:rsidRPr="00741F53">
      <w:pPr>
        <w:autoSpaceDE w:val="false"/>
        <w:autoSpaceDN w:val="false"/>
        <w:adjustRightInd w:val="false"/>
        <w:spacing w:after="0"/>
        <w:rPr>
          <w:rFonts w:eastAsiaTheme="minorHAnsi" w:cs="Arial" w:hAnsi="Arial" w:ascii="Arial"/>
          <w:sz w:val="24"/>
          <w:szCs w:val="24"/>
        </w:rPr>
      </w:pPr>
      <w:r w:rsidRPr="00741F53">
        <w:rPr>
          <w:rFonts w:eastAsiaTheme="minorHAnsi" w:cs="Arial" w:hAnsi="Arial" w:ascii="Arial"/>
          <w:sz w:val="24"/>
          <w:szCs w:val="24"/>
        </w:rPr>
        <w:t>založnog prava br. Ovr-1089/14 od 24. studeni 2014. godine, uknjiženo je pravo zaloga</w:t>
      </w:r>
      <w:r>
        <w:rPr>
          <w:rFonts w:eastAsiaTheme="minorHAnsi" w:cs="Arial" w:hAnsi="Arial" w:ascii="Arial"/>
          <w:sz w:val="24"/>
          <w:szCs w:val="24"/>
        </w:rPr>
        <w:t xml:space="preserve"> </w:t>
      </w:r>
      <w:r w:rsidRPr="00741F53">
        <w:rPr>
          <w:rFonts w:eastAsiaTheme="minorHAnsi" w:cs="Arial" w:hAnsi="Arial" w:ascii="Arial"/>
          <w:sz w:val="24"/>
          <w:szCs w:val="24"/>
        </w:rPr>
        <w:t>radi osiguranja novčane tražbine s osnova poreznog duga u iznosu od 109.688,32 kn</w:t>
      </w:r>
      <w:r>
        <w:rPr>
          <w:rFonts w:eastAsiaTheme="minorHAnsi" w:cs="Arial" w:hAnsi="Arial" w:ascii="Arial"/>
          <w:sz w:val="24"/>
          <w:szCs w:val="24"/>
        </w:rPr>
        <w:t xml:space="preserve"> </w:t>
      </w:r>
      <w:r w:rsidRPr="00741F53">
        <w:rPr>
          <w:rFonts w:eastAsiaTheme="minorHAnsi" w:cs="Arial" w:hAnsi="Arial" w:ascii="Arial"/>
          <w:sz w:val="24"/>
          <w:szCs w:val="24"/>
        </w:rPr>
        <w:t>(glavnica 103.396,86 kn i kamate 6.291,46 kn) sa zateznim kamatama koje na glavnicu</w:t>
      </w:r>
      <w:r>
        <w:rPr>
          <w:rFonts w:eastAsiaTheme="minorHAnsi" w:cs="Arial" w:hAnsi="Arial" w:ascii="Arial"/>
          <w:sz w:val="24"/>
          <w:szCs w:val="24"/>
        </w:rPr>
        <w:t xml:space="preserve"> </w:t>
      </w:r>
      <w:r w:rsidRPr="00741F53">
        <w:rPr>
          <w:rFonts w:eastAsiaTheme="minorHAnsi" w:cs="Arial" w:hAnsi="Arial" w:ascii="Arial"/>
          <w:sz w:val="24"/>
          <w:szCs w:val="24"/>
        </w:rPr>
        <w:t>teku od 25. travnja 2014. godine do isplate po po stopi koja se za svako polugodište</w:t>
      </w:r>
      <w:r>
        <w:rPr>
          <w:rFonts w:eastAsiaTheme="minorHAnsi" w:cs="Arial" w:hAnsi="Arial" w:ascii="Arial"/>
          <w:sz w:val="24"/>
          <w:szCs w:val="24"/>
        </w:rPr>
        <w:t xml:space="preserve"> </w:t>
      </w:r>
      <w:r w:rsidRPr="00741F53">
        <w:rPr>
          <w:rFonts w:eastAsiaTheme="minorHAnsi" w:cs="Arial" w:hAnsi="Arial" w:ascii="Arial"/>
          <w:sz w:val="24"/>
          <w:szCs w:val="24"/>
        </w:rPr>
        <w:t>određuje uvećanjem eskontne stope HNB-a koja je vrijedila zadnjeg dana polugodištakoje je prethodilo tekućem polugodištu za pet postotnih poena, za korist predlagateljaosiguranja:</w:t>
      </w:r>
    </w:p>
    <w:p w:rsidRDefault="00741F53" w:rsidP="00741F53" w:rsidR="00741F53" w:rsidRPr="00741F53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741F53">
        <w:rPr>
          <w:rFonts w:eastAsiaTheme="minorHAnsi" w:cs="Arial" w:hAnsi="Arial" w:ascii="Arial"/>
          <w:b/>
          <w:bCs/>
          <w:sz w:val="24"/>
          <w:szCs w:val="24"/>
        </w:rPr>
        <w:t>REPUBLIKA HRVATSKA, OIB: 52634238587</w:t>
      </w:r>
    </w:p>
    <w:p w:rsidRDefault="00741F53" w:rsidP="00865968" w:rsidR="00741F53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</w:p>
    <w:p w:rsidRDefault="00741F53" w:rsidP="00865968" w:rsidR="00741F53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t>Nekretnine E-1 do E-13 (</w:t>
      </w:r>
      <w:r w:rsidR="00022D3A">
        <w:rPr>
          <w:rFonts w:eastAsia="Times New Roman" w:hAnsi="Arial" w:ascii="Arial"/>
          <w:sz w:val="24"/>
          <w:szCs w:val="28"/>
          <w:lang w:eastAsia="hr-HR"/>
        </w:rPr>
        <w:t>parkirališna mjesta) u podrumu, sada su u naravi pretvorena u dvoranu, jer su ulazna vrata zazidana, a u podrumu je napravljena dvorana s podlogom za trening judista.</w:t>
      </w:r>
    </w:p>
    <w:p w:rsidRDefault="00022D3A" w:rsidP="00865968" w:rsidR="00022D3A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</w:p>
    <w:p w:rsidRDefault="00022D3A" w:rsidP="00865968" w:rsidR="00022D3A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  <w:r>
        <w:rPr>
          <w:rFonts w:eastAsia="Times New Roman" w:hAnsi="Arial" w:ascii="Arial"/>
          <w:sz w:val="24"/>
          <w:szCs w:val="28"/>
          <w:lang w:eastAsia="hr-HR"/>
        </w:rPr>
        <w:t xml:space="preserve">Za nekretninu </w:t>
      </w:r>
      <w:r w:rsidRPr="00CA5F5E">
        <w:rPr>
          <w:rFonts w:eastAsiaTheme="minorHAnsi" w:cs="Arial" w:hAnsi="Arial" w:ascii="Arial"/>
          <w:bCs/>
          <w:sz w:val="24"/>
          <w:szCs w:val="24"/>
        </w:rPr>
        <w:t>359/10000 ETAŽNO VLASNIŠTVO (E-30)</w:t>
      </w:r>
      <w:r>
        <w:rPr>
          <w:rFonts w:eastAsiaTheme="minorHAnsi" w:cs="Arial" w:hAnsi="Arial" w:ascii="Arial"/>
          <w:bCs/>
          <w:sz w:val="24"/>
          <w:szCs w:val="24"/>
        </w:rPr>
        <w:t>, dostavljen je izlučni zahtjev na koji se za sada stečajni upravitelj ne može očitovati, jer u knjigovodstvenoj dokumentaciji nema podataka o uplati za navedenu nekretninu.</w:t>
      </w:r>
    </w:p>
    <w:p w:rsidRDefault="00741F53" w:rsidP="00865968" w:rsidR="00741F53" w:rsidRPr="005C2490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</w:p>
    <w:p w:rsidRDefault="001F327E" w:rsidP="00521719" w:rsidR="00865968" w:rsidRPr="00865968">
      <w:pPr>
        <w:spacing w:after="0"/>
        <w:ind w:firstLine="708"/>
        <w:jc w:val="both"/>
        <w:rPr>
          <w:rFonts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521719" w:rsidRPr="00521719">
        <w:rPr>
          <w:rFonts w:cs="Arial" w:hAnsi="Arial" w:ascii="Arial"/>
          <w:b/>
          <w:sz w:val="24"/>
          <w:szCs w:val="24"/>
        </w:rPr>
        <w:t>.</w:t>
      </w:r>
      <w:r w:rsidR="00521719">
        <w:rPr>
          <w:rFonts w:cs="Arial" w:hAnsi="Arial" w:ascii="Arial"/>
          <w:b/>
          <w:sz w:val="24"/>
          <w:szCs w:val="24"/>
        </w:rPr>
        <w:t>2</w:t>
      </w:r>
      <w:r w:rsidR="00521719" w:rsidRPr="00521719">
        <w:rPr>
          <w:rFonts w:cs="Arial" w:hAnsi="Arial" w:ascii="Arial"/>
          <w:b/>
          <w:sz w:val="24"/>
          <w:szCs w:val="24"/>
        </w:rPr>
        <w:t>.</w:t>
      </w:r>
      <w:r w:rsidR="00865968" w:rsidRPr="00865968">
        <w:rPr>
          <w:rFonts w:eastAsia="Times New Roman" w:hAnsi="Arial" w:ascii="Arial"/>
          <w:b/>
          <w:sz w:val="24"/>
          <w:szCs w:val="28"/>
          <w:lang w:eastAsia="hr-HR"/>
        </w:rPr>
        <w:t xml:space="preserve"> Pokretnine:</w:t>
      </w:r>
    </w:p>
    <w:p w:rsidRDefault="00865968" w:rsidP="00865968" w:rsidR="00022D3A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  <w:r w:rsidRPr="00865968">
        <w:rPr>
          <w:rFonts w:eastAsia="Times New Roman" w:hAnsi="Arial" w:ascii="Arial"/>
          <w:b/>
          <w:sz w:val="24"/>
          <w:szCs w:val="28"/>
          <w:lang w:eastAsia="hr-HR"/>
        </w:rPr>
        <w:tab/>
      </w:r>
      <w:r w:rsidR="00022D3A" w:rsidRPr="00022D3A">
        <w:rPr>
          <w:rFonts w:eastAsia="Times New Roman" w:hAnsi="Arial" w:ascii="Arial"/>
          <w:sz w:val="24"/>
          <w:szCs w:val="28"/>
          <w:lang w:eastAsia="hr-HR"/>
        </w:rPr>
        <w:t>Prema dosadašnjem saznanju stečajnog upravitelja, stečajni dužnik nema pokretnine u posjedu.</w:t>
      </w:r>
    </w:p>
    <w:p w:rsidRDefault="00B253ED" w:rsidP="00C7311A" w:rsidR="00B253ED">
      <w:pPr>
        <w:spacing w:after="0"/>
        <w:rPr>
          <w:rFonts w:eastAsia="Times New Roman" w:hAnsi="Arial" w:ascii="Arial"/>
          <w:sz w:val="24"/>
          <w:szCs w:val="28"/>
          <w:lang w:eastAsia="hr-HR"/>
        </w:rPr>
      </w:pPr>
    </w:p>
    <w:p w:rsidRDefault="00B253ED" w:rsidP="00B253ED" w:rsidR="00B253ED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B253ED">
        <w:rPr>
          <w:rFonts w:cs="Arial" w:eastAsia="Times New Roman" w:hAnsi="Arial" w:ascii="Arial"/>
          <w:b/>
          <w:sz w:val="24"/>
          <w:szCs w:val="24"/>
          <w:lang w:eastAsia="hr-HR"/>
        </w:rPr>
        <w:t>5.3. Novčane tražbine</w:t>
      </w:r>
    </w:p>
    <w:p w:rsidRDefault="00022D3A" w:rsidP="00B253ED" w:rsidR="00B253ED" w:rsidRPr="00022D3A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022D3A">
        <w:rPr>
          <w:rFonts w:cs="Arial" w:eastAsia="Times New Roman" w:hAnsi="Arial" w:ascii="Arial"/>
          <w:sz w:val="24"/>
          <w:szCs w:val="24"/>
          <w:lang w:eastAsia="hr-HR"/>
        </w:rPr>
        <w:t>Prema pribavljenoj bruto bilanci, knjižena su potraživanja od kupaca, te dane pozajmice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, međutim </w:t>
      </w:r>
      <w:r w:rsidR="00E72067">
        <w:rPr>
          <w:rFonts w:cs="Arial" w:eastAsia="Times New Roman" w:hAnsi="Arial" w:ascii="Arial"/>
          <w:sz w:val="24"/>
          <w:szCs w:val="24"/>
          <w:lang w:eastAsia="hr-HR"/>
        </w:rPr>
        <w:t xml:space="preserve">pretpostavlja se da su </w:t>
      </w:r>
      <w:r w:rsidR="00A201DE">
        <w:rPr>
          <w:rFonts w:cs="Arial" w:eastAsia="Times New Roman" w:hAnsi="Arial" w:ascii="Arial"/>
          <w:sz w:val="24"/>
          <w:szCs w:val="24"/>
          <w:lang w:eastAsia="hr-HR"/>
        </w:rPr>
        <w:t xml:space="preserve">navedena potraživanja u zastari, jer datiraju iz </w:t>
      </w:r>
      <w:r w:rsidR="00A201DE" w:rsidRPr="00E72067">
        <w:rPr>
          <w:rFonts w:cs="Arial" w:eastAsia="Times New Roman" w:hAnsi="Arial" w:ascii="Arial"/>
          <w:sz w:val="24"/>
          <w:szCs w:val="24"/>
          <w:lang w:eastAsia="hr-HR"/>
        </w:rPr>
        <w:t>201</w:t>
      </w:r>
      <w:r w:rsidR="00E72067">
        <w:rPr>
          <w:rFonts w:cs="Arial" w:eastAsia="Times New Roman" w:hAnsi="Arial" w:ascii="Arial"/>
          <w:sz w:val="24"/>
          <w:szCs w:val="24"/>
          <w:lang w:eastAsia="hr-HR"/>
        </w:rPr>
        <w:t>3</w:t>
      </w:r>
      <w:r w:rsidR="00A201DE" w:rsidRPr="00E72067">
        <w:rPr>
          <w:rFonts w:cs="Arial" w:eastAsia="Times New Roman" w:hAnsi="Arial" w:ascii="Arial"/>
          <w:sz w:val="24"/>
          <w:szCs w:val="24"/>
          <w:lang w:eastAsia="hr-HR"/>
        </w:rPr>
        <w:t>.godine</w:t>
      </w:r>
      <w:r w:rsidR="00E72067">
        <w:rPr>
          <w:rFonts w:cs="Arial" w:eastAsia="Times New Roman" w:hAnsi="Arial" w:ascii="Arial"/>
          <w:sz w:val="24"/>
          <w:szCs w:val="24"/>
          <w:lang w:eastAsia="hr-HR"/>
        </w:rPr>
        <w:t>, a unatoč traženju u više navrata, knjigovodstvo stečajnog dužnika nije dostavilo analitičku knjigovodstvenu dokumentaciju</w:t>
      </w:r>
      <w:r w:rsidR="00A201DE" w:rsidRPr="00E72067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291961" w:rsidP="00B253ED" w:rsidR="00291961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294834" w:rsidP="00B253ED" w:rsidR="00294834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291961" w:rsidP="00E72067" w:rsidR="004D75EB" w:rsidRPr="00865968">
      <w:pPr>
        <w:spacing w:after="0"/>
        <w:jc w:val="both"/>
        <w:rPr>
          <w:rFonts w:eastAsia="Times New Roman" w:hAnsi="Arial" w:ascii="Arial"/>
          <w:b/>
          <w:sz w:val="24"/>
          <w:szCs w:val="28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lastRenderedPageBreak/>
        <w:t xml:space="preserve">  </w:t>
      </w:r>
      <w:r w:rsidR="00E72067">
        <w:rPr>
          <w:rFonts w:cs="Arial" w:eastAsia="Times New Roman" w:hAnsi="Arial" w:ascii="Arial"/>
          <w:sz w:val="24"/>
          <w:szCs w:val="24"/>
          <w:lang w:eastAsia="hr-HR"/>
        </w:rPr>
        <w:tab/>
      </w:r>
      <w:r w:rsidR="00B8777C">
        <w:rPr>
          <w:rFonts w:cs="Arial" w:hAnsi="Arial" w:ascii="Arial"/>
          <w:b/>
          <w:sz w:val="24"/>
          <w:szCs w:val="24"/>
        </w:rPr>
        <w:t>5</w:t>
      </w:r>
      <w:r w:rsidR="004D75EB">
        <w:rPr>
          <w:rFonts w:cs="Arial" w:hAnsi="Arial" w:ascii="Arial"/>
          <w:b/>
          <w:sz w:val="24"/>
          <w:szCs w:val="24"/>
        </w:rPr>
        <w:t>.</w:t>
      </w:r>
      <w:r w:rsidR="00B8777C">
        <w:rPr>
          <w:rFonts w:cs="Arial" w:hAnsi="Arial" w:ascii="Arial"/>
          <w:b/>
          <w:sz w:val="24"/>
          <w:szCs w:val="24"/>
        </w:rPr>
        <w:t>6</w:t>
      </w:r>
      <w:r w:rsidR="004D75EB" w:rsidRPr="00521719">
        <w:rPr>
          <w:rFonts w:cs="Arial" w:hAnsi="Arial" w:ascii="Arial"/>
          <w:b/>
          <w:sz w:val="24"/>
          <w:szCs w:val="24"/>
        </w:rPr>
        <w:t>.</w:t>
      </w:r>
      <w:r w:rsidR="004D75EB" w:rsidRPr="00865968">
        <w:rPr>
          <w:rFonts w:eastAsia="Times New Roman" w:hAnsi="Arial" w:ascii="Arial"/>
          <w:b/>
          <w:sz w:val="24"/>
          <w:szCs w:val="28"/>
          <w:lang w:eastAsia="hr-HR"/>
        </w:rPr>
        <w:t xml:space="preserve"> </w:t>
      </w:r>
      <w:r w:rsidR="004D75EB">
        <w:rPr>
          <w:rFonts w:eastAsia="Times New Roman" w:hAnsi="Arial" w:ascii="Arial"/>
          <w:b/>
          <w:sz w:val="24"/>
          <w:szCs w:val="28"/>
          <w:lang w:eastAsia="hr-HR"/>
        </w:rPr>
        <w:t>Obveze</w:t>
      </w:r>
      <w:r w:rsidR="004D75EB" w:rsidRPr="00865968">
        <w:rPr>
          <w:rFonts w:eastAsia="Times New Roman" w:hAnsi="Arial" w:ascii="Arial"/>
          <w:b/>
          <w:sz w:val="24"/>
          <w:szCs w:val="28"/>
          <w:lang w:eastAsia="hr-HR"/>
        </w:rPr>
        <w:t>:</w:t>
      </w:r>
    </w:p>
    <w:p w:rsidRDefault="004D75EB" w:rsidP="004D75EB" w:rsidR="004D75EB" w:rsidRPr="004D75EB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iznose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>:</w:t>
      </w:r>
    </w:p>
    <w:p w:rsidRDefault="004D75EB" w:rsidP="004D75EB" w:rsidR="004D75EB" w:rsidRPr="004D75EB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D75EB" w:rsidP="00A201DE" w:rsidR="00A201DE" w:rsidRPr="00CC7DB2">
      <w:pPr>
        <w:pStyle w:val="Odlomakpopisa"/>
        <w:spacing w:after="0"/>
        <w:ind w:left="1068"/>
        <w:rPr>
          <w:rFonts w:cs="Arial" w:hAnsi="Arial" w:ascii="Arial"/>
          <w:sz w:val="24"/>
          <w:szCs w:val="24"/>
        </w:rPr>
      </w:pPr>
      <w:r w:rsidRPr="004D75EB">
        <w:rPr>
          <w:rFonts w:cs="Arial" w:hAnsi="Arial" w:ascii="Arial"/>
          <w:sz w:val="24"/>
          <w:szCs w:val="24"/>
        </w:rPr>
        <w:t xml:space="preserve">- Dospjeli neplaćeni trošk. </w:t>
      </w:r>
      <w:r>
        <w:rPr>
          <w:rFonts w:cs="Arial" w:hAnsi="Arial" w:ascii="Arial"/>
          <w:sz w:val="24"/>
          <w:szCs w:val="24"/>
        </w:rPr>
        <w:t>s</w:t>
      </w:r>
      <w:r w:rsidR="00A201DE">
        <w:rPr>
          <w:rFonts w:cs="Arial" w:hAnsi="Arial" w:ascii="Arial"/>
          <w:sz w:val="24"/>
          <w:szCs w:val="24"/>
        </w:rPr>
        <w:t xml:space="preserve">teč. postupka ………..……     </w:t>
      </w:r>
      <w:r w:rsidR="00E72067">
        <w:rPr>
          <w:rFonts w:cs="Arial" w:hAnsi="Arial" w:ascii="Arial"/>
          <w:sz w:val="24"/>
          <w:szCs w:val="24"/>
        </w:rPr>
        <w:t>4.421,70</w:t>
      </w:r>
      <w:r w:rsidR="00A201DE">
        <w:rPr>
          <w:rFonts w:cs="Arial" w:hAnsi="Arial" w:ascii="Arial"/>
          <w:sz w:val="24"/>
          <w:szCs w:val="24"/>
        </w:rPr>
        <w:t xml:space="preserve"> kn</w:t>
      </w:r>
    </w:p>
    <w:p w:rsidRDefault="004D75EB" w:rsidP="004D75EB" w:rsidR="004D75EB" w:rsidRPr="004D75EB">
      <w:pPr>
        <w:spacing w:after="0"/>
        <w:contextualSpacing/>
        <w:jc w:val="both"/>
        <w:rPr>
          <w:rFonts w:cs="Arial" w:hAnsi="Arial" w:ascii="Arial"/>
          <w:sz w:val="24"/>
          <w:szCs w:val="24"/>
          <w:highlight w:val="yellow"/>
        </w:rPr>
      </w:pPr>
      <w:r w:rsidRPr="004D75EB">
        <w:rPr>
          <w:rFonts w:cs="Arial" w:hAnsi="Arial" w:ascii="Arial"/>
          <w:sz w:val="24"/>
          <w:szCs w:val="24"/>
        </w:rPr>
        <w:t xml:space="preserve"> </w:t>
      </w:r>
    </w:p>
    <w:p w:rsidRDefault="004D75EB" w:rsidP="004D75EB" w:rsidR="004D75EB" w:rsidRPr="004D75EB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</w:p>
    <w:p w:rsidRDefault="004D75EB" w:rsidP="004D75EB" w:rsidR="004D75EB">
      <w:pPr>
        <w:spacing w:after="0"/>
        <w:ind w:hanging="513" w:left="513"/>
        <w:contextualSpacing/>
        <w:jc w:val="both"/>
        <w:rPr>
          <w:rFonts w:cs="Arial" w:hAnsi="Arial" w:ascii="Arial"/>
          <w:sz w:val="24"/>
          <w:szCs w:val="24"/>
        </w:rPr>
      </w:pPr>
      <w:r w:rsidRPr="004D75EB">
        <w:rPr>
          <w:rFonts w:cs="Arial" w:hAnsi="Arial" w:ascii="Arial"/>
          <w:sz w:val="24"/>
          <w:szCs w:val="24"/>
        </w:rPr>
        <w:t xml:space="preserve">- Predračun troškova za naredno </w:t>
      </w:r>
      <w:r w:rsidR="00B8777C">
        <w:rPr>
          <w:rFonts w:cs="Arial" w:hAnsi="Arial" w:ascii="Arial"/>
          <w:sz w:val="24"/>
          <w:szCs w:val="24"/>
        </w:rPr>
        <w:t>šesto</w:t>
      </w:r>
      <w:r w:rsidRPr="004D75EB">
        <w:rPr>
          <w:rFonts w:cs="Arial" w:hAnsi="Arial" w:ascii="Arial"/>
          <w:sz w:val="24"/>
          <w:szCs w:val="24"/>
        </w:rPr>
        <w:t>mjesečno razdoblje ….. ……</w:t>
      </w:r>
      <w:r w:rsidR="00A201DE">
        <w:rPr>
          <w:rFonts w:cs="Arial" w:hAnsi="Arial" w:ascii="Arial"/>
          <w:sz w:val="24"/>
          <w:szCs w:val="24"/>
        </w:rPr>
        <w:t xml:space="preserve"> </w:t>
      </w:r>
      <w:r w:rsidR="00E72067">
        <w:rPr>
          <w:rFonts w:cs="Arial" w:hAnsi="Arial" w:ascii="Arial"/>
          <w:sz w:val="24"/>
          <w:szCs w:val="24"/>
        </w:rPr>
        <w:t>63.600</w:t>
      </w:r>
      <w:r w:rsidR="00B8777C">
        <w:rPr>
          <w:rFonts w:cs="Arial" w:hAnsi="Arial" w:ascii="Arial"/>
          <w:sz w:val="24"/>
          <w:szCs w:val="24"/>
        </w:rPr>
        <w:t>,00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FC40A9" w:rsidP="004D75EB" w:rsidR="00FC40A9">
      <w:pPr>
        <w:spacing w:after="0"/>
        <w:ind w:hanging="513" w:left="513"/>
        <w:contextualSpacing/>
        <w:jc w:val="both"/>
        <w:rPr>
          <w:rFonts w:cs="Arial" w:hAnsi="Arial" w:ascii="Arial"/>
          <w:sz w:val="24"/>
          <w:szCs w:val="24"/>
        </w:rPr>
      </w:pPr>
    </w:p>
    <w:p w:rsidRDefault="00FC40A9" w:rsidP="00FC40A9" w:rsidR="00FC40A9">
      <w:pPr>
        <w:spacing w:after="0"/>
        <w:ind w:hanging="513" w:left="513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Dospjeli troškovi (plaće za otkazni rok)</w:t>
      </w:r>
      <w:r w:rsidR="00A201DE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 xml:space="preserve"> </w:t>
      </w:r>
      <w:r w:rsidR="00A201DE">
        <w:rPr>
          <w:rFonts w:cs="Arial" w:hAnsi="Arial" w:ascii="Arial"/>
          <w:sz w:val="24"/>
          <w:szCs w:val="24"/>
        </w:rPr>
        <w:t>...........................</w:t>
      </w:r>
      <w:r>
        <w:rPr>
          <w:rFonts w:cs="Arial" w:hAnsi="Arial" w:ascii="Arial"/>
          <w:sz w:val="24"/>
          <w:szCs w:val="24"/>
        </w:rPr>
        <w:t>...............</w:t>
      </w:r>
      <w:r w:rsidR="00A201DE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1</w:t>
      </w:r>
      <w:r w:rsidR="00A201DE">
        <w:rPr>
          <w:rFonts w:cs="Arial" w:hAnsi="Arial" w:ascii="Arial"/>
          <w:sz w:val="24"/>
          <w:szCs w:val="24"/>
        </w:rPr>
        <w:t>0.144,97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FC40A9" w:rsidP="00FC40A9" w:rsidR="00FC40A9">
      <w:pPr>
        <w:spacing w:after="0"/>
        <w:ind w:hanging="513" w:left="513"/>
        <w:contextualSpacing/>
        <w:jc w:val="both"/>
        <w:rPr>
          <w:rFonts w:cs="Arial" w:hAnsi="Arial" w:ascii="Arial"/>
          <w:sz w:val="24"/>
          <w:szCs w:val="24"/>
        </w:rPr>
      </w:pPr>
    </w:p>
    <w:p w:rsidRDefault="00FC40A9" w:rsidP="00FC40A9" w:rsidR="00FC40A9" w:rsidRPr="004D75EB">
      <w:pPr>
        <w:spacing w:after="0"/>
        <w:ind w:hanging="513" w:left="513"/>
        <w:contextualSpacing/>
        <w:jc w:val="both"/>
        <w:rPr>
          <w:rFonts w:cs="Arial" w:hAnsi="Arial" w:ascii="Arial"/>
          <w:sz w:val="24"/>
          <w:szCs w:val="24"/>
        </w:rPr>
      </w:pP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>- Utvrđene tražbine:</w:t>
      </w: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>Vjerovnici I. višeg isp</w:t>
      </w:r>
      <w:r w:rsidR="00B8777C">
        <w:rPr>
          <w:rFonts w:cs="Arial" w:eastAsia="Times New Roman" w:hAnsi="Arial" w:ascii="Arial"/>
          <w:sz w:val="24"/>
          <w:szCs w:val="24"/>
          <w:lang w:eastAsia="hr-HR"/>
        </w:rPr>
        <w:t xml:space="preserve">latnog reda – priznate: …………………........  </w:t>
      </w:r>
      <w:r w:rsidR="00A201DE">
        <w:rPr>
          <w:rFonts w:cs="Arial" w:eastAsia="Times New Roman" w:hAnsi="Arial" w:ascii="Arial"/>
          <w:sz w:val="24"/>
          <w:szCs w:val="24"/>
          <w:lang w:eastAsia="hr-HR"/>
        </w:rPr>
        <w:t>3</w:t>
      </w:r>
      <w:r w:rsidR="00E72067">
        <w:rPr>
          <w:rFonts w:cs="Arial" w:eastAsia="Times New Roman" w:hAnsi="Arial" w:ascii="Arial"/>
          <w:sz w:val="24"/>
          <w:szCs w:val="24"/>
          <w:lang w:eastAsia="hr-HR"/>
        </w:rPr>
        <w:t>05.372,27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Vjerovnici I. višeg isplatnog reda – osporene:   ………………          </w:t>
      </w:r>
      <w:r w:rsidR="00E72067">
        <w:rPr>
          <w:rFonts w:cs="Arial" w:eastAsia="Times New Roman" w:hAnsi="Arial" w:ascii="Arial"/>
          <w:sz w:val="24"/>
          <w:szCs w:val="24"/>
          <w:lang w:eastAsia="hr-HR"/>
        </w:rPr>
        <w:t xml:space="preserve">  16.206,22 kn</w:t>
      </w: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</w:t>
      </w:r>
      <w:r w:rsidR="00B8777C">
        <w:rPr>
          <w:rFonts w:cs="Arial" w:eastAsia="Times New Roman" w:hAnsi="Arial" w:ascii="Arial"/>
          <w:sz w:val="24"/>
          <w:szCs w:val="24"/>
          <w:lang w:eastAsia="hr-HR"/>
        </w:rPr>
        <w:t>.......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    </w:t>
      </w:r>
      <w:r w:rsidR="00FC40A9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A201DE">
        <w:rPr>
          <w:rFonts w:cs="Arial" w:eastAsia="Times New Roman" w:hAnsi="Arial" w:ascii="Arial"/>
          <w:sz w:val="24"/>
          <w:szCs w:val="24"/>
          <w:lang w:eastAsia="hr-HR"/>
        </w:rPr>
        <w:t>1</w:t>
      </w:r>
      <w:r w:rsidR="00E72067">
        <w:rPr>
          <w:rFonts w:cs="Arial" w:eastAsia="Times New Roman" w:hAnsi="Arial" w:ascii="Arial"/>
          <w:sz w:val="24"/>
          <w:szCs w:val="24"/>
          <w:lang w:eastAsia="hr-HR"/>
        </w:rPr>
        <w:t>65.543,72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</w:t>
      </w:r>
      <w:r w:rsidR="00161CA9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  </w:t>
      </w:r>
      <w:r w:rsidR="00FC40A9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   </w:t>
      </w:r>
      <w:r w:rsidR="00A201DE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  </w:t>
      </w:r>
      <w:r w:rsidR="00E72067">
        <w:rPr>
          <w:rFonts w:cs="Arial" w:eastAsia="Times New Roman" w:hAnsi="Arial" w:ascii="Arial"/>
          <w:sz w:val="24"/>
          <w:szCs w:val="24"/>
          <w:u w:val="single"/>
          <w:lang w:eastAsia="hr-HR"/>
        </w:rPr>
        <w:t>12.321,51</w:t>
      </w:r>
      <w:r w:rsidRPr="004D75EB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kn</w:t>
      </w: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Ukupno:                                                                                     </w:t>
      </w:r>
      <w:r w:rsidR="00375575">
        <w:rPr>
          <w:rFonts w:cs="Arial" w:eastAsia="Times New Roman" w:hAnsi="Arial" w:ascii="Arial"/>
          <w:sz w:val="24"/>
          <w:szCs w:val="24"/>
          <w:lang w:eastAsia="hr-HR"/>
        </w:rPr>
        <w:t xml:space="preserve">        </w:t>
      </w:r>
      <w:r w:rsidR="00A201DE">
        <w:rPr>
          <w:rFonts w:cs="Arial" w:eastAsia="Times New Roman" w:hAnsi="Arial" w:ascii="Arial"/>
          <w:sz w:val="24"/>
          <w:szCs w:val="24"/>
          <w:lang w:eastAsia="hr-HR"/>
        </w:rPr>
        <w:t>5</w:t>
      </w:r>
      <w:r w:rsidR="001540DC">
        <w:rPr>
          <w:rFonts w:cs="Arial" w:eastAsia="Times New Roman" w:hAnsi="Arial" w:ascii="Arial"/>
          <w:sz w:val="24"/>
          <w:szCs w:val="24"/>
          <w:lang w:eastAsia="hr-HR"/>
        </w:rPr>
        <w:t>77.610,39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4D75EB" w:rsidP="004D75EB" w:rsidR="004D75EB" w:rsidRP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D75EB" w:rsidP="004D75EB" w:rsidR="004D75EB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Sveukupno  utvrđene obveze stečajnog dužnika iznose </w:t>
      </w:r>
      <w:r w:rsidR="00A201DE">
        <w:rPr>
          <w:rFonts w:cs="Arial" w:eastAsia="Times New Roman" w:hAnsi="Arial" w:ascii="Arial"/>
          <w:sz w:val="24"/>
          <w:szCs w:val="24"/>
          <w:lang w:eastAsia="hr-HR"/>
        </w:rPr>
        <w:t>5</w:t>
      </w:r>
      <w:r w:rsidR="001540DC">
        <w:rPr>
          <w:rFonts w:cs="Arial" w:eastAsia="Times New Roman" w:hAnsi="Arial" w:ascii="Arial"/>
          <w:sz w:val="24"/>
          <w:szCs w:val="24"/>
          <w:lang w:eastAsia="hr-HR"/>
        </w:rPr>
        <w:t>77.610,39</w:t>
      </w:r>
      <w:r w:rsidRPr="004D75EB">
        <w:rPr>
          <w:rFonts w:cs="Arial" w:eastAsia="Times New Roman" w:hAnsi="Arial" w:ascii="Arial"/>
          <w:sz w:val="24"/>
          <w:szCs w:val="24"/>
          <w:lang w:eastAsia="hr-HR"/>
        </w:rPr>
        <w:t xml:space="preserve"> kn                                    + troškovi za nagradu stečajnom upravitelju po odluci stečajnog suca.</w:t>
      </w:r>
    </w:p>
    <w:p w:rsidRDefault="00A201DE" w:rsidP="00161CA9" w:rsidR="00A201DE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375575" w:rsidP="00161CA9" w:rsidR="00161CA9" w:rsidRPr="00865968">
      <w:pPr>
        <w:spacing w:after="0"/>
        <w:ind w:firstLine="708"/>
        <w:jc w:val="both"/>
        <w:rPr>
          <w:rFonts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6</w:t>
      </w:r>
      <w:r w:rsidR="00161CA9" w:rsidRPr="00521719">
        <w:rPr>
          <w:rFonts w:cs="Arial" w:hAnsi="Arial" w:ascii="Arial"/>
          <w:b/>
          <w:sz w:val="24"/>
          <w:szCs w:val="24"/>
        </w:rPr>
        <w:t>.</w:t>
      </w:r>
      <w:r w:rsidR="00161CA9" w:rsidRPr="00865968">
        <w:rPr>
          <w:rFonts w:eastAsia="Times New Roman" w:hAnsi="Arial" w:ascii="Arial"/>
          <w:b/>
          <w:sz w:val="24"/>
          <w:szCs w:val="28"/>
          <w:lang w:eastAsia="hr-HR"/>
        </w:rPr>
        <w:t xml:space="preserve"> </w:t>
      </w:r>
      <w:r w:rsidR="00ED6E30">
        <w:rPr>
          <w:rFonts w:eastAsia="Times New Roman" w:hAnsi="Arial" w:ascii="Arial"/>
          <w:b/>
          <w:sz w:val="24"/>
          <w:szCs w:val="28"/>
          <w:lang w:eastAsia="hr-HR"/>
        </w:rPr>
        <w:t>Pravni predmeti</w:t>
      </w:r>
      <w:r w:rsidR="00161CA9" w:rsidRPr="00865968">
        <w:rPr>
          <w:rFonts w:eastAsia="Times New Roman" w:hAnsi="Arial" w:ascii="Arial"/>
          <w:b/>
          <w:sz w:val="24"/>
          <w:szCs w:val="28"/>
          <w:lang w:eastAsia="hr-HR"/>
        </w:rPr>
        <w:t>:</w:t>
      </w:r>
    </w:p>
    <w:p w:rsidRDefault="00A201DE" w:rsidP="00F45761" w:rsidR="00A201DE">
      <w:pPr>
        <w:suppressAutoHyphens/>
        <w:jc w:val="both"/>
        <w:rPr>
          <w:rFonts w:cs="Arial" w:hAnsi="Arial" w:ascii="Arial"/>
          <w:sz w:val="24"/>
          <w:szCs w:val="24"/>
          <w:lang w:eastAsia="ar-SA"/>
        </w:rPr>
      </w:pPr>
      <w:r>
        <w:rPr>
          <w:rFonts w:cs="Arial" w:hAnsi="Arial" w:ascii="Arial"/>
          <w:sz w:val="24"/>
          <w:szCs w:val="24"/>
          <w:lang w:eastAsia="ar-SA"/>
        </w:rPr>
        <w:t>Prema navodima Damira Puža, odg.osobe steč.dužnika do otvaranja stečaja, pravnih predmeta nema.</w:t>
      </w:r>
    </w:p>
    <w:p w:rsidRDefault="0023427D" w:rsidP="0023427D" w:rsidR="0023427D" w:rsidRPr="002B02C8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FA55DD" w:rsidP="00FA55DD" w:rsidR="00FA55DD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FA55DD" w:rsidP="00FA55DD" w:rsidR="00FA55DD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9D1638" w:rsidP="00FA55DD" w:rsidR="00FA55DD">
      <w:pPr>
        <w:spacing w:after="0"/>
        <w:ind w:firstLine="708"/>
        <w:jc w:val="both"/>
        <w:rPr>
          <w:rFonts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7</w:t>
      </w:r>
      <w:r w:rsidR="003F5293" w:rsidRPr="00521719">
        <w:rPr>
          <w:rFonts w:cs="Arial" w:hAnsi="Arial" w:ascii="Arial"/>
          <w:b/>
          <w:sz w:val="24"/>
          <w:szCs w:val="24"/>
        </w:rPr>
        <w:t>.</w:t>
      </w:r>
      <w:r w:rsidR="003F5293" w:rsidRPr="00865968">
        <w:rPr>
          <w:rFonts w:eastAsia="Times New Roman" w:hAnsi="Arial" w:ascii="Arial"/>
          <w:b/>
          <w:sz w:val="24"/>
          <w:szCs w:val="28"/>
          <w:lang w:eastAsia="hr-HR"/>
        </w:rPr>
        <w:t xml:space="preserve"> </w:t>
      </w:r>
      <w:r w:rsidR="003F5293">
        <w:rPr>
          <w:rFonts w:eastAsia="Times New Roman" w:hAnsi="Arial" w:ascii="Arial"/>
          <w:b/>
          <w:sz w:val="24"/>
          <w:szCs w:val="28"/>
          <w:lang w:eastAsia="hr-HR"/>
        </w:rPr>
        <w:t>Zaključak i prijedlozi</w:t>
      </w:r>
    </w:p>
    <w:p w:rsidRDefault="009D1638" w:rsidP="009D1638" w:rsidR="009D1638" w:rsidRPr="002833E1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833E1">
        <w:rPr>
          <w:rFonts w:cs="Arial" w:eastAsia="Times New Roman" w:hAnsi="Arial" w:ascii="Arial"/>
          <w:sz w:val="24"/>
          <w:szCs w:val="24"/>
          <w:lang w:eastAsia="hr-HR"/>
        </w:rPr>
        <w:t>Uvidom u dokumentaciju, te analizom iste, stečajni dužnik, s obzirom na njegov gospodarski položaj i trenutno stanje imovine i obaveza, nema nikakvih uvjeta za nastavak daljnjeg poslovanja niti za izradu stečajnog plana.</w:t>
      </w:r>
    </w:p>
    <w:p w:rsidRDefault="009D1638" w:rsidP="009D1638" w:rsidR="009D1638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D1638" w:rsidP="009D1638" w:rsidR="00E5783C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833E1">
        <w:rPr>
          <w:rFonts w:cs="Arial" w:eastAsia="Times New Roman" w:hAnsi="Arial" w:ascii="Arial"/>
          <w:sz w:val="24"/>
          <w:szCs w:val="24"/>
          <w:lang w:eastAsia="hr-HR"/>
        </w:rPr>
        <w:t xml:space="preserve">Realna imovina stečajnog dužnika </w:t>
      </w:r>
      <w:r w:rsidR="00D4726C">
        <w:rPr>
          <w:rFonts w:cs="Arial" w:eastAsia="Times New Roman" w:hAnsi="Arial" w:ascii="Arial"/>
          <w:sz w:val="24"/>
          <w:szCs w:val="24"/>
          <w:lang w:eastAsia="hr-HR"/>
        </w:rPr>
        <w:t xml:space="preserve">su nekretnine </w:t>
      </w:r>
      <w:r w:rsidR="00E5783C">
        <w:rPr>
          <w:rFonts w:cs="Arial" w:eastAsia="Times New Roman" w:hAnsi="Arial" w:ascii="Arial"/>
          <w:sz w:val="24"/>
          <w:szCs w:val="24"/>
          <w:lang w:eastAsia="hr-HR"/>
        </w:rPr>
        <w:t xml:space="preserve">pod razlučnim pravom </w:t>
      </w:r>
      <w:r w:rsidR="00D4726C">
        <w:rPr>
          <w:rFonts w:cs="Arial" w:eastAsia="Times New Roman" w:hAnsi="Arial" w:ascii="Arial"/>
          <w:sz w:val="24"/>
          <w:szCs w:val="24"/>
          <w:lang w:eastAsia="hr-HR"/>
        </w:rPr>
        <w:t xml:space="preserve">za koje </w:t>
      </w:r>
      <w:r w:rsidR="00E5783C">
        <w:rPr>
          <w:rFonts w:cs="Arial" w:eastAsia="Times New Roman" w:hAnsi="Arial" w:ascii="Arial"/>
          <w:sz w:val="24"/>
          <w:szCs w:val="24"/>
          <w:lang w:eastAsia="hr-HR"/>
        </w:rPr>
        <w:t xml:space="preserve">nije pokrenuta ovrha, te </w:t>
      </w:r>
      <w:r w:rsidR="00D4726C">
        <w:rPr>
          <w:rFonts w:cs="Arial" w:eastAsia="Times New Roman" w:hAnsi="Arial" w:ascii="Arial"/>
          <w:sz w:val="24"/>
          <w:szCs w:val="24"/>
          <w:lang w:eastAsia="hr-HR"/>
        </w:rPr>
        <w:t>će stečajni upravitelj angažirati sudskog vještaka radi procjene i predložiti prodaju u stečajnom postupku</w:t>
      </w:r>
      <w:r w:rsidR="00E5783C">
        <w:rPr>
          <w:rFonts w:cs="Arial" w:eastAsia="Times New Roman" w:hAnsi="Arial" w:ascii="Arial"/>
          <w:sz w:val="24"/>
          <w:szCs w:val="24"/>
          <w:lang w:eastAsia="hr-HR"/>
        </w:rPr>
        <w:t xml:space="preserve"> sukladno odredbama stečajnog zakona.</w:t>
      </w:r>
    </w:p>
    <w:p w:rsidRDefault="009D1638" w:rsidP="009D1638" w:rsidR="009D1638">
      <w:pPr>
        <w:spacing w:after="0"/>
        <w:jc w:val="both"/>
        <w:rPr>
          <w:rFonts w:eastAsia="Times New Roman" w:hAnsi="Arial" w:ascii="Arial"/>
          <w:sz w:val="24"/>
          <w:szCs w:val="28"/>
          <w:lang w:eastAsia="hr-HR"/>
        </w:rPr>
      </w:pPr>
    </w:p>
    <w:p w:rsidRDefault="00FA55DD" w:rsidP="0023427D" w:rsidR="00FA55DD">
      <w:pPr>
        <w:ind w:left="360"/>
        <w:rPr>
          <w:rFonts w:cs="Arial" w:hAnsi="Arial" w:ascii="Arial"/>
          <w:sz w:val="24"/>
          <w:szCs w:val="24"/>
          <w:lang w:val="pl-PL"/>
        </w:rPr>
      </w:pPr>
      <w:r w:rsidRPr="00FA55DD">
        <w:rPr>
          <w:rFonts w:cs="Arial" w:hAnsi="Arial" w:ascii="Arial"/>
          <w:sz w:val="24"/>
          <w:szCs w:val="24"/>
          <w:lang w:val="pl-PL"/>
        </w:rPr>
        <w:t>Slijedom navedenoga stečajni upravitelj predlaže:</w:t>
      </w:r>
    </w:p>
    <w:p w:rsidRDefault="009D1638" w:rsidP="009D1638" w:rsidR="009D1638" w:rsidRPr="009D1638">
      <w:pPr>
        <w:pStyle w:val="Odlomakpopisa"/>
        <w:numPr>
          <w:ilvl w:val="0"/>
          <w:numId w:val="4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9D1638">
        <w:rPr>
          <w:rFonts w:cs="Arial" w:eastAsia="Times New Roman" w:hAnsi="Arial" w:ascii="Arial"/>
          <w:sz w:val="24"/>
          <w:szCs w:val="24"/>
          <w:lang w:eastAsia="hr-HR"/>
        </w:rPr>
        <w:t>da se prihvati izvješće stečajnog upravitelja i sve poduzete radnje u dosadašnjem tijeku postupka,</w:t>
      </w:r>
    </w:p>
    <w:p w:rsidRDefault="00F55C6F" w:rsidP="00FA55DD" w:rsidR="00F55C6F" w:rsidRPr="00D4726C">
      <w:pPr>
        <w:pStyle w:val="Odlomakpopisa"/>
        <w:numPr>
          <w:ilvl w:val="0"/>
          <w:numId w:val="4"/>
        </w:numPr>
        <w:rPr>
          <w:rFonts w:cs="Arial" w:hAnsi="Arial" w:ascii="Arial"/>
          <w:sz w:val="24"/>
          <w:szCs w:val="24"/>
          <w:lang w:val="pl-PL"/>
        </w:rPr>
      </w:pPr>
      <w:r w:rsidRPr="00D4726C">
        <w:rPr>
          <w:rFonts w:cs="Arial" w:hAnsi="Arial" w:ascii="Arial"/>
          <w:sz w:val="24"/>
          <w:szCs w:val="24"/>
          <w:lang w:val="pl-PL"/>
        </w:rPr>
        <w:t xml:space="preserve">da se odobre predvidivi planirani mjesečni troškovi stečajnog postupka  </w:t>
      </w:r>
      <w:r w:rsidR="001540DC">
        <w:rPr>
          <w:rFonts w:cs="Arial" w:hAnsi="Arial" w:ascii="Arial"/>
          <w:sz w:val="24"/>
          <w:szCs w:val="24"/>
          <w:lang w:val="pl-PL"/>
        </w:rPr>
        <w:t>u iznosu 10.600,00</w:t>
      </w:r>
      <w:r w:rsidRPr="00D4726C">
        <w:rPr>
          <w:rFonts w:cs="Arial" w:hAnsi="Arial" w:ascii="Arial"/>
          <w:sz w:val="24"/>
          <w:szCs w:val="24"/>
          <w:lang w:val="pl-PL"/>
        </w:rPr>
        <w:t xml:space="preserve"> kn</w:t>
      </w:r>
      <w:r w:rsidR="000742A8" w:rsidRPr="00D4726C">
        <w:rPr>
          <w:rFonts w:cs="Arial" w:hAnsi="Arial" w:ascii="Arial"/>
          <w:sz w:val="24"/>
          <w:szCs w:val="24"/>
          <w:lang w:val="pl-PL"/>
        </w:rPr>
        <w:t>.</w:t>
      </w:r>
    </w:p>
    <w:p w:rsidRDefault="000250A9" w:rsidP="005E0CFB" w:rsidR="000250A9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0250A9" w:rsidP="001751C5" w:rsidR="00FA55DD" w:rsidRPr="00FA55DD">
      <w:pPr>
        <w:pStyle w:val="Odlomakpopisa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 </w:t>
      </w:r>
    </w:p>
    <w:p w:rsidRDefault="0023427D" w:rsidP="0023427D" w:rsidR="0023427D" w:rsidRPr="00FA55DD">
      <w:pPr>
        <w:rPr>
          <w:rFonts w:cs="Arial" w:hAnsi="Arial" w:ascii="Arial"/>
          <w:sz w:val="24"/>
          <w:szCs w:val="24"/>
          <w:lang w:val="pl-PL"/>
        </w:rPr>
      </w:pPr>
      <w:r w:rsidRPr="00FA55DD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23427D" w:rsidP="0023427D" w:rsidR="0023427D" w:rsidRPr="00FA55DD">
      <w:pPr>
        <w:rPr>
          <w:rFonts w:cs="Arial" w:hAnsi="Arial" w:ascii="Arial"/>
          <w:sz w:val="24"/>
          <w:szCs w:val="24"/>
          <w:lang w:val="pl-PL"/>
        </w:rPr>
      </w:pPr>
      <w:r w:rsidRPr="00FA55DD">
        <w:rPr>
          <w:rFonts w:cs="Arial" w:hAnsi="Arial" w:ascii="Arial"/>
          <w:sz w:val="24"/>
          <w:szCs w:val="24"/>
          <w:lang w:val="pl-PL"/>
        </w:rPr>
        <w:t>____</w:t>
      </w:r>
      <w:r w:rsidR="001751C5" w:rsidRPr="001751C5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 w:rsidR="005E0CFB">
        <w:rPr>
          <w:rFonts w:cs="Arial" w:hAnsi="Arial" w:ascii="Arial"/>
          <w:sz w:val="24"/>
          <w:szCs w:val="24"/>
          <w:u w:val="single"/>
          <w:lang w:val="pl-PL"/>
        </w:rPr>
        <w:t>1</w:t>
      </w:r>
      <w:r w:rsidR="00D4726C">
        <w:rPr>
          <w:rFonts w:cs="Arial" w:hAnsi="Arial" w:ascii="Arial"/>
          <w:sz w:val="24"/>
          <w:szCs w:val="24"/>
          <w:u w:val="single"/>
          <w:lang w:val="pl-PL"/>
        </w:rPr>
        <w:t>5</w:t>
      </w:r>
      <w:r w:rsidR="001751C5" w:rsidRPr="001751C5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D4726C">
        <w:rPr>
          <w:rFonts w:cs="Arial" w:hAnsi="Arial" w:ascii="Arial"/>
          <w:sz w:val="24"/>
          <w:szCs w:val="24"/>
          <w:u w:val="single"/>
          <w:lang w:val="pl-PL"/>
        </w:rPr>
        <w:t>siječanj</w:t>
      </w:r>
      <w:r w:rsidR="001751C5" w:rsidRPr="001751C5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D4726C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="001751C5" w:rsidRPr="001751C5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="001751C5">
        <w:rPr>
          <w:rFonts w:cs="Arial" w:hAnsi="Arial" w:ascii="Arial"/>
          <w:sz w:val="24"/>
          <w:szCs w:val="24"/>
          <w:lang w:val="pl-PL"/>
        </w:rPr>
        <w:t xml:space="preserve">       </w:t>
      </w:r>
      <w:r w:rsidR="00347258">
        <w:rPr>
          <w:rFonts w:cs="Arial" w:hAnsi="Arial" w:ascii="Arial"/>
          <w:sz w:val="24"/>
          <w:szCs w:val="24"/>
          <w:lang w:val="pl-PL"/>
        </w:rPr>
        <w:t xml:space="preserve">    </w:t>
      </w:r>
      <w:r w:rsidR="001751C5">
        <w:rPr>
          <w:rFonts w:cs="Arial" w:hAnsi="Arial" w:ascii="Arial"/>
          <w:sz w:val="24"/>
          <w:szCs w:val="24"/>
          <w:lang w:val="pl-PL"/>
        </w:rPr>
        <w:t xml:space="preserve">      </w:t>
      </w:r>
      <w:r w:rsidRPr="00FA55DD">
        <w:rPr>
          <w:rFonts w:cs="Arial" w:hAnsi="Arial" w:ascii="Arial"/>
          <w:sz w:val="24"/>
          <w:szCs w:val="24"/>
          <w:lang w:val="pl-PL"/>
        </w:rPr>
        <w:t>___</w:t>
      </w:r>
      <w:r w:rsidR="001751C5" w:rsidRPr="001751C5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FA55DD">
        <w:rPr>
          <w:rFonts w:cs="Arial" w:hAnsi="Arial" w:ascii="Arial"/>
          <w:sz w:val="24"/>
          <w:szCs w:val="24"/>
          <w:lang w:val="pl-PL"/>
        </w:rPr>
        <w:t>______</w:t>
      </w:r>
    </w:p>
    <w:p w:rsidRDefault="0023427D" w:rsidP="0023427D" w:rsidR="0023427D" w:rsidRPr="00FA55DD">
      <w:pPr>
        <w:ind w:left="360"/>
        <w:rPr>
          <w:rFonts w:cs="Arial" w:hAnsi="Arial" w:ascii="Arial"/>
          <w:sz w:val="24"/>
          <w:szCs w:val="24"/>
          <w:lang w:val="pl-PL"/>
        </w:rPr>
      </w:pPr>
    </w:p>
    <w:sectPr w:rsidR="0023427D" w:rsidRPr="00FA55DD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47E" w:rsidP="001751C5" w:rsidR="0029647E">
      <w:pPr>
        <w:spacing w:after="0"/>
      </w:pPr>
      <w:r>
        <w:separator/>
      </w:r>
    </w:p>
  </w:endnote>
  <w:endnote w:id="0" w:type="continuationSeparator">
    <w:p w:rsidRDefault="0029647E" w:rsidP="001751C5" w:rsidR="002964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1751C5" w:rsidR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3B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1751C5" w:rsidR="00175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47E" w:rsidP="001751C5" w:rsidR="0029647E">
      <w:pPr>
        <w:spacing w:after="0"/>
      </w:pPr>
      <w:r>
        <w:separator/>
      </w:r>
    </w:p>
  </w:footnote>
  <w:footnote w:id="0" w:type="continuationSeparator">
    <w:p w:rsidRDefault="0029647E" w:rsidP="001751C5" w:rsidR="0029647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3E236A"/>
    <w:multiLevelType w:val="hybridMultilevel"/>
    <w:tmpl w:val="75BC2F7E"/>
    <w:lvl w:tplc="129E8428" w:ilvl="0">
      <w:numFmt w:val="bullet"/>
      <w:lvlText w:val="-"/>
      <w:lvlJc w:val="left"/>
      <w:pPr>
        <w:ind w:hanging="360" w:left="6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3">
    <w:nsid w:val="4BD60C52"/>
    <w:multiLevelType w:val="hybridMultilevel"/>
    <w:tmpl w:val="439E6136"/>
    <w:lvl w:tplc="C964A79A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6">
    <w:nsid w:val="60532CD8"/>
    <w:multiLevelType w:val="hybridMultilevel"/>
    <w:tmpl w:val="DC88070C"/>
    <w:lvl w:tplc="51160AA6" w:ilvl="0">
      <w:start w:val="2"/>
      <w:numFmt w:val="bullet"/>
      <w:lvlText w:val="-"/>
      <w:lvlJc w:val="left"/>
      <w:pPr>
        <w:ind w:hanging="360" w:left="214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598E"/>
    <w:rsid w:val="00016919"/>
    <w:rsid w:val="00022D3A"/>
    <w:rsid w:val="000250A9"/>
    <w:rsid w:val="000410FB"/>
    <w:rsid w:val="000742A8"/>
    <w:rsid w:val="000D75B9"/>
    <w:rsid w:val="000E5DA5"/>
    <w:rsid w:val="001226A4"/>
    <w:rsid w:val="00134543"/>
    <w:rsid w:val="001540DC"/>
    <w:rsid w:val="00161CA9"/>
    <w:rsid w:val="00166A3D"/>
    <w:rsid w:val="001751C5"/>
    <w:rsid w:val="001A33BA"/>
    <w:rsid w:val="001E27F1"/>
    <w:rsid w:val="001E65B2"/>
    <w:rsid w:val="001F327E"/>
    <w:rsid w:val="00203DA1"/>
    <w:rsid w:val="0021716D"/>
    <w:rsid w:val="0023427D"/>
    <w:rsid w:val="00280FF2"/>
    <w:rsid w:val="002833E1"/>
    <w:rsid w:val="00285917"/>
    <w:rsid w:val="00285C4F"/>
    <w:rsid w:val="00291961"/>
    <w:rsid w:val="00292526"/>
    <w:rsid w:val="00294834"/>
    <w:rsid w:val="0029647E"/>
    <w:rsid w:val="002A0B39"/>
    <w:rsid w:val="002A36A5"/>
    <w:rsid w:val="002B02C8"/>
    <w:rsid w:val="00326E7D"/>
    <w:rsid w:val="00347258"/>
    <w:rsid w:val="00361DB8"/>
    <w:rsid w:val="00375575"/>
    <w:rsid w:val="00375A09"/>
    <w:rsid w:val="0038491B"/>
    <w:rsid w:val="003E10A3"/>
    <w:rsid w:val="003F5293"/>
    <w:rsid w:val="003F63BE"/>
    <w:rsid w:val="0040172F"/>
    <w:rsid w:val="00412ED0"/>
    <w:rsid w:val="004D1FD6"/>
    <w:rsid w:val="004D75EB"/>
    <w:rsid w:val="00521719"/>
    <w:rsid w:val="005438C1"/>
    <w:rsid w:val="005A3433"/>
    <w:rsid w:val="005C2490"/>
    <w:rsid w:val="005C3E13"/>
    <w:rsid w:val="005D1389"/>
    <w:rsid w:val="005E0CFB"/>
    <w:rsid w:val="005E3A1A"/>
    <w:rsid w:val="005E5E9A"/>
    <w:rsid w:val="005F1662"/>
    <w:rsid w:val="006008D9"/>
    <w:rsid w:val="00633A16"/>
    <w:rsid w:val="006823DF"/>
    <w:rsid w:val="006B221B"/>
    <w:rsid w:val="006B3972"/>
    <w:rsid w:val="006D4A83"/>
    <w:rsid w:val="006D6249"/>
    <w:rsid w:val="0073639F"/>
    <w:rsid w:val="00741F53"/>
    <w:rsid w:val="00742374"/>
    <w:rsid w:val="0075328D"/>
    <w:rsid w:val="007817A2"/>
    <w:rsid w:val="007A6DF7"/>
    <w:rsid w:val="007C3E00"/>
    <w:rsid w:val="00806B01"/>
    <w:rsid w:val="00863698"/>
    <w:rsid w:val="00865968"/>
    <w:rsid w:val="008F2F58"/>
    <w:rsid w:val="00923B88"/>
    <w:rsid w:val="0094677F"/>
    <w:rsid w:val="00955EBC"/>
    <w:rsid w:val="009772C5"/>
    <w:rsid w:val="00985654"/>
    <w:rsid w:val="009947E1"/>
    <w:rsid w:val="009D1638"/>
    <w:rsid w:val="00A035B4"/>
    <w:rsid w:val="00A201DE"/>
    <w:rsid w:val="00A34EBF"/>
    <w:rsid w:val="00A61314"/>
    <w:rsid w:val="00A80944"/>
    <w:rsid w:val="00AB5E89"/>
    <w:rsid w:val="00AD2C3C"/>
    <w:rsid w:val="00AE5DED"/>
    <w:rsid w:val="00B25245"/>
    <w:rsid w:val="00B253ED"/>
    <w:rsid w:val="00B8777C"/>
    <w:rsid w:val="00BA1D52"/>
    <w:rsid w:val="00BA405F"/>
    <w:rsid w:val="00BC385D"/>
    <w:rsid w:val="00BD4C58"/>
    <w:rsid w:val="00C12459"/>
    <w:rsid w:val="00C60120"/>
    <w:rsid w:val="00C7311A"/>
    <w:rsid w:val="00C910BB"/>
    <w:rsid w:val="00CA028B"/>
    <w:rsid w:val="00CA56D9"/>
    <w:rsid w:val="00CA5F5E"/>
    <w:rsid w:val="00CC7C66"/>
    <w:rsid w:val="00CC7DB2"/>
    <w:rsid w:val="00CE0D41"/>
    <w:rsid w:val="00D319CA"/>
    <w:rsid w:val="00D4726C"/>
    <w:rsid w:val="00D93CE7"/>
    <w:rsid w:val="00DD2BF0"/>
    <w:rsid w:val="00DF372E"/>
    <w:rsid w:val="00E3142A"/>
    <w:rsid w:val="00E33058"/>
    <w:rsid w:val="00E45479"/>
    <w:rsid w:val="00E56A7E"/>
    <w:rsid w:val="00E5783C"/>
    <w:rsid w:val="00E66287"/>
    <w:rsid w:val="00E72067"/>
    <w:rsid w:val="00E72DAA"/>
    <w:rsid w:val="00E853FF"/>
    <w:rsid w:val="00E85E18"/>
    <w:rsid w:val="00EA1F12"/>
    <w:rsid w:val="00ED6E30"/>
    <w:rsid w:val="00EE4A4B"/>
    <w:rsid w:val="00F03692"/>
    <w:rsid w:val="00F45761"/>
    <w:rsid w:val="00F55C6F"/>
    <w:rsid w:val="00FA55DD"/>
    <w:rsid w:val="00FC40A9"/>
    <w:rsid w:val="00FE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23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B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B8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B8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B8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23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B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B8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B8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B8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St-3122/2016-14</izvorni_sadrzaj>
    <derivirana_varijabla naziv="DomainObject.Oznaka_1">St-3122/2016-14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St-3122/2016</izvorni_sadrzaj>
    <derivirana_varijabla naziv="DomainObject.Predmet.OznakaBroj_1">St-3122/2016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MTKT-PROJEKT d.o.o.</izvorni_sadrzaj>
    <derivirana_varijabla naziv="DomainObject.Predmet.ProtustrankaFormated_1">  MTKT-PROJEKT d.o.o.</derivirana_varijabla>
  </DomainObject.Predmet.ProtustrankaFormated>
  <DomainObject.Predmet.ProtustrankaFormatedOIB>
    <izvorni_sadrzaj>  MTKT-PROJEKT d.o.o., OIB 57060064605</izvorni_sadrzaj>
    <derivirana_varijabla naziv="DomainObject.Predmet.ProtustrankaFormatedOIB_1">  MTKT-PROJEKT d.o.o., OIB 57060064605</derivirana_varijabla>
  </DomainObject.Predmet.ProtustrankaFormatedOIB>
  <DomainObject.Predmet.ProtustrankaFormatedWithAdress>
    <izvorni_sadrzaj> MTKT-PROJEKT d.o.o., Vladimira Nazora 9, 10370 Dugo Selo</izvorni_sadrzaj>
    <derivirana_varijabla naziv="DomainObject.Predmet.ProtustrankaFormatedWithAdress_1"> MTKT-PROJEKT d.o.o., Vladimira Nazora 9, 10370 Dugo Selo</derivirana_varijabla>
  </DomainObject.Predmet.ProtustrankaFormatedWithAdress>
  <DomainObject.Predmet.ProtustrankaFormatedWithAdressOIB>
    <izvorni_sadrzaj> MTKT-PROJEKT d.o.o., OIB 57060064605, Vladimira Nazora 9, 10370 Dugo Selo</izvorni_sadrzaj>
    <derivirana_varijabla naziv="DomainObject.Predmet.ProtustrankaFormatedWithAdressOIB_1"> MTKT-PROJEKT d.o.o., OIB 57060064605, Vladimira Nazora 9, 10370 Dugo Selo</derivirana_varijabla>
  </DomainObject.Predmet.ProtustrankaFormatedWithAdressOIB>
  <DomainObject.Predmet.ProtustrankaWithAdress>
    <izvorni_sadrzaj>MTKT-PROJEKT d.o.o. Vladimira Nazora 9, 10370 Dugo Selo</izvorni_sadrzaj>
    <derivirana_varijabla naziv="DomainObject.Predmet.ProtustrankaWithAdress_1">MTKT-PROJEKT d.o.o. Vladimira Nazora 9, 10370 Dugo Selo</derivirana_varijabla>
  </DomainObject.Predmet.ProtustrankaWithAdress>
  <DomainObject.Predmet.ProtustrankaWithAdressOIB>
    <izvorni_sadrzaj>MTKT-PROJEKT d.o.o., OIB 57060064605, Vladimira Nazora 9, 10370 Dugo Selo</izvorni_sadrzaj>
    <derivirana_varijabla naziv="DomainObject.Predmet.ProtustrankaWithAdressOIB_1">MTKT-PROJEKT d.o.o., OIB 57060064605, Vladimira Nazora 9, 10370 Dugo Selo</derivirana_varijabla>
  </DomainObject.Predmet.ProtustrankaWithAdressOIB>
  <DomainObject.Predmet.ProtustrankaNazivFormated>
    <izvorni_sadrzaj>MTKT-PROJEKT d.o.o.</izvorni_sadrzaj>
    <derivirana_varijabla naziv="DomainObject.Predmet.ProtustrankaNazivFormated_1">MTKT-PROJEKT d.o.o.</derivirana_varijabla>
  </DomainObject.Predmet.ProtustrankaNazivFormated>
  <DomainObject.Predmet.ProtustrankaNazivFormatedOIB>
    <izvorni_sadrzaj>MTKT-PROJEKT d.o.o., OIB 57060064605</izvorni_sadrzaj>
    <derivirana_varijabla naziv="DomainObject.Predmet.ProtustrankaNazivFormatedOIB_1">MTKT-PROJEKT d.o.o., OIB 57060064605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Puž</izvorni_sadrzaj>
    <derivirana_varijabla naziv="DomainObject.Predmet.StrankaFormated_1">  FINA Regionalni centar Zagreb; Damir Puž</derivirana_varijabla>
  </DomainObject.Predmet.StrankaFormated>
  <DomainObject.Predmet.StrankaFormatedOIB>
    <izvorni_sadrzaj>  FINA Regionalni centar Zagreb, OIB 85821130368; Damir Puž, OIB 44887866970</izvorni_sadrzaj>
    <derivirana_varijabla naziv="DomainObject.Predmet.StrankaFormatedOIB_1">  FINA Regionalni centar Zagreb, OIB 85821130368; Damir Puž, OIB 44887866970</derivirana_varijabla>
  </DomainObject.Predmet.StrankaFormatedOIB>
  <DomainObject.Predmet.StrankaFormatedWithAdress>
    <izvorni_sadrzaj> FINA Regionalni centar Zagreb, Trg svibanjskih žrtava 1995. br. 1, 10000 Zagreb; Damir Puž, Vladimira Nazora 9, 10370 Dugo Selo</izvorni_sadrzaj>
    <derivirana_varijabla naziv="DomainObject.Predmet.StrankaFormatedWithAdress_1"> FINA Regionalni centar Zagreb, Trg svibanjskih žrtava 1995. br. 1, 10000 Zagreb; Damir Puž, Vladimira Nazora 9, 10370 Dugo Selo</derivirana_varijabla>
  </DomainObject.Predmet.StrankaFormatedWithAdress>
  <DomainObject.Predmet.StrankaFormatedWithAdressOIB>
    <izvorni_sadrzaj> FINA Regionalni centar Zagreb, OIB 85821130368, Trg svibanjskih žrtava 1995. br. 1, 10000 Zagreb; Damir Puž, OIB 44887866970, Vladimira Nazora 9, 10370 Dugo Selo</izvorni_sadrzaj>
    <derivirana_varijabla naziv="DomainObject.Predmet.StrankaFormatedWithAdressOIB_1"> FINA Regionalni centar Zagreb, OIB 85821130368, Trg svibanjskih žrtava 1995. br. 1, 10000 Zagreb; Damir Puž, OIB 44887866970, Vladimira Nazora 9, 10370 Dugo Selo</derivirana_varijabla>
  </DomainObject.Predmet.StrankaFormatedWithAdressOIB>
  <DomainObject.Predmet.StrankaWithAdress>
    <izvorni_sadrzaj>FINA Regionalni centar Zagreb Trg svibanjskih žrtava 1995. br. 1,10000 Zagreb,Damir Puž Vladimira Nazora 9,10370 Dugo Selo</izvorni_sadrzaj>
    <derivirana_varijabla naziv="DomainObject.Predmet.StrankaWithAdress_1">FINA Regionalni centar Zagreb Trg svibanjskih žrtava 1995. br. 1,10000 Zagreb,Damir Puž Vladimira Nazora 9,10370 Dugo Selo</derivirana_varijabla>
  </DomainObject.Predmet.StrankaWithAdress>
  <DomainObject.Predmet.StrankaWithAdressOIB>
    <izvorni_sadrzaj>FINA Regionalni centar Zagreb, OIB 85821130368, Trg svibanjskih žrtava 1995. br. 1,10000 Zagreb,Damir Puž, OIB 44887866970, Vladimira Nazora 9,10370 Dugo Selo</izvorni_sadrzaj>
    <derivirana_varijabla naziv="DomainObject.Predmet.StrankaWithAdressOIB_1">FINA Regionalni centar Zagreb, OIB 85821130368, Trg svibanjskih žrtava 1995. br. 1,10000 Zagreb,Damir Puž, OIB 44887866970, Vladimira Nazora 9,10370 Dugo Selo</derivirana_varijabla>
  </DomainObject.Predmet.StrankaWithAdressOIB>
  <DomainObject.Predmet.StrankaNazivFormated>
    <izvorni_sadrzaj>FINA Regionalni centar Zagreb,Damir Puž</izvorni_sadrzaj>
    <derivirana_varijabla naziv="DomainObject.Predmet.StrankaNazivFormated_1">FINA Regionalni centar Zagreb,Damir Puž</derivirana_varijabla>
  </DomainObject.Predmet.StrankaNazivFormated>
  <DomainObject.Predmet.StrankaNazivFormatedOIB>
    <izvorni_sadrzaj>FINA Regionalni centar Zagreb, OIB 85821130368,Damir Puž, OIB 44887866970</izvorni_sadrzaj>
    <derivirana_varijabla naziv="DomainObject.Predmet.StrankaNazivFormatedOIB_1">FINA Regionalni centar Zagreb, OIB 85821130368,Damir Puž, OIB 44887866970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Damir Puž</item>
    </izvorni_sadrzaj>
    <derivirana_varijabla naziv="DomainObject.Predmet.StrankaListFormated_1">
      <item>FINA Regionalni centar Zagreb</item>
      <item>Damir Puž</item>
    </derivirana_varijabla>
  </DomainObject.Predmet.StrankaListFormated>
  <DomainObject.Predmet.StrankaListFormatedOIB>
    <izvorni_sadrzaj>
      <item>FINA Regionalni centar Zagreb, OIB 85821130368</item>
      <item>Damir Puž, OIB 44887866970</item>
    </izvorni_sadrzaj>
    <derivirana_varijabla naziv="DomainObject.Predmet.StrankaListFormatedOIB_1">
      <item>FINA Regionalni centar Zagreb, OIB 85821130368</item>
      <item>Damir Puž, OIB 44887866970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Puž, Vladimira Nazora 9, 10370 Dugo Selo</item>
    </izvorni_sadrzaj>
    <derivirana_varijabla naziv="DomainObject.Predmet.StrankaListFormatedWithAdress_1">
      <item>FINA Regionalni centar Zagreb, Trg svibanjskih žrtava 1995. br. 1, 10000 Zagreb</item>
      <item>Damir Puž, Vladimira Nazora 9,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Puž, OIB 44887866970, Vladimira Nazora 9, 10370 Dugo Selo</item>
    </izvorni_sadrzaj>
    <derivirana_varijabla naziv="DomainObject.Predmet.StrankaListFormatedWithAdressOIB_1">
      <item>FINA Regionalni centar Zagreb, OIB 85821130368, Trg svibanjskih žrtava 1995. br. 1, 10000 Zagreb</item>
      <item>Damir Puž, OIB 44887866970, Vladimira Nazora 9, 10370 Dugo Selo</item>
    </derivirana_varijabla>
  </DomainObject.Predmet.StrankaListFormatedWithAdressOIB>
  <DomainObject.Predmet.StrankaListNazivFormated>
    <izvorni_sadrzaj>
      <item>FINA Regionalni centar Zagreb</item>
      <item>Damir Puž</item>
    </izvorni_sadrzaj>
    <derivirana_varijabla naziv="DomainObject.Predmet.StrankaListNazivFormated_1">
      <item>FINA Regionalni centar Zagreb</item>
      <item>Damir Puž</item>
    </derivirana_varijabla>
  </DomainObject.Predmet.StrankaListNazivFormated>
  <DomainObject.Predmet.StrankaListNazivFormatedOIB>
    <izvorni_sadrzaj>
      <item>FINA Regionalni centar Zagreb, OIB 85821130368</item>
      <item>Damir Puž, OIB 44887866970</item>
    </izvorni_sadrzaj>
    <derivirana_varijabla naziv="DomainObject.Predmet.StrankaListNazivFormatedOIB_1">
      <item>FINA Regionalni centar Zagreb, OIB 85821130368</item>
      <item>Damir Puž, OIB 44887866970</item>
    </derivirana_varijabla>
  </DomainObject.Predmet.StrankaListNazivFormatedOIB>
  <DomainObject.Predmet.ProtuStrankaListFormated>
    <izvorni_sadrzaj>
      <item>MTKT-PROJEKT d.o.o.</item>
    </izvorni_sadrzaj>
    <derivirana_varijabla naziv="DomainObject.Predmet.ProtuStrankaListFormated_1">
      <item>MTKT-PROJEKT d.o.o.</item>
    </derivirana_varijabla>
  </DomainObject.Predmet.ProtuStrankaListFormated>
  <DomainObject.Predmet.ProtuStrankaListFormatedOIB>
    <izvorni_sadrzaj>
      <item>MTKT-PROJEKT d.o.o., OIB 57060064605</item>
    </izvorni_sadrzaj>
    <derivirana_varijabla naziv="DomainObject.Predmet.ProtuStrankaListFormatedOIB_1">
      <item>MTKT-PROJEKT d.o.o., OIB 57060064605</item>
    </derivirana_varijabla>
  </DomainObject.Predmet.ProtuStrankaListFormatedOIB>
  <DomainObject.Predmet.ProtuStrankaListFormatedWithAdress>
    <izvorni_sadrzaj>
      <item>MTKT-PROJEKT d.o.o., Vladimira Nazora 9, 10370 Dugo Selo</item>
    </izvorni_sadrzaj>
    <derivirana_varijabla naziv="DomainObject.Predmet.ProtuStrankaListFormatedWithAdress_1">
      <item>MTKT-PROJEKT d.o.o., Vladimira Nazora 9, 10370 Dugo Selo</item>
    </derivirana_varijabla>
  </DomainObject.Predmet.ProtuStrankaListFormatedWithAdress>
  <DomainObject.Predmet.ProtuStrankaListFormatedWithAdressOIB>
    <izvorni_sadrzaj>
      <item>MTKT-PROJEKT d.o.o., OIB 57060064605, Vladimira Nazora 9, 10370 Dugo Selo</item>
    </izvorni_sadrzaj>
    <derivirana_varijabla naziv="DomainObject.Predmet.ProtuStrankaListFormatedWithAdressOIB_1">
      <item>MTKT-PROJEKT d.o.o., OIB 57060064605, Vladimira Nazora 9, 10370 Dugo Selo</item>
    </derivirana_varijabla>
  </DomainObject.Predmet.ProtuStrankaListFormatedWithAdressOIB>
  <DomainObject.Predmet.ProtuStrankaListNazivFormated>
    <izvorni_sadrzaj>
      <item>MTKT-PROJEKT d.o.o.</item>
    </izvorni_sadrzaj>
    <derivirana_varijabla naziv="DomainObject.Predmet.ProtuStrankaListNazivFormated_1">
      <item>MTKT-PROJEKT d.o.o.</item>
    </derivirana_varijabla>
  </DomainObject.Predmet.ProtuStrankaListNazivFormated>
  <DomainObject.Predmet.ProtuStrankaListNazivFormatedOIB>
    <izvorni_sadrzaj>
      <item>MTKT-PROJEKT d.o.o., OIB 57060064605</item>
    </izvorni_sadrzaj>
    <derivirana_varijabla naziv="DomainObject.Predmet.ProtuStrankaListNazivFormatedOIB_1">
      <item>MTKT-PROJEKT d.o.o., OIB 57060064605</item>
    </derivirana_varijabla>
  </DomainObject.Predmet.ProtuStrankaListNazivFormatedOIB>
  <DomainObject.Predmet.OstaliListFormated>
    <izvorni_sadrzaj>
      <item>Damir Puž</item>
      <item>Josip Lončarić</item>
    </izvorni_sadrzaj>
    <derivirana_varijabla naziv="DomainObject.Predmet.OstaliListFormated_1">
      <item>Damir Puž</item>
      <item>Josip Lončarić</item>
    </derivirana_varijabla>
  </DomainObject.Predmet.OstaliListFormated>
  <DomainObject.Predmet.OstaliListFormatedOIB>
    <izvorni_sadrzaj>
      <item>Damir Puž, OIB 44887866970</item>
      <item>Josip Lončarić, OIB 14673501229</item>
    </izvorni_sadrzaj>
    <derivirana_varijabla naziv="DomainObject.Predmet.OstaliListFormatedOIB_1">
      <item>Damir Puž, OIB 44887866970</item>
      <item>Josip Lončarić, OIB 14673501229</item>
    </derivirana_varijabla>
  </DomainObject.Predmet.OstaliListFormatedOIB>
  <DomainObject.Predmet.OstaliListFormatedWithAdress>
    <izvorni_sadrzaj>
      <item>Damir Puž, Vladimira Nazora 9, 10370 Dugo Selo</item>
      <item>Josip Lončarić, Kosirnikova 9, 10000 Zagreb</item>
    </izvorni_sadrzaj>
    <derivirana_varijabla naziv="DomainObject.Predmet.OstaliListFormatedWithAdress_1">
      <item>Damir Puž, Vladimira Nazora 9, 10370 Dugo Selo</item>
      <item>Josip Lončarić, Kosirnikova 9, 10000 Zagreb</item>
    </derivirana_varijabla>
  </DomainObject.Predmet.OstaliListFormatedWithAdress>
  <DomainObject.Predmet.OstaliListFormatedWithAdressOIB>
    <izvorni_sadrzaj>
      <item>Damir Puž, OIB 44887866970, Vladimira Nazora 9, 10370 Dugo Selo</item>
      <item>Josip Lončarić, OIB 14673501229, Kosirnikova 9, 10000 Zagreb</item>
    </izvorni_sadrzaj>
    <derivirana_varijabla naziv="DomainObject.Predmet.OstaliListFormatedWithAdressOIB_1">
      <item>Damir Puž, OIB 44887866970, Vladimira Nazora 9, 10370 Dugo Selo</item>
      <item>Josip Lončarić, OIB 14673501229, Kosirnikova 9, 10000 Zagreb</item>
    </derivirana_varijabla>
  </DomainObject.Predmet.OstaliListFormatedWithAdressOIB>
  <DomainObject.Predmet.OstaliListNazivFormated>
    <izvorni_sadrzaj>
      <item>Damir Puž</item>
      <item>Josip Lončarić</item>
    </izvorni_sadrzaj>
    <derivirana_varijabla naziv="DomainObject.Predmet.OstaliListNazivFormated_1">
      <item>Damir Puž</item>
      <item>Josip Lončarić</item>
    </derivirana_varijabla>
  </DomainObject.Predmet.OstaliListNazivFormated>
  <DomainObject.Predmet.OstaliListNazivFormatedOIB>
    <izvorni_sadrzaj>
      <item>Damir Puž, OIB 44887866970</item>
      <item>Josip Lončarić, OIB 14673501229</item>
    </izvorni_sadrzaj>
    <derivirana_varijabla naziv="DomainObject.Predmet.OstaliListNazivFormatedOIB_1">
      <item>Damir Puž, OIB 44887866970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MTKT-PROJEKT d.o.o.</izvorni_sadrzaj>
    <derivirana_varijabla naziv="DomainObject.Predmet.ProtustrankaIDrugi_1">MTKT-PROJEKT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MTKT-PROJEKT d.o.o., OIB 57060064605, Vladimira Nazora 9, 10370 Dugo Selo</izvorni_sadrzaj>
    <derivirana_varijabla naziv="DomainObject.Predmet.ProtustrankaIDrugiAdressOIB_1">MTKT-PROJEKT d.o.o., OIB 57060064605,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MTKT-PROJEKT d.o.o.</item>
      <item>Damir Puž</item>
      <item>Damir Puž</item>
      <item>Josip Lončarić</item>
    </izvorni_sadrzaj>
    <derivirana_varijabla naziv="DomainObject.Predmet.SudioniciListNaziv_1">
      <item>FINA Regionalni centar Zagreb</item>
      <item>MTKT-PROJEKT d.o.o.</item>
      <item>Damir Puž</item>
      <item>Damir Puž</item>
      <item>Josip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izvorni_sadrzaj>
    <derivirana_varijabla naziv="DomainObject.Predmet.SudioniciListAdressOIB_1"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57060064605</item>
      <item>, OIB 44887866970</item>
      <item>, OIB 44887866970</item>
      <item>, OIB 14673501229</item>
    </izvorni_sadrzaj>
    <derivirana_varijabla naziv="DomainObject.Predmet.SudioniciListNazivOIB_1">
      <item>, OIB 85821130368</item>
      <item>, OIB 57060064605</item>
      <item>, OIB 44887866970</item>
      <item>, OIB 44887866970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47CE73-E3F0-43D6-B5F3-5919A1728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1847</properties:Words>
  <properties:Characters>11970</properties:Characters>
  <properties:Lines>292</properties:Lines>
  <properties:Paragraphs>127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2018-01-12T13:24:00Z</dcterms:created>
  <dc:creator>Josip</dc:creator>
  <cp:lastModifiedBy>Jadranka Zelić</cp:lastModifiedBy>
  <cp:lastPrinted>2018-01-12T09:56:00Z</cp:lastPrinted>
  <dcterms:modified xmlns:xsi="http://www.w3.org/2001/XMLSchema-instance" xsi:type="dcterms:W3CDTF">2018-01-15T09:40:00Z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St-3122/2016-14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