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1f2b" w14:paraId="a431f2b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EF3E7B">
        <w:rPr>
          <w:lang w:val="hr-HR"/>
        </w:rPr>
        <w:t>St-643/15-5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F3E7B">
        <w:t>DOM ZA STARIJE I NEMOĆNE OSOBE IDILA, OIB: 54160227803 sa sjedištem u S. Radića 58, 48362 Budančevica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F3E7B">
        <w:t>DOM ZA STARIJE I NEMOĆNE OSOBE IDILA, OIB: 54160227803 sa sjedištem u S. Radića 58, 48362 Budančevica</w:t>
      </w:r>
      <w:r w:rsidR="00830E49">
        <w:t xml:space="preserve">, iznosi </w:t>
      </w:r>
      <w:r w:rsidR="00EF3E7B">
        <w:t>157.680,07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EF3E7B">
        <w:t>ravnatelj</w:t>
      </w:r>
      <w:r w:rsidR="002E00D7">
        <w:t xml:space="preserve"> dužnika </w:t>
      </w:r>
      <w:r w:rsidR="00EF3E7B">
        <w:t>Denis Jušta, OIB: 43036855692 Budančevica, Stjepana Radića 58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EF3E7B">
        <w:t>ravnatelj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E36DF1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EF3E7B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EF3E7B">
        <w:t>DOM ZA STARIJE I NEMOĆNE OSOBE IDILA, OIB: 54160227803 sa sjedištem u S. Radića 58, 48362 Budančevica</w:t>
      </w:r>
      <w:r>
        <w:t>, navodeći da du</w:t>
      </w:r>
      <w:r w:rsidR="00715C85">
        <w:t xml:space="preserve">žnik na dan </w:t>
      </w:r>
      <w:r w:rsidR="00EF3E7B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EF3E7B">
        <w:t>157.680,07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35C" w:rsidP="007F64E0" w:rsidR="0064235C">
      <w:r>
        <w:separator/>
      </w:r>
    </w:p>
  </w:endnote>
  <w:endnote w:id="0" w:type="continuationSeparator">
    <w:p w:rsidRDefault="0064235C" w:rsidP="007F64E0" w:rsidR="00642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35C" w:rsidP="007F64E0" w:rsidR="0064235C">
      <w:r>
        <w:separator/>
      </w:r>
    </w:p>
  </w:footnote>
  <w:footnote w:id="0" w:type="continuationSeparator">
    <w:p w:rsidRDefault="0064235C" w:rsidP="007F64E0" w:rsidR="006423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6DF1" w:rsidRPr="00E36DF1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EF3E7B">
      <w:rPr>
        <w:lang w:val="hr-HR"/>
      </w:rPr>
      <w:t>St-643/15-5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235C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36DF1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3E7B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St-643/2015</izvorni_sadrzaj>
    <derivirana_varijabla naziv="DomainObject.Predmet.OznakaBroj_1">St-643/2015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IDILA</izvorni_sadrzaj>
    <derivirana_varijabla naziv="DomainObject.Predmet.ProtustrankaFormated_1">  DOM ZA STARIJE I NEMOĆNE OSOBE IDILA</derivirana_varijabla>
  </DomainObject.Predmet.ProtustrankaFormated>
  <DomainObject.Predmet.ProtustrankaFormatedOIB>
    <izvorni_sadrzaj>  DOM ZA STARIJE I NEMOĆNE OSOBE IDILA, OIB 54160227803</izvorni_sadrzaj>
    <derivirana_varijabla naziv="DomainObject.Predmet.ProtustrankaFormatedOIB_1">  DOM ZA STARIJE I NEMOĆNE OSOBE IDILA, OIB 54160227803</derivirana_varijabla>
  </DomainObject.Predmet.ProtustrankaFormatedOIB>
  <DomainObject.Predmet.ProtustrankaFormatedWithAdress>
    <izvorni_sadrzaj> DOM ZA STARIJE I NEMOĆNE OSOBE IDILA, S.Radića 58, 48350 Budančevica</izvorni_sadrzaj>
    <derivirana_varijabla naziv="DomainObject.Predmet.ProtustrankaFormatedWithAdress_1"> DOM ZA STARIJE I NEMOĆNE OSOBE IDILA, S.Radića 58, 48350 Budančevica</derivirana_varijabla>
  </DomainObject.Predmet.ProtustrankaFormatedWithAdress>
  <DomainObject.Predmet.ProtustrankaFormatedWithAdressOIB>
    <izvorni_sadrzaj> DOM ZA STARIJE I NEMOĆNE OSOBE IDILA, OIB 54160227803, S.Radića 58, 48350 Budančevica</izvorni_sadrzaj>
    <derivirana_varijabla naziv="DomainObject.Predmet.ProtustrankaFormatedWithAdressOIB_1"> DOM ZA STARIJE I NEMOĆNE OSOBE IDILA, OIB 54160227803, S.Radića 58, 48350 Budančevica</derivirana_varijabla>
  </DomainObject.Predmet.ProtustrankaFormatedWithAdressOIB>
  <DomainObject.Predmet.ProtustrankaWithAdress>
    <izvorni_sadrzaj>DOM ZA STARIJE I NEMOĆNE OSOBE IDILA S.Radića 58, 48350 Budančevica</izvorni_sadrzaj>
    <derivirana_varijabla naziv="DomainObject.Predmet.ProtustrankaWithAdress_1">DOM ZA STARIJE I NEMOĆNE OSOBE IDILA S.Radića 58, 48350 Budančevica</derivirana_varijabla>
  </DomainObject.Predmet.ProtustrankaWithAdress>
  <DomainObject.Predmet.ProtustrankaWithAdressOIB>
    <izvorni_sadrzaj>DOM ZA STARIJE I NEMOĆNE OSOBE IDILA, OIB 54160227803, S.Radića 58, 48350 Budančevica</izvorni_sadrzaj>
    <derivirana_varijabla naziv="DomainObject.Predmet.ProtustrankaWithAdressOIB_1">DOM ZA STARIJE I NEMOĆNE OSOBE IDILA, OIB 54160227803, S.Radića 58, 48350 Budančevica</derivirana_varijabla>
  </DomainObject.Predmet.ProtustrankaWithAdressOIB>
  <DomainObject.Predmet.ProtustrankaNazivFormated>
    <izvorni_sadrzaj>DOM ZA STARIJE I NEMOĆNE OSOBE IDILA</izvorni_sadrzaj>
    <derivirana_varijabla naziv="DomainObject.Predmet.ProtustrankaNazivFormated_1">DOM ZA STARIJE I NEMOĆNE OSOBE IDILA</derivirana_varijabla>
  </DomainObject.Predmet.ProtustrankaNazivFormated>
  <DomainObject.Predmet.ProtustrankaNazivFormatedOIB>
    <izvorni_sadrzaj>DOM ZA STARIJE I NEMOĆNE OSOBE IDILA, OIB 54160227803</izvorni_sadrzaj>
    <derivirana_varijabla naziv="DomainObject.Predmet.ProtustrankaNazivFormatedOIB_1">DOM ZA STARIJE I NEMOĆNE OSOBE IDILA, OIB 54160227803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157680.07</izvorni_sadrzaj>
    <derivirana_varijabla naziv="DomainObject.Predmet.TrenutnaVrijednost_1">157680.07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ZA STARIJE I NEMOĆNE OSOBE IDILA</item>
    </izvorni_sadrzaj>
    <derivirana_varijabla naziv="DomainObject.Predmet.ProtuStrankaListFormated_1">
      <item>DOM ZA STARIJE I NEMOĆNE OSOBE IDILA</item>
    </derivirana_varijabla>
  </DomainObject.Predmet.ProtuStrankaListFormated>
  <DomainObject.Predmet.ProtuStrankaListFormatedOIB>
    <izvorni_sadrzaj>
      <item>DOM ZA STARIJE I NEMOĆNE OSOBE IDILA, OIB 54160227803</item>
    </izvorni_sadrzaj>
    <derivirana_varijabla naziv="DomainObject.Predmet.ProtuStrankaListFormatedOIB_1">
      <item>DOM ZA STARIJE I NEMOĆNE OSOBE IDILA, OIB 54160227803</item>
    </derivirana_varijabla>
  </DomainObject.Predmet.ProtuStrankaListFormatedOIB>
  <DomainObject.Predmet.ProtuStrankaListFormatedWithAdress>
    <izvorni_sadrzaj>
      <item>DOM ZA STARIJE I NEMOĆNE OSOBE IDILA, S.Radića 58, 48350 Budančevica</item>
    </izvorni_sadrzaj>
    <derivirana_varijabla naziv="DomainObject.Predmet.ProtuStrankaListFormatedWithAdress_1">
      <item>DOM ZA STARIJE I NEMOĆNE OSOBE IDILA, S.Radića 58, 48350 Budančevica</item>
    </derivirana_varijabla>
  </DomainObject.Predmet.ProtuStrankaListFormatedWithAdress>
  <DomainObject.Predmet.ProtuStrankaListFormatedWithAdressOIB>
    <izvorni_sadrzaj>
      <item>DOM ZA STARIJE I NEMOĆNE OSOBE IDILA, OIB 54160227803, S.Radića 58, 48350 Budančevica</item>
    </izvorni_sadrzaj>
    <derivirana_varijabla naziv="DomainObject.Predmet.ProtuStrankaListFormatedWithAdressOIB_1">
      <item>DOM ZA STARIJE I NEMOĆNE OSOBE IDILA, OIB 54160227803, S.Radića 58, 48350 Budančevica</item>
    </derivirana_varijabla>
  </DomainObject.Predmet.ProtuStrankaListFormatedWithAdressOIB>
  <DomainObject.Predmet.ProtuStrankaListNazivFormated>
    <izvorni_sadrzaj>
      <item>DOM ZA STARIJE I NEMOĆNE OSOBE IDILA</item>
    </izvorni_sadrzaj>
    <derivirana_varijabla naziv="DomainObject.Predmet.ProtuStrankaListNazivFormated_1">
      <item>DOM ZA STARIJE I NEMOĆNE OSOBE IDILA</item>
    </derivirana_varijabla>
  </DomainObject.Predmet.ProtuStrankaListNazivFormated>
  <DomainObject.Predmet.ProtuStrankaListNazivFormatedOIB>
    <izvorni_sadrzaj>
      <item>DOM ZA STARIJE I NEMOĆNE OSOBE IDILA, OIB 54160227803</item>
    </izvorni_sadrzaj>
    <derivirana_varijabla naziv="DomainObject.Predmet.ProtuStrankaListNazivFormatedOIB_1">
      <item>DOM ZA STARIJE I NEMOĆNE OSOBE IDILA, OIB 54160227803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ZA STARIJE I NEMOĆNE OSOBE IDILA</izvorni_sadrzaj>
    <derivirana_varijabla naziv="DomainObject.Predmet.ProtustrankaIDrugi_1">DOM ZA STARIJE I NEMOĆNE OSOBE IDILA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DOM ZA STARIJE I NEMOĆNE OSOBE IDILA, OIB 54160227803, S.Radića 58, 48350 Budančevica</izvorni_sadrzaj>
    <derivirana_varijabla naziv="DomainObject.Predmet.ProtustrankaIDrugiAdressOIB_1">DOM ZA STARIJE I NEMOĆNE OSOBE IDILA, OIB 54160227803, S.Radića 58,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ZA STARIJE I NEMOĆNE OSOBE IDILA</item>
      <item>e-Oglasna</item>
      <item>Sudski registar</item>
    </izvorni_sadrzaj>
    <derivirana_varijabla naziv="DomainObject.Predmet.SudioniciListNaziv_1">
      <item>Financijska agencija</item>
      <item>DOM ZA STARIJE I NEMOĆNE OSOBE IDILA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DOM ZA STARIJE I NEMOĆNE OSOBE IDILA, OIB 54160227803, S.Radića 58,48350 Budančevica</item>
      <item>e-Oglasna</item>
      <item>Sudski registar</item>
    </izvorni_sadrzaj>
    <derivirana_varijabla naziv="DomainObject.Predmet.SudioniciListAdressOIB_1">
      <item>Financijska agencija, OIB 85821130368, A.Cesarca 2,42000 Varaždin</item>
      <item>DOM ZA STARIJE I NEMOĆNE OSOBE IDILA, OIB 54160227803, S.Radića 58,48350 Budančevica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54160227803</item>
      <item>, OIB null</item>
    </izvorni_sadrzaj>
    <derivirana_varijabla naziv="DomainObject.Predmet.SudioniciListNazivOIB_1">
      <item>, OIB null</item>
      <item>, OIB 85821130368</item>
      <item>, OIB 54160227803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481</properties:Words>
  <properties:Characters>2577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2015-11-12T08:01:00Z</dcterms:created>
  <dc:creator>user</dc:creator>
  <cp:lastModifiedBy>Marko Makaj</cp:lastModifiedBy>
  <cp:lastPrinted>2015-10-21T08:01:00Z</cp:lastPrinted>
  <dcterms:modified xmlns:xsi="http://www.w3.org/2001/XMLSchema-instance" xsi:type="dcterms:W3CDTF">2015-11-13T11:06:00Z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