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ab47" w14:paraId="6e5ab47" w:rsidRDefault="00970E7D" w:rsidP="00970E7D" w:rsidR="00970E7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C0C6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147C">
        <w:rPr>
          <w:rStyle w:val="Naglaeno"/>
        </w:rPr>
        <w:tab/>
      </w:r>
      <w:r w:rsidR="0039147C">
        <w:rPr>
          <w:rStyle w:val="Naglaeno"/>
        </w:rPr>
        <w:tab/>
      </w:r>
      <w:r w:rsidR="0039147C">
        <w:rPr>
          <w:rStyle w:val="Naglaeno"/>
        </w:rPr>
        <w:tab/>
      </w:r>
      <w:r w:rsidR="0039147C">
        <w:rPr>
          <w:rStyle w:val="Naglaeno"/>
        </w:rPr>
        <w:tab/>
      </w:r>
      <w:r w:rsidR="0039147C">
        <w:rPr>
          <w:rStyle w:val="Naglaeno"/>
        </w:rPr>
        <w:tab/>
      </w:r>
      <w:r w:rsidR="0039147C">
        <w:rPr>
          <w:rStyle w:val="Naglaeno"/>
        </w:rPr>
        <w:tab/>
      </w:r>
      <w:r w:rsidR="0039147C">
        <w:rPr>
          <w:rStyle w:val="Naglaeno"/>
        </w:rPr>
        <w:tab/>
      </w:r>
      <w:r w:rsidR="0039147C">
        <w:rPr>
          <w:rStyle w:val="Naglaeno"/>
        </w:rPr>
        <w:tab/>
      </w:r>
      <w:r w:rsidR="0039147C">
        <w:t>14 St-36/14-119</w:t>
      </w:r>
    </w:p>
    <w:p w:rsidRDefault="00970E7D" w:rsidP="00970E7D" w:rsidR="00970E7D" w:rsidRPr="00D21A2C"/>
    <w:p w:rsidRDefault="00970E7D" w:rsidP="00970E7D" w:rsidR="00970E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0E7D" w:rsidP="00970E7D" w:rsidR="00970E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39147C" w:rsidR="00FC60E7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60E7" w:rsidP="00FC60E7" w:rsidR="00FC60E7" w:rsidRPr="00955826">
      <w:pPr>
        <w:jc w:val="center"/>
      </w:pPr>
      <w:r>
        <w:t>REPUBLIKA HRVATSKA</w:t>
      </w:r>
    </w:p>
    <w:p w:rsidRDefault="006D2EF4" w:rsidP="0039147C" w:rsidR="00CD411D" w:rsidRPr="0039147C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C26625" w:rsidP="002A4D29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2A4D29" w:rsidRPr="002A4D29">
        <w:rPr>
          <w:bCs/>
        </w:rPr>
        <w:t>KERA-KAMEX d.o.o. za građevinarstvo, proizvodnju i trgovinu u stečaju, Piškorevci, J.J. Strossmayera 95, MBS 030010492, OIB 74555575709</w:t>
      </w:r>
      <w:r w:rsidR="00FD0597">
        <w:rPr>
          <w:b/>
        </w:rPr>
        <w:t xml:space="preserve">, </w:t>
      </w:r>
      <w:r>
        <w:t xml:space="preserve">dana </w:t>
      </w:r>
      <w:r w:rsidR="001743D5">
        <w:t>11</w:t>
      </w:r>
      <w:r w:rsidR="00FC60E7">
        <w:t>.</w:t>
      </w:r>
      <w:r>
        <w:t xml:space="preserve"> </w:t>
      </w:r>
      <w:r w:rsidR="002A4D29">
        <w:t>s</w:t>
      </w:r>
      <w:r w:rsidR="001743D5">
        <w:t>rp</w:t>
      </w:r>
      <w:r w:rsidR="00FC60E7">
        <w:t>nj</w:t>
      </w:r>
      <w:r w:rsidR="00715395">
        <w:t>a</w:t>
      </w:r>
      <w:r>
        <w:t xml:space="preserve"> 201</w:t>
      </w:r>
      <w:r w:rsidR="001743D5">
        <w:t>6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FC60E7">
      <w:pPr>
        <w:jc w:val="center"/>
      </w:pPr>
      <w:r w:rsidRPr="00FC60E7">
        <w:t>r i j e š i o  j e</w:t>
      </w:r>
    </w:p>
    <w:p w:rsidRDefault="007F0FAE" w:rsidP="00D35F15" w:rsidR="007F0FAE" w:rsidRPr="00FC60E7"/>
    <w:p w:rsidRDefault="00A32526" w:rsidP="00C63583" w:rsidR="001A01B7" w:rsidRPr="00C143AD">
      <w:pPr>
        <w:ind w:left="1418"/>
        <w:jc w:val="both"/>
        <w:rPr>
          <w:b/>
        </w:rPr>
      </w:pPr>
      <w:r>
        <w:t>Ispravlja se tablica rješenja ovoga suda poslovnog broja 14 St-36/14-29 od 20.05.2014. tako da u tablici utvrđenih tražbina vjerovnika I. višeg isplatnog reda pod rednim brojem</w:t>
      </w:r>
      <w:r w:rsidR="00FC02F3">
        <w:t xml:space="preserve"> 20. za vjerovnika Davor Svalina, Viškovci, K. Tomislava 27, OIB 75442558901 s prijavljeno</w:t>
      </w:r>
      <w:r w:rsidR="00C26A63">
        <w:t xml:space="preserve">m tražbinom u iznosu od </w:t>
      </w:r>
      <w:r w:rsidR="00C143AD">
        <w:t>440.242,00 kn treba stajati prijavljeno: 440.242,00 kn, priznato 170.704,00 kn i osporeno 269.538,00 kn.</w:t>
      </w:r>
    </w:p>
    <w:p w:rsidRDefault="002A4D29" w:rsidP="003722A2" w:rsidR="002A4D29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Obrazloženje</w:t>
      </w:r>
    </w:p>
    <w:p w:rsidRDefault="002A4D29" w:rsidP="001B35CE" w:rsidR="002A4D29" w:rsidRPr="00955826">
      <w:pPr>
        <w:rPr>
          <w:b/>
          <w:bCs/>
        </w:rPr>
      </w:pPr>
    </w:p>
    <w:p w:rsidRDefault="006D2EF4" w:rsidP="00C63583" w:rsidR="00FC60E7">
      <w:pPr>
        <w:jc w:val="both"/>
      </w:pPr>
      <w:r w:rsidRPr="00955826">
        <w:rPr>
          <w:b/>
          <w:bCs/>
        </w:rPr>
        <w:tab/>
      </w:r>
      <w:r w:rsidR="00C63583">
        <w:t>Nakon donošenja predmetnog rješenja od 20.05.2014. dana 8.07.2016. zaprimljen je podnesak stečajnog upravitelja kojim predlaže ispravak tablice kao u izreci ovoga rješenja budući je vjerovnik Davor Svalina iz Viškovaca pravomoćnom presudom Općinskog suda u Đakovu broj P-458/1</w:t>
      </w:r>
      <w:r w:rsidR="00B253BF">
        <w:t>3-18 od 7.03.2014. potvrđenom presudom Županijskog suda u Osijeku, broj Gž R-176/</w:t>
      </w:r>
      <w:r w:rsidR="00200734">
        <w:t>2016 od 3.06.201</w:t>
      </w:r>
      <w:r w:rsidR="00FA3CA7">
        <w:t>6</w:t>
      </w:r>
      <w:r w:rsidR="00200734">
        <w:t>. naloženo tuženom – stečajnom dužniku da tužitelju – stečajnom vjerovniku isplati iznos od 170.704,00 kn.</w:t>
      </w:r>
    </w:p>
    <w:p w:rsidRDefault="00200734" w:rsidP="00C63583" w:rsidR="00200734">
      <w:pPr>
        <w:jc w:val="both"/>
      </w:pPr>
    </w:p>
    <w:p w:rsidRDefault="00200734" w:rsidR="002A4D29" w:rsidRPr="00955826">
      <w:pPr>
        <w:jc w:val="both"/>
      </w:pPr>
      <w:r>
        <w:tab/>
        <w:t xml:space="preserve">Slijedom navedenoga odlučeno je kao u izreci temeljem čl. 181. st. 2. Stečajnog zakona </w:t>
      </w:r>
      <w:r w:rsidRPr="00200734">
        <w:t>(NN 44/96, 29/99, 129/00, 123/03, 82/06, 116/10, 25/12 i 133/12), a u vezi s čl. 441. Stečajnog zakona (NN 71/15)</w:t>
      </w:r>
      <w:r w:rsidR="001743D5">
        <w:t>.</w:t>
      </w:r>
    </w:p>
    <w:p w:rsidRDefault="006D2EF4" w:rsidP="002A4D29" w:rsidR="000816E8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 xml:space="preserve">U Osijeku </w:t>
      </w:r>
      <w:r w:rsidR="001743D5">
        <w:rPr>
          <w:b w:val="false"/>
          <w:bCs w:val="false"/>
        </w:rPr>
        <w:t>11</w:t>
      </w:r>
      <w:r w:rsidRPr="00FC60E7">
        <w:rPr>
          <w:b w:val="false"/>
          <w:bCs w:val="false"/>
        </w:rPr>
        <w:t xml:space="preserve">. </w:t>
      </w:r>
      <w:r w:rsidR="002A4D29">
        <w:rPr>
          <w:b w:val="false"/>
          <w:bCs w:val="false"/>
        </w:rPr>
        <w:t>s</w:t>
      </w:r>
      <w:r w:rsidR="001743D5">
        <w:rPr>
          <w:b w:val="false"/>
          <w:bCs w:val="false"/>
        </w:rPr>
        <w:t>rpn</w:t>
      </w:r>
      <w:r w:rsidR="00FC60E7" w:rsidRPr="00FC60E7">
        <w:rPr>
          <w:b w:val="false"/>
          <w:bCs w:val="false"/>
        </w:rPr>
        <w:t>j</w:t>
      </w:r>
      <w:r w:rsidR="00FC2B93" w:rsidRPr="00FC60E7">
        <w:rPr>
          <w:b w:val="false"/>
          <w:bCs w:val="false"/>
        </w:rPr>
        <w:t>a</w:t>
      </w:r>
      <w:r w:rsidRPr="00FC60E7">
        <w:rPr>
          <w:b w:val="false"/>
          <w:bCs w:val="false"/>
        </w:rPr>
        <w:t xml:space="preserve"> 20</w:t>
      </w:r>
      <w:r w:rsidR="00C6004E" w:rsidRPr="00FC60E7">
        <w:rPr>
          <w:b w:val="false"/>
          <w:bCs w:val="false"/>
        </w:rPr>
        <w:t>1</w:t>
      </w:r>
      <w:r w:rsidR="001743D5">
        <w:rPr>
          <w:b w:val="false"/>
          <w:bCs w:val="false"/>
        </w:rPr>
        <w:t>6</w:t>
      </w:r>
      <w:r w:rsidRPr="00FC60E7">
        <w:rPr>
          <w:b w:val="false"/>
          <w:bCs w:val="false"/>
        </w:rPr>
        <w:t xml:space="preserve">. </w:t>
      </w:r>
    </w:p>
    <w:p w:rsidRDefault="00FC60E7" w:rsidP="00FC60E7" w:rsidR="00FC60E7" w:rsidRPr="00FC60E7"/>
    <w:p w:rsidRDefault="007426BE" w:rsidP="007426BE" w:rsidR="007426BE" w:rsidRPr="00FC60E7">
      <w:pPr>
        <w:jc w:val="both"/>
      </w:pPr>
      <w:r w:rsidRPr="00FC60E7">
        <w:t>Zapisničar:</w:t>
      </w:r>
      <w:r w:rsidRPr="00FC60E7">
        <w:tab/>
      </w:r>
      <w:r w:rsidRPr="00FC60E7">
        <w:tab/>
      </w:r>
      <w:r w:rsidRPr="00FC60E7">
        <w:tab/>
      </w:r>
      <w:r w:rsidRPr="00FC60E7">
        <w:tab/>
      </w:r>
      <w:r w:rsidRPr="00FC60E7">
        <w:tab/>
      </w:r>
      <w:r w:rsidRPr="00FC60E7">
        <w:tab/>
      </w:r>
      <w:r w:rsidRPr="00FC60E7">
        <w:tab/>
      </w:r>
      <w:r w:rsidRPr="00FC60E7">
        <w:tab/>
        <w:t xml:space="preserve">     STEČAJNI SUDAC</w:t>
      </w:r>
    </w:p>
    <w:p w:rsidRDefault="007426BE" w:rsidP="002A0579" w:rsidR="00FC60E7" w:rsidRPr="00FC60E7">
      <w:pPr>
        <w:jc w:val="both"/>
      </w:pPr>
      <w:r w:rsidRPr="00FC60E7">
        <w:t>Elizabeta Đeke                                                                                 mr. sc. Tihomir Kovačević</w:t>
      </w:r>
      <w:r w:rsidR="006D2EF4" w:rsidRPr="00FC60E7">
        <w:tab/>
      </w:r>
    </w:p>
    <w:p w:rsidRDefault="00416239" w:rsidP="002A0579" w:rsidR="00416239" w:rsidRPr="00FC60E7">
      <w:pPr>
        <w:jc w:val="both"/>
      </w:pPr>
    </w:p>
    <w:p w:rsidRDefault="001743D5" w:rsidP="001743D5" w:rsidR="001743D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1743D5" w:rsidP="001743D5" w:rsidR="001743D5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147C" w:rsidP="007426BE" w:rsidR="0039147C">
      <w:pPr>
        <w:tabs>
          <w:tab w:pos="6240" w:val="left"/>
        </w:tabs>
      </w:pPr>
    </w:p>
    <w:p w:rsidRDefault="0039147C" w:rsidP="007426BE" w:rsidR="0039147C">
      <w:pPr>
        <w:tabs>
          <w:tab w:pos="6240" w:val="left"/>
        </w:tabs>
      </w:pPr>
    </w:p>
    <w:p w:rsidRDefault="00531997" w:rsidP="007426BE" w:rsidR="007426BE" w:rsidRPr="00FC60E7">
      <w:pPr>
        <w:tabs>
          <w:tab w:pos="6240" w:val="left"/>
        </w:tabs>
      </w:pPr>
      <w:r w:rsidRPr="00FC60E7">
        <w:lastRenderedPageBreak/>
        <w:tab/>
      </w:r>
    </w:p>
    <w:p w:rsidRDefault="007426BE" w:rsidP="007426BE" w:rsidR="007426BE" w:rsidRPr="00FC60E7">
      <w:pPr>
        <w:jc w:val="both"/>
      </w:pPr>
      <w:r w:rsidRPr="00FC60E7">
        <w:t>D N A :</w:t>
      </w:r>
    </w:p>
    <w:p w:rsidRDefault="007426BE" w:rsidP="007426BE" w:rsidR="007426BE">
      <w:pPr>
        <w:numPr>
          <w:ilvl w:val="0"/>
          <w:numId w:val="39"/>
        </w:numPr>
        <w:jc w:val="both"/>
      </w:pPr>
      <w:r>
        <w:t>Stečajnom upravitelju</w:t>
      </w:r>
    </w:p>
    <w:p w:rsidRDefault="001D12DE" w:rsidP="007426BE" w:rsidR="001D12DE">
      <w:pPr>
        <w:numPr>
          <w:ilvl w:val="0"/>
          <w:numId w:val="39"/>
        </w:numPr>
        <w:jc w:val="both"/>
      </w:pPr>
      <w:r>
        <w:t>Davor Svalina, Viškovci, po punomoćniku</w:t>
      </w:r>
      <w:r w:rsidR="00A53955">
        <w:t xml:space="preserve"> Nataši Vučinić odvjetnici iz Zagreba, Zapoljska 38</w:t>
      </w:r>
    </w:p>
    <w:p w:rsidRDefault="00A53955" w:rsidP="00A53955" w:rsidR="00A53955" w:rsidRPr="00A53955">
      <w:pPr>
        <w:numPr>
          <w:ilvl w:val="0"/>
          <w:numId w:val="39"/>
        </w:numPr>
        <w:jc w:val="both"/>
      </w:pPr>
      <w:r w:rsidRPr="00A53955">
        <w:t xml:space="preserve">mrežna stranica e-Oglasna ploča sudova </w:t>
      </w:r>
    </w:p>
    <w:p w:rsidRDefault="00531997" w:rsidP="00A53955" w:rsidR="00531997" w:rsidRPr="002A0579">
      <w:pPr>
        <w:ind w:left="720"/>
        <w:jc w:val="both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3E2" w:rsidR="007A43E2">
      <w:r>
        <w:separator/>
      </w:r>
    </w:p>
  </w:endnote>
  <w:endnote w:id="0" w:type="continuationSeparator">
    <w:p w:rsidRDefault="007A43E2" w:rsidR="007A4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3E2" w:rsidR="007A43E2">
      <w:r>
        <w:separator/>
      </w:r>
    </w:p>
  </w:footnote>
  <w:footnote w:id="0" w:type="continuationSeparator">
    <w:p w:rsidRDefault="007A43E2" w:rsidR="007A43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D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2A4D29" w:rsidR="00326A1D">
    <w:pPr>
      <w:pStyle w:val="Zaglavlje"/>
    </w:pPr>
    <w:r>
      <w:tab/>
    </w:r>
    <w:r>
      <w:tab/>
    </w:r>
    <w:r w:rsidR="002A4D29" w:rsidRPr="002A4D29">
      <w:t>14 St-36/14-</w:t>
    </w:r>
    <w:r w:rsidR="00970E7D">
      <w:t>11</w:t>
    </w:r>
    <w:r w:rsidR="002A4D29" w:rsidRPr="002A4D29">
      <w:t>9</w:t>
    </w:r>
  </w:p>
  <w:p w:rsidRDefault="00715395" w:rsidP="00715395" w:rsidR="00715395">
    <w:pPr>
      <w:pStyle w:val="Zaglavlje"/>
    </w:pP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19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6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28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1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29"/>
  </w:num>
  <w:num w:numId="5">
    <w:abstractNumId w:val="30"/>
  </w:num>
  <w:num w:numId="6">
    <w:abstractNumId w:val="34"/>
  </w:num>
  <w:num w:numId="7">
    <w:abstractNumId w:val="37"/>
  </w:num>
  <w:num w:numId="8">
    <w:abstractNumId w:val="14"/>
  </w:num>
  <w:num w:numId="9">
    <w:abstractNumId w:val="24"/>
  </w:num>
  <w:num w:numId="10">
    <w:abstractNumId w:val="26"/>
  </w:num>
  <w:num w:numId="11">
    <w:abstractNumId w:val="13"/>
  </w:num>
  <w:num w:numId="12">
    <w:abstractNumId w:val="17"/>
  </w:num>
  <w:num w:numId="13">
    <w:abstractNumId w:val="12"/>
  </w:num>
  <w:num w:numId="14">
    <w:abstractNumId w:val="27"/>
  </w:num>
  <w:num w:numId="15">
    <w:abstractNumId w:val="32"/>
  </w:num>
  <w:num w:numId="16">
    <w:abstractNumId w:val="38"/>
  </w:num>
  <w:num w:numId="17">
    <w:abstractNumId w:val="16"/>
  </w:num>
  <w:num w:numId="18">
    <w:abstractNumId w:val="6"/>
  </w:num>
  <w:num w:numId="19">
    <w:abstractNumId w:val="10"/>
  </w:num>
  <w:num w:numId="20">
    <w:abstractNumId w:val="7"/>
  </w:num>
  <w:num w:numId="21">
    <w:abstractNumId w:val="19"/>
  </w:num>
  <w:num w:numId="22">
    <w:abstractNumId w:val="31"/>
  </w:num>
  <w:num w:numId="23">
    <w:abstractNumId w:val="22"/>
  </w:num>
  <w:num w:numId="24">
    <w:abstractNumId w:val="2"/>
  </w:num>
  <w:num w:numId="25">
    <w:abstractNumId w:val="5"/>
  </w:num>
  <w:num w:numId="26">
    <w:abstractNumId w:val="0"/>
  </w:num>
  <w:num w:numId="27">
    <w:abstractNumId w:val="21"/>
  </w:num>
  <w:num w:numId="28">
    <w:abstractNumId w:val="25"/>
  </w:num>
  <w:num w:numId="29">
    <w:abstractNumId w:val="28"/>
  </w:num>
  <w:num w:numId="30">
    <w:abstractNumId w:val="1"/>
  </w:num>
  <w:num w:numId="31">
    <w:abstractNumId w:val="33"/>
  </w:num>
  <w:num w:numId="32">
    <w:abstractNumId w:val="36"/>
  </w:num>
  <w:num w:numId="33">
    <w:abstractNumId w:val="8"/>
  </w:num>
  <w:num w:numId="34">
    <w:abstractNumId w:val="18"/>
  </w:num>
  <w:num w:numId="35">
    <w:abstractNumId w:val="9"/>
  </w:num>
  <w:num w:numId="36">
    <w:abstractNumId w:val="15"/>
  </w:num>
  <w:num w:numId="37">
    <w:abstractNumId w:val="23"/>
  </w:num>
  <w:num w:numId="38">
    <w:abstractNumId w:val="35"/>
  </w:num>
  <w:num w:numId="39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30E51"/>
    <w:rsid w:val="00055200"/>
    <w:rsid w:val="00073482"/>
    <w:rsid w:val="000816E8"/>
    <w:rsid w:val="000853F2"/>
    <w:rsid w:val="00087483"/>
    <w:rsid w:val="000A0ABC"/>
    <w:rsid w:val="000A2679"/>
    <w:rsid w:val="000B3E2B"/>
    <w:rsid w:val="000C06FF"/>
    <w:rsid w:val="000F0B8C"/>
    <w:rsid w:val="000F0DA2"/>
    <w:rsid w:val="000F60BD"/>
    <w:rsid w:val="001028E4"/>
    <w:rsid w:val="00114D15"/>
    <w:rsid w:val="00131835"/>
    <w:rsid w:val="00140F89"/>
    <w:rsid w:val="001434B7"/>
    <w:rsid w:val="00150143"/>
    <w:rsid w:val="001622BC"/>
    <w:rsid w:val="001735D4"/>
    <w:rsid w:val="001743D5"/>
    <w:rsid w:val="00177DBB"/>
    <w:rsid w:val="00187D74"/>
    <w:rsid w:val="001A01B7"/>
    <w:rsid w:val="001A0482"/>
    <w:rsid w:val="001A6998"/>
    <w:rsid w:val="001B35CE"/>
    <w:rsid w:val="001C3EDA"/>
    <w:rsid w:val="001C6813"/>
    <w:rsid w:val="001D12DE"/>
    <w:rsid w:val="001D1463"/>
    <w:rsid w:val="001D3CBA"/>
    <w:rsid w:val="001D5362"/>
    <w:rsid w:val="001F1A85"/>
    <w:rsid w:val="001F39CD"/>
    <w:rsid w:val="00200505"/>
    <w:rsid w:val="00200734"/>
    <w:rsid w:val="0020081F"/>
    <w:rsid w:val="00202564"/>
    <w:rsid w:val="00210002"/>
    <w:rsid w:val="00216EAB"/>
    <w:rsid w:val="00230110"/>
    <w:rsid w:val="00253319"/>
    <w:rsid w:val="002574ED"/>
    <w:rsid w:val="0026073D"/>
    <w:rsid w:val="00271D1F"/>
    <w:rsid w:val="00277C5C"/>
    <w:rsid w:val="00290E99"/>
    <w:rsid w:val="00297C1B"/>
    <w:rsid w:val="002A0579"/>
    <w:rsid w:val="002A4D29"/>
    <w:rsid w:val="002B5C58"/>
    <w:rsid w:val="002B60AA"/>
    <w:rsid w:val="002E02DD"/>
    <w:rsid w:val="002F3EA6"/>
    <w:rsid w:val="003040C0"/>
    <w:rsid w:val="00311580"/>
    <w:rsid w:val="00313F12"/>
    <w:rsid w:val="003148C9"/>
    <w:rsid w:val="00326A1D"/>
    <w:rsid w:val="0033285E"/>
    <w:rsid w:val="003447C0"/>
    <w:rsid w:val="0035186B"/>
    <w:rsid w:val="00353E50"/>
    <w:rsid w:val="003676A2"/>
    <w:rsid w:val="00370D94"/>
    <w:rsid w:val="0037110D"/>
    <w:rsid w:val="003722A2"/>
    <w:rsid w:val="00374282"/>
    <w:rsid w:val="003742FB"/>
    <w:rsid w:val="0037626C"/>
    <w:rsid w:val="0039147C"/>
    <w:rsid w:val="003A19FF"/>
    <w:rsid w:val="003A1BAD"/>
    <w:rsid w:val="003B7B83"/>
    <w:rsid w:val="003C1AD8"/>
    <w:rsid w:val="003D33D7"/>
    <w:rsid w:val="003F0966"/>
    <w:rsid w:val="003F1777"/>
    <w:rsid w:val="0040258F"/>
    <w:rsid w:val="00403152"/>
    <w:rsid w:val="00404E45"/>
    <w:rsid w:val="00406945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71C0"/>
    <w:rsid w:val="004D2C67"/>
    <w:rsid w:val="004D4D0E"/>
    <w:rsid w:val="004D675F"/>
    <w:rsid w:val="004F624B"/>
    <w:rsid w:val="005147CE"/>
    <w:rsid w:val="005165B0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85DFF"/>
    <w:rsid w:val="00592B4D"/>
    <w:rsid w:val="005B7C98"/>
    <w:rsid w:val="005D7332"/>
    <w:rsid w:val="005E61C9"/>
    <w:rsid w:val="005E790B"/>
    <w:rsid w:val="005F611B"/>
    <w:rsid w:val="005F6320"/>
    <w:rsid w:val="00607692"/>
    <w:rsid w:val="00616849"/>
    <w:rsid w:val="00623CB2"/>
    <w:rsid w:val="006251F6"/>
    <w:rsid w:val="00626C4B"/>
    <w:rsid w:val="006429B0"/>
    <w:rsid w:val="00653134"/>
    <w:rsid w:val="006614BC"/>
    <w:rsid w:val="0066347B"/>
    <w:rsid w:val="00667D42"/>
    <w:rsid w:val="00674E01"/>
    <w:rsid w:val="006B38B3"/>
    <w:rsid w:val="006C344E"/>
    <w:rsid w:val="006D01E4"/>
    <w:rsid w:val="006D2EF4"/>
    <w:rsid w:val="006F4B9D"/>
    <w:rsid w:val="007060E3"/>
    <w:rsid w:val="00715395"/>
    <w:rsid w:val="00716BE7"/>
    <w:rsid w:val="007426BE"/>
    <w:rsid w:val="00747E9F"/>
    <w:rsid w:val="00754AA6"/>
    <w:rsid w:val="00765B97"/>
    <w:rsid w:val="00776990"/>
    <w:rsid w:val="00787319"/>
    <w:rsid w:val="00796E89"/>
    <w:rsid w:val="007A08C4"/>
    <w:rsid w:val="007A14D5"/>
    <w:rsid w:val="007A43E2"/>
    <w:rsid w:val="007B09C2"/>
    <w:rsid w:val="007C0957"/>
    <w:rsid w:val="007E2013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A24CF"/>
    <w:rsid w:val="008B44D4"/>
    <w:rsid w:val="008B5870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7DC5"/>
    <w:rsid w:val="009450EC"/>
    <w:rsid w:val="0094644A"/>
    <w:rsid w:val="00955826"/>
    <w:rsid w:val="0095739B"/>
    <w:rsid w:val="009613B0"/>
    <w:rsid w:val="00965849"/>
    <w:rsid w:val="009658E0"/>
    <w:rsid w:val="00970E7D"/>
    <w:rsid w:val="009820F7"/>
    <w:rsid w:val="0098687C"/>
    <w:rsid w:val="00987C09"/>
    <w:rsid w:val="00996E73"/>
    <w:rsid w:val="009A1D4B"/>
    <w:rsid w:val="009A3AEF"/>
    <w:rsid w:val="009D1548"/>
    <w:rsid w:val="009E4191"/>
    <w:rsid w:val="009E4BDA"/>
    <w:rsid w:val="00A050DF"/>
    <w:rsid w:val="00A05188"/>
    <w:rsid w:val="00A15E74"/>
    <w:rsid w:val="00A279F2"/>
    <w:rsid w:val="00A27ECD"/>
    <w:rsid w:val="00A32526"/>
    <w:rsid w:val="00A40DD1"/>
    <w:rsid w:val="00A46BE0"/>
    <w:rsid w:val="00A53955"/>
    <w:rsid w:val="00A57797"/>
    <w:rsid w:val="00A70080"/>
    <w:rsid w:val="00A74342"/>
    <w:rsid w:val="00A93A6A"/>
    <w:rsid w:val="00A97BF0"/>
    <w:rsid w:val="00AA2528"/>
    <w:rsid w:val="00AC50AB"/>
    <w:rsid w:val="00AD0708"/>
    <w:rsid w:val="00AD5CF6"/>
    <w:rsid w:val="00AE0E3E"/>
    <w:rsid w:val="00AE3D95"/>
    <w:rsid w:val="00AE4D2B"/>
    <w:rsid w:val="00AE7C78"/>
    <w:rsid w:val="00B129F8"/>
    <w:rsid w:val="00B16E90"/>
    <w:rsid w:val="00B23AC6"/>
    <w:rsid w:val="00B253BF"/>
    <w:rsid w:val="00B2585E"/>
    <w:rsid w:val="00B302E3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72175"/>
    <w:rsid w:val="00B87A20"/>
    <w:rsid w:val="00BA6AFD"/>
    <w:rsid w:val="00BE1D2C"/>
    <w:rsid w:val="00C143AD"/>
    <w:rsid w:val="00C17201"/>
    <w:rsid w:val="00C20A86"/>
    <w:rsid w:val="00C25877"/>
    <w:rsid w:val="00C26625"/>
    <w:rsid w:val="00C26A63"/>
    <w:rsid w:val="00C315B5"/>
    <w:rsid w:val="00C46FB5"/>
    <w:rsid w:val="00C55B0D"/>
    <w:rsid w:val="00C6004E"/>
    <w:rsid w:val="00C61A36"/>
    <w:rsid w:val="00C63583"/>
    <w:rsid w:val="00C667E0"/>
    <w:rsid w:val="00C67C68"/>
    <w:rsid w:val="00C750BD"/>
    <w:rsid w:val="00C82411"/>
    <w:rsid w:val="00C857E8"/>
    <w:rsid w:val="00C91902"/>
    <w:rsid w:val="00C92976"/>
    <w:rsid w:val="00C95AE2"/>
    <w:rsid w:val="00CC0C6B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7D50"/>
    <w:rsid w:val="00D525F8"/>
    <w:rsid w:val="00D527B6"/>
    <w:rsid w:val="00D6619E"/>
    <w:rsid w:val="00D8118B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316E4"/>
    <w:rsid w:val="00E35A74"/>
    <w:rsid w:val="00E40E50"/>
    <w:rsid w:val="00E429CD"/>
    <w:rsid w:val="00E4487C"/>
    <w:rsid w:val="00E45C0B"/>
    <w:rsid w:val="00E6499B"/>
    <w:rsid w:val="00E7275D"/>
    <w:rsid w:val="00E7563C"/>
    <w:rsid w:val="00E87110"/>
    <w:rsid w:val="00E87CED"/>
    <w:rsid w:val="00E95F56"/>
    <w:rsid w:val="00E96DEA"/>
    <w:rsid w:val="00EA243C"/>
    <w:rsid w:val="00EB0D47"/>
    <w:rsid w:val="00EB34D8"/>
    <w:rsid w:val="00EC2E89"/>
    <w:rsid w:val="00EC74C1"/>
    <w:rsid w:val="00ED5620"/>
    <w:rsid w:val="00EE45AB"/>
    <w:rsid w:val="00F0009C"/>
    <w:rsid w:val="00F32344"/>
    <w:rsid w:val="00F35577"/>
    <w:rsid w:val="00F468D9"/>
    <w:rsid w:val="00F500D8"/>
    <w:rsid w:val="00F523BA"/>
    <w:rsid w:val="00F87C8E"/>
    <w:rsid w:val="00F933DF"/>
    <w:rsid w:val="00F93919"/>
    <w:rsid w:val="00F93D80"/>
    <w:rsid w:val="00F95066"/>
    <w:rsid w:val="00F977A8"/>
    <w:rsid w:val="00FA3CA7"/>
    <w:rsid w:val="00FB237C"/>
    <w:rsid w:val="00FC02F3"/>
    <w:rsid w:val="00FC1A2C"/>
    <w:rsid w:val="00FC2B93"/>
    <w:rsid w:val="00FC60E7"/>
    <w:rsid w:val="00FD0597"/>
    <w:rsid w:val="00FD0645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70E7D"/>
    <w:rPr>
      <w:b/>
      <w:bCs/>
    </w:rPr>
  </w:style>
  <w:style w:customStyle="true" w:styleId="TijelotekstaChar" w:type="character">
    <w:name w:val="Tijelo teksta Char"/>
    <w:link w:val="Tijeloteksta"/>
    <w:rsid w:val="001743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85DF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5DF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DF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DF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70E7D"/>
    <w:rPr>
      <w:b/>
      <w:bCs/>
    </w:rPr>
  </w:style>
  <w:style w:customStyle="1" w:styleId="TijelotekstaChar" w:type="character">
    <w:name w:val="Tijelo teksta Char"/>
    <w:link w:val="Tijeloteksta"/>
    <w:rsid w:val="001743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85DF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5DF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DF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DF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2014.</izvorni_sadrzaj>
    <derivirana_varijabla naziv="DomainObject.Predmet.DatumOsnivanja_1">28.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St-36/2014</izvorni_sadrzaj>
    <derivirana_varijabla naziv="DomainObject.Predmet.OznakaBroj_1">St-36/2014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KERA-KAMEX d.o.o. za građevinarstvo, proizvodnju i trgovinu</izvorni_sadrzaj>
    <derivirana_varijabla naziv="DomainObject.Predmet.ProtustrankaFormated_1">  KERA-KAMEX d.o.o. za građevinarstvo, proizvodnju i trgovinu</derivirana_varijabla>
  </DomainObject.Predmet.ProtustrankaFormated>
  <DomainObject.Predmet.ProtustrankaFormatedOIB>
    <izvorni_sadrzaj>  KERA-KAMEX d.o.o. za građevinarstvo, proizvodnju i trgovinu, OIB 74555574709</izvorni_sadrzaj>
    <derivirana_varijabla naziv="DomainObject.Predmet.ProtustrankaFormatedOIB_1">  KERA-KAMEX d.o.o. za građevinarstvo, proizvodnju i trgovinu, OIB 74555574709</derivirana_varijabla>
  </DomainObject.Predmet.ProtustrankaFormatedOIB>
  <DomainObject.Predmet.ProtustrankaFormatedWithAdress>
    <izvorni_sadrzaj> KERA-KAMEX d.o.o. za građevinarstvo, proizvodnju i trgovinu, Josipa Jurja Strossmayera 95, Piškorevci</izvorni_sadrzaj>
    <derivirana_varijabla naziv="DomainObject.Predmet.ProtustrankaFormatedWithAdress_1"> KERA-KAMEX d.o.o. za građevinarstvo, proizvodnju i trgovinu, Josipa Jurja Strossmayera 95, Piškorevci</derivirana_varijabla>
  </DomainObject.Predmet.ProtustrankaFormatedWithAdress>
  <DomainObject.Predmet.ProtustrankaFormatedWithAdressOIB>
    <izvorni_sadrzaj> KERA-KAMEX d.o.o. za građevinarstvo, proizvodnju i trgovinu, OIB 74555574709, Josipa Jurja Strossmayera 95, Piškorevci</izvorni_sadrzaj>
    <derivirana_varijabla naziv="DomainObject.Predmet.ProtustrankaFormatedWithAdressOIB_1"> KERA-KAMEX d.o.o. za građevinarstvo, proizvodnju i trgovinu, OIB 74555574709, Josipa Jurja Strossmayera 95, Piškorevci</derivirana_varijabla>
  </DomainObject.Predmet.ProtustrankaFormatedWithAdressOIB>
  <DomainObject.Predmet.ProtustrankaWithAdress>
    <izvorni_sadrzaj>KERA-KAMEX d.o.o. za građevinarstvo, proizvodnju i trgovinu Josipa Jurja Strossmayera 95, Piškorevci</izvorni_sadrzaj>
    <derivirana_varijabla naziv="DomainObject.Predmet.ProtustrankaWithAdress_1">KERA-KAMEX d.o.o. za građevinarstvo, proizvodnju i trgovinu Josipa Jurja Strossmayera 95, Piškorevci</derivirana_varijabla>
  </DomainObject.Predmet.ProtustrankaWithAdress>
  <DomainObject.Predmet.ProtustrankaWithAdressOIB>
    <izvorni_sadrzaj>KERA-KAMEX d.o.o. za građevinarstvo, proizvodnju i trgovinu, OIB 74555574709, Josipa Jurja Strossmayera 95, Piškorevci</izvorni_sadrzaj>
    <derivirana_varijabla naziv="DomainObject.Predmet.ProtustrankaWithAdressOIB_1">KERA-KAMEX d.o.o. za građevinarstvo, proizvodnju i trgovinu, OIB 74555574709, Josipa Jurja Strossmayera 95, Piškorevci</derivirana_varijabla>
  </DomainObject.Predmet.ProtustrankaWithAdressOIB>
  <DomainObject.Predmet.ProtustrankaNazivFormated>
    <izvorni_sadrzaj>KERA-KAMEX d.o.o. za građevinarstvo, proizvodnju i trgovinu</izvorni_sadrzaj>
    <derivirana_varijabla naziv="DomainObject.Predmet.ProtustrankaNazivFormated_1">KERA-KAMEX d.o.o. za građevinarstvo, proizvodnju i trgovinu</derivirana_varijabla>
  </DomainObject.Predmet.ProtustrankaNazivFormated>
  <DomainObject.Predmet.ProtustrankaNazivFormatedOIB>
    <izvorni_sadrzaj>KERA-KAMEX d.o.o. za građevinarstvo, proizvodnju i trgovinu, OIB 74555574709</izvorni_sadrzaj>
    <derivirana_varijabla naziv="DomainObject.Predmet.ProtustrankaNazivFormatedOIB_1">KERA-KAMEX d.o.o. za građevinarstvo, proizvodnju i trgovinu, OIB 74555574709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ĐAKOVČANKA d.o.o. za proizvodnju, trgovinu i usluge "u stečaju"</izvorni_sadrzaj>
    <derivirana_varijabla naziv="DomainObject.Predmet.StrankaFormated_1">  NOVA ĐAKOVČANKA d.o.o. za proizvodnju, trgovinu i usluge "u stečaju"</derivirana_varijabla>
  </DomainObject.Predmet.StrankaFormated>
  <DomainObject.Predmet.StrankaFormatedOIB>
    <izvorni_sadrzaj>  NOVA ĐAKOVČANKA d.o.o. za proizvodnju, trgovinu i usluge "u stečaju", OIB 75034643020</izvorni_sadrzaj>
    <derivirana_varijabla naziv="DomainObject.Predmet.StrankaFormatedOIB_1">  NOVA ĐAKOVČANKA d.o.o. za proizvodnju, trgovinu i usluge "u stečaju", OIB 75034643020</derivirana_varijabla>
  </DomainObject.Predmet.StrankaFormatedOIB>
  <DomainObject.Predmet.StrankaFormatedWithAdress>
    <izvorni_sadrzaj> NOVA ĐAKOVČANKA d.o.o. za proizvodnju, trgovinu i usluge "u stečaju", Industrijska Zona/bb, Đakovo</izvorni_sadrzaj>
    <derivirana_varijabla naziv="DomainObject.Predmet.StrankaFormatedWithAdress_1"> NOVA ĐAKOVČANKA d.o.o. za proizvodnju, trgovinu i usluge "u stečaju", Industrijska Zona/bb, Đakovo</derivirana_varijabla>
  </DomainObject.Predmet.StrankaFormatedWithAdress>
  <DomainObject.Predmet.StrankaFormatedWithAdressOIB>
    <izvorni_sadrzaj> NOVA ĐAKOVČANKA d.o.o. za proizvodnju, trgovinu i usluge "u stečaju", OIB 75034643020, Industrijska Zona/bb, Đakovo</izvorni_sadrzaj>
    <derivirana_varijabla naziv="DomainObject.Predmet.StrankaFormatedWithAdressOIB_1"> NOVA ĐAKOVČANKA d.o.o. za proizvodnju, trgovinu i usluge "u stečaju", OIB 75034643020, Industrijska Zona/bb, Đakovo</derivirana_varijabla>
  </DomainObject.Predmet.StrankaFormatedWithAdressOIB>
  <DomainObject.Predmet.StrankaWithAdress>
    <izvorni_sadrzaj>NOVA ĐAKOVČANKA d.o.o. za proizvodnju, trgovinu i usluge "u stečaju" Industrijska Zona/bb,Đakovo</izvorni_sadrzaj>
    <derivirana_varijabla naziv="DomainObject.Predmet.StrankaWithAdress_1">NOVA ĐAKOVČANKA d.o.o. za proizvodnju, trgovinu i usluge "u stečaju" Industrijska Zona/bb,Đakovo</derivirana_varijabla>
  </DomainObject.Predmet.StrankaWithAdress>
  <DomainObject.Predmet.StrankaWithAdressOIB>
    <izvorni_sadrzaj>NOVA ĐAKOVČANKA d.o.o. za proizvodnju, trgovinu i usluge "u stečaju", OIB 75034643020, Industrijska Zona/bb,Đakovo</izvorni_sadrzaj>
    <derivirana_varijabla naziv="DomainObject.Predmet.StrankaWithAdressOIB_1">NOVA ĐAKOVČANKA d.o.o. za proizvodnju, trgovinu i usluge "u stečaju", OIB 75034643020, Industrijska Zona/bb,Đakovo</derivirana_varijabla>
  </DomainObject.Predmet.StrankaWithAdressOIB>
  <DomainObject.Predmet.StrankaNazivFormated>
    <izvorni_sadrzaj>NOVA ĐAKOVČANKA d.o.o. za proizvodnju, trgovinu i usluge "u stečaju"</izvorni_sadrzaj>
    <derivirana_varijabla naziv="DomainObject.Predmet.StrankaNazivFormated_1">NOVA ĐAKOVČANKA d.o.o. za proizvodnju, trgovinu i usluge "u stečaju"</derivirana_varijabla>
  </DomainObject.Predmet.StrankaNazivFormated>
  <DomainObject.Predmet.StrankaNazivFormatedOIB>
    <izvorni_sadrzaj>NOVA ĐAKOVČANKA d.o.o. za proizvodnju, trgovinu i usluge "u stečaju", OIB 75034643020</izvorni_sadrzaj>
    <derivirana_varijabla naziv="DomainObject.Predmet.StrankaNazivFormatedOIB_1">NOVA ĐAKOVČANKA d.o.o. za proizvodnju, trgovinu i usluge "u stečaju", OIB 75034643020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NOVA ĐAKOVČANKA d.o.o. za proizvodnju, trgovinu i usluge "u stečaju"</item>
    </izvorni_sadrzaj>
    <derivirana_varijabla naziv="DomainObject.Predmet.StrankaListFormated_1">
      <item>NOVA ĐAKOVČANKA d.o.o. za proizvodnju, trgovinu i usluge "u stečaju"</item>
    </derivirana_varijabla>
  </DomainObject.Predmet.StrankaListFormated>
  <DomainObject.Predmet.StrankaListFormatedOIB>
    <izvorni_sadrzaj>
      <item>NOVA ĐAKOVČANKA d.o.o. za proizvodnju, trgovinu i usluge "u stečaju", OIB 75034643020</item>
    </izvorni_sadrzaj>
    <derivirana_varijabla naziv="DomainObject.Predmet.StrankaListFormatedOIB_1">
      <item>NOVA ĐAKOVČANKA d.o.o. za proizvodnju, trgovinu i usluge "u stečaju", OIB 75034643020</item>
    </derivirana_varijabla>
  </DomainObject.Predmet.StrankaListFormatedOIB>
  <DomainObject.Predmet.StrankaListFormatedWithAdress>
    <izvorni_sadrzaj>
      <item>NOVA ĐAKOVČANKA d.o.o. za proizvodnju, trgovinu i usluge "u stečaju", Industrijska Zona/bb, Đakovo</item>
    </izvorni_sadrzaj>
    <derivirana_varijabla naziv="DomainObject.Predmet.StrankaListFormatedWithAdress_1">
      <item>NOVA ĐAKOVČANKA d.o.o. za proizvodnju, trgovinu i usluge "u stečaju", Industrijska Zona/bb, Đakovo</item>
    </derivirana_varijabla>
  </DomainObject.Predmet.StrankaListFormatedWithAdress>
  <DomainObject.Predmet.StrankaListFormatedWithAdressOIB>
    <izvorni_sadrzaj>
      <item>NOVA ĐAKOVČANKA d.o.o. za proizvodnju, trgovinu i usluge "u stečaju", OIB 75034643020, Industrijska Zona/bb, Đakovo</item>
    </izvorni_sadrzaj>
    <derivirana_varijabla naziv="DomainObject.Predmet.StrankaListFormatedWithAdressOIB_1">
      <item>NOVA ĐAKOVČANKA d.o.o. za proizvodnju, trgovinu i usluge "u stečaju", OIB 75034643020, Industrijska Zona/bb, Đakovo</item>
    </derivirana_varijabla>
  </DomainObject.Predmet.StrankaListFormatedWithAdressOIB>
  <DomainObject.Predmet.StrankaListNazivFormated>
    <izvorni_sadrzaj>
      <item>NOVA ĐAKOVČANKA d.o.o. za proizvodnju, trgovinu i usluge "u stečaju"</item>
    </izvorni_sadrzaj>
    <derivirana_varijabla naziv="DomainObject.Predmet.StrankaListNazivFormated_1">
      <item>NOVA ĐAKOVČANKA d.o.o. za proizvodnju, trgovinu i usluge "u stečaju"</item>
    </derivirana_varijabla>
  </DomainObject.Predmet.StrankaListNazivFormated>
  <DomainObject.Predmet.StrankaListNazivFormatedOIB>
    <izvorni_sadrzaj>
      <item>NOVA ĐAKOVČANKA d.o.o. za proizvodnju, trgovinu i usluge "u stečaju", OIB 75034643020</item>
    </izvorni_sadrzaj>
    <derivirana_varijabla naziv="DomainObject.Predmet.StrankaListNazivFormatedOIB_1">
      <item>NOVA ĐAKOVČANKA d.o.o. za proizvodnju, trgovinu i usluge "u stečaju", OIB 75034643020</item>
    </derivirana_varijabla>
  </DomainObject.Predmet.StrankaListNazivFormatedOIB>
  <DomainObject.Predmet.ProtuStrankaListFormated>
    <izvorni_sadrzaj>
      <item>KERA-KAMEX d.o.o. za građevinarstvo, proizvodnju i trgovinu</item>
    </izvorni_sadrzaj>
    <derivirana_varijabla naziv="DomainObject.Predmet.ProtuStrankaListFormated_1">
      <item>KERA-KAMEX d.o.o. za građevinarstvo, proizvodnju i trgovinu</item>
    </derivirana_varijabla>
  </DomainObject.Predmet.ProtuStrankaListFormated>
  <DomainObject.Predmet.ProtuStrankaListFormatedOIB>
    <izvorni_sadrzaj>
      <item>KERA-KAMEX d.o.o. za građevinarstvo, proizvodnju i trgovinu, OIB 74555574709</item>
    </izvorni_sadrzaj>
    <derivirana_varijabla naziv="DomainObject.Predmet.ProtuStrankaListFormatedOIB_1">
      <item>KERA-KAMEX d.o.o. za građevinarstvo, proizvodnju i trgovinu, OIB 74555574709</item>
    </derivirana_varijabla>
  </DomainObject.Predmet.ProtuStrankaListFormatedOIB>
  <DomainObject.Predmet.ProtuStrankaListFormatedWithAdress>
    <izvorni_sadrzaj>
      <item>KERA-KAMEX d.o.o. za građevinarstvo, proizvodnju i trgovinu, Josipa Jurja Strossmayera 95, Piškorevci</item>
    </izvorni_sadrzaj>
    <derivirana_varijabla naziv="DomainObject.Predmet.ProtuStrankaListFormatedWithAdress_1">
      <item>KERA-KAMEX d.o.o. za građevinarstvo, proizvodnju i trgovinu, Josipa Jurja Strossmayera 95, Piškorevci</item>
    </derivirana_varijabla>
  </DomainObject.Predmet.ProtuStrankaListFormatedWithAdress>
  <DomainObject.Predmet.ProtuStrankaListFormatedWithAdressOIB>
    <izvorni_sadrzaj>
      <item>KERA-KAMEX d.o.o. za građevinarstvo, proizvodnju i trgovinu, OIB 74555574709, Josipa Jurja Strossmayera 95, Piškorevci</item>
    </izvorni_sadrzaj>
    <derivirana_varijabla naziv="DomainObject.Predmet.ProtuStrankaListFormatedWithAdressOIB_1">
      <item>KERA-KAMEX d.o.o. za građevinarstvo, proizvodnju i trgovinu, OIB 74555574709, Josipa Jurja Strossmayera 95, Piškorevci</item>
    </derivirana_varijabla>
  </DomainObject.Predmet.ProtuStrankaListFormatedWithAdressOIB>
  <DomainObject.Predmet.ProtuStrankaListNazivFormated>
    <izvorni_sadrzaj>
      <item>KERA-KAMEX d.o.o. za građevinarstvo, proizvodnju i trgovinu</item>
    </izvorni_sadrzaj>
    <derivirana_varijabla naziv="DomainObject.Predmet.ProtuStrankaListNazivFormated_1">
      <item>KERA-KAMEX d.o.o. za građevinarstvo, proizvodnju i trgovinu</item>
    </derivirana_varijabla>
  </DomainObject.Predmet.ProtuStrankaListNazivFormated>
  <DomainObject.Predmet.ProtuStrankaListNazivFormatedOIB>
    <izvorni_sadrzaj>
      <item>KERA-KAMEX d.o.o. za građevinarstvo, proizvodnju i trgovinu, OIB 74555574709</item>
    </izvorni_sadrzaj>
    <derivirana_varijabla naziv="DomainObject.Predmet.ProtuStrankaListNazivFormatedOIB_1">
      <item>KERA-KAMEX d.o.o. za građevinarstvo, proizvodnju i trgovinu, OIB 74555574709</item>
    </derivirana_varijabla>
  </DomainObject.Predmet.ProtuStrankaListNazivFormatedOIB>
  <DomainObject.Predmet.OstaliList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Formated>
  <DomainObject.Predmet.OstaliList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FormatedOIB>
  <DomainObject.Predmet.OstaliListFormatedWithAdress>
    <izvorni_sadrzaj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izvorni_sadrzaj>
    <derivirana_varijabla naziv="DomainObject.Predmet.OstaliListFormatedWithAdress_1"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derivirana_varijabla>
  </DomainObject.Predmet.OstaliListFormatedWithAdress>
  <DomainObject.Predmet.OstaliListFormatedWithAdressOIB>
    <izvorni_sadrzaj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izvorni_sadrzaj>
    <derivirana_varijabla naziv="DomainObject.Predmet.OstaliListFormatedWithAdressOIB_1"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derivirana_varijabla>
  </DomainObject.Predmet.OstaliListFormatedWithAdressOIB>
  <DomainObject.Predmet.OstaliListNaziv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Naziv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NazivFormated>
  <DomainObject.Predmet.OstaliListNaziv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Naziv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ĐAKOVČANKA d.o.o. za proizvodnju, trgovinu i usluge "u stečaju"</izvorni_sadrzaj>
    <derivirana_varijabla naziv="DomainObject.Predmet.StrankaIDrugi_1">NOVA ĐAKOVČANKA d.o.o. za proizvodnju, trgovinu i usluge "u stečaju"</derivirana_varijabla>
  </DomainObject.Predmet.StrankaIDrugi>
  <DomainObject.Predmet.ProtustrankaIDrugi>
    <izvorni_sadrzaj>KERA-KAMEX d.o.o. za građevinarstvo, proizvodnju i trgovinu</izvorni_sadrzaj>
    <derivirana_varijabla naziv="DomainObject.Predmet.ProtustrankaIDrugi_1">KERA-KAMEX d.o.o. za građevinarstvo, proizvodnju i trgovinu</derivirana_varijabla>
  </DomainObject.Predmet.ProtustrankaIDrugi>
  <DomainObject.Predmet.StrankaIDrugiAdressOIB>
    <izvorni_sadrzaj>NOVA ĐAKOVČANKA d.o.o. za proizvodnju, trgovinu i usluge "u stečaju", OIB 75034643020, Industrijska Zona/bb, Đakovo</izvorni_sadrzaj>
    <derivirana_varijabla naziv="DomainObject.Predmet.StrankaIDrugiAdressOIB_1">NOVA ĐAKOVČANKA d.o.o. za proizvodnju, trgovinu i usluge "u stečaju", OIB 75034643020, Industrijska Zona/bb, Đakovo</derivirana_varijabla>
  </DomainObject.Predmet.StrankaIDrugiAdressOIB>
  <DomainObject.Predmet.ProtustrankaIDrugiAdressOIB>
    <izvorni_sadrzaj>KERA-KAMEX d.o.o. za građevinarstvo, proizvodnju i trgovinu, OIB 74555574709, Josipa Jurja Strossmayera 95, Piškorevci</izvorni_sadrzaj>
    <derivirana_varijabla naziv="DomainObject.Predmet.ProtustrankaIDrugiAdressOIB_1">KERA-KAMEX d.o.o. za građevinarstvo, proizvodnju i trgovinu, OIB 74555574709, Josipa Jurja Strossmayera 95,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SudioniciListNaziv_1"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SudioniciListNaziv>
  <DomainObject.Predmet.SudioniciListAdressOIB>
    <izvorni_sadrzaj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izvorni_sadrzaj>
    <derivirana_varijabla naziv="DomainObject.Predmet.SudioniciListAdressOIB_1"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293</properties:Words>
  <properties:Characters>1652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2016-07-11T09:15:00Z</dcterms:created>
  <dc:creator>banka</dc:creator>
  <cp:lastModifiedBy>Elizabeta Đeke</cp:lastModifiedBy>
  <cp:lastPrinted>2016-07-11T07:11:00Z</cp:lastPrinted>
  <dcterms:modified xmlns:xsi="http://www.w3.org/2001/XMLSchema-instance" xsi:type="dcterms:W3CDTF">2016-07-11T09:16:00Z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