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02a4" w14:paraId="31302a4" w:rsidRDefault="00C82188" w:rsidP="00910611" w:rsidR="00C82188" w:rsidRPr="00D7424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74241">
        <w:rPr>
          <w:rFonts w:hAnsi="Times New Roman" w:ascii="Times New Roman"/>
          <w:b w:val="false"/>
        </w:rPr>
        <w:t xml:space="preserve">     </w:t>
      </w:r>
      <w:r w:rsidRPr="00D7424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188" w:rsidP="00910611" w:rsidR="00C82188" w:rsidRPr="00D74241">
      <w:pPr>
        <w:rPr>
          <w:rFonts w:hAnsi="Times New Roman" w:ascii="Times New Roman"/>
          <w:b w:val="false"/>
        </w:rPr>
      </w:pPr>
      <w:r w:rsidRPr="00D74241">
        <w:rPr>
          <w:rFonts w:eastAsia="MS Mincho" w:hAnsi="Times New Roman" w:ascii="Times New Roman"/>
          <w:b w:val="false"/>
        </w:rPr>
        <w:t xml:space="preserve">   REPUBLIKA HRVATSKA</w:t>
      </w:r>
    </w:p>
    <w:p w:rsidRDefault="00C82188" w:rsidP="00910611" w:rsidR="00C82188" w:rsidRPr="00D74241">
      <w:pPr>
        <w:rPr>
          <w:rFonts w:hAnsi="Times New Roman" w:ascii="Times New Roman"/>
          <w:b w:val="false"/>
        </w:rPr>
      </w:pPr>
      <w:r w:rsidRPr="00D74241">
        <w:rPr>
          <w:rFonts w:eastAsia="MS Mincho" w:hAnsi="Times New Roman" w:ascii="Times New Roman"/>
          <w:b w:val="false"/>
        </w:rPr>
        <w:t>TRGOVAČKI SUD U RIJECI</w:t>
      </w:r>
    </w:p>
    <w:p w:rsidRDefault="00C82188" w:rsidR="00C82188" w:rsidRPr="00D74241">
      <w:pPr>
        <w:rPr>
          <w:rFonts w:eastAsia="MS Mincho" w:hAnsi="Times New Roman" w:ascii="Times New Roman"/>
          <w:b w:val="false"/>
        </w:rPr>
      </w:pPr>
      <w:r w:rsidRPr="00D742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82188" w:rsidR="00C82188" w:rsidRPr="00910611">
      <w:pPr>
        <w:rPr>
          <w:rFonts w:eastAsia="MS Mincho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EB42D3" w:rsidRPr="00EB42D3">
        <w:rPr>
          <w:rFonts w:hAnsi="Times New Roman" w:ascii="Times New Roman"/>
        </w:rPr>
        <w:t>BRAVO CENTAR društvo s ograničenom odgovornošću za opće mehaničke radove i trgovinu, Klana</w:t>
      </w:r>
      <w:r w:rsidR="00EB42D3">
        <w:rPr>
          <w:rFonts w:hAnsi="Times New Roman" w:ascii="Times New Roman"/>
        </w:rPr>
        <w:t>, Predboršt 5a, OIB 03787488164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EB42D3">
        <w:rPr>
          <w:rFonts w:hAnsi="Times New Roman" w:ascii="Times New Roman"/>
          <w:b w:val="false"/>
        </w:rPr>
        <w:t>20. rujna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EB42D3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902E20">
        <w:rPr>
          <w:rFonts w:hAnsi="Times New Roman" w:ascii="Times New Roman"/>
          <w:b w:val="false"/>
        </w:rPr>
        <w:t>pretpostavki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EB42D3" w:rsidRPr="00EB42D3">
        <w:rPr>
          <w:rFonts w:hAnsi="Times New Roman" w:ascii="Times New Roman"/>
        </w:rPr>
        <w:t>BRAVO CENTAR društvo s ograničenom odgovornošću za opće mehaničke radove i trgovinu, Klana, Predboršt 5a, OIB 03787488164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EB42D3">
        <w:rPr>
          <w:rFonts w:hAnsi="Times New Roman" w:ascii="Times New Roman"/>
          <w:b w:val="false"/>
        </w:rPr>
        <w:t>3.825</w:t>
      </w:r>
      <w:r>
        <w:rPr>
          <w:rFonts w:hAnsi="Times New Roman" w:ascii="Times New Roman"/>
          <w:b w:val="false"/>
        </w:rPr>
        <w:t>,00 kn.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EB42D3">
        <w:rPr>
          <w:rFonts w:hAnsi="Times New Roman" w:ascii="Times New Roman"/>
          <w:b w:val="false"/>
        </w:rPr>
        <w:t xml:space="preserve">01. ožujka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EB42D3" w:rsidRPr="00EB42D3">
        <w:rPr>
          <w:rFonts w:hAnsi="Times New Roman" w:ascii="Times New Roman"/>
          <w:b w:val="false"/>
        </w:rPr>
        <w:t xml:space="preserve">BRAVO CENTAR društvo s ograničenom odgovornošću za opće mehaničke radove i trgovinu, Klana, Predboršt 5a, OIB 03787488164 </w:t>
      </w:r>
      <w:r w:rsidRPr="00902E20">
        <w:rPr>
          <w:rFonts w:hAnsi="Times New Roman" w:ascii="Times New Roman"/>
          <w:b w:val="false"/>
        </w:rPr>
        <w:t xml:space="preserve"> 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EB42D3">
        <w:rPr>
          <w:rFonts w:hAnsi="Times New Roman" w:ascii="Times New Roman"/>
          <w:b w:val="false"/>
        </w:rPr>
        <w:t>26. veljače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EB42D3">
        <w:rPr>
          <w:rFonts w:hAnsi="Times New Roman" w:ascii="Times New Roman"/>
          <w:b w:val="false"/>
        </w:rPr>
        <w:t>37.354,44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EB42D3">
        <w:rPr>
          <w:rFonts w:hAnsi="Times New Roman" w:ascii="Times New Roman"/>
          <w:b w:val="false"/>
        </w:rPr>
        <w:t>02. lipnja</w:t>
      </w:r>
      <w:r>
        <w:rPr>
          <w:rFonts w:hAnsi="Times New Roman" w:ascii="Times New Roman"/>
          <w:b w:val="false"/>
        </w:rPr>
        <w:t xml:space="preserve"> 2016. godine pokrenut je prethodni postupak radi utvrđivanja pretpostavki radi utvrđivanja </w:t>
      </w:r>
      <w:r w:rsidR="00EB42D3">
        <w:rPr>
          <w:rFonts w:hAnsi="Times New Roman" w:ascii="Times New Roman"/>
          <w:b w:val="false"/>
        </w:rPr>
        <w:t>pretpostavki za otvaranje stečajnog postupka nad dužnikom.</w:t>
      </w:r>
    </w:p>
    <w:p w:rsidRDefault="00EB42D3" w:rsidP="00EB42D3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 dužnik je 16. rujna 2016. godine dostavio potvrdu Financijske agencije od 15. rujna 2016. godine (list 16 spisa) iz koje je razvidno  da </w:t>
      </w:r>
      <w:r w:rsidR="00902E20">
        <w:rPr>
          <w:rFonts w:hAnsi="Times New Roman" w:ascii="Times New Roman"/>
          <w:b w:val="false"/>
        </w:rPr>
        <w:t xml:space="preserve">dužnik </w:t>
      </w:r>
      <w:r>
        <w:rPr>
          <w:rFonts w:hAnsi="Times New Roman" w:ascii="Times New Roman"/>
          <w:b w:val="false"/>
        </w:rPr>
        <w:t xml:space="preserve">na dan 15. rujna 2016. godine </w:t>
      </w:r>
      <w:r w:rsidR="00902E20">
        <w:rPr>
          <w:rFonts w:hAnsi="Times New Roman" w:ascii="Times New Roman"/>
          <w:b w:val="false"/>
        </w:rPr>
        <w:t>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695E13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EB42D3">
        <w:rPr>
          <w:rFonts w:hAnsi="Times New Roman" w:ascii="Times New Roman"/>
          <w:b w:val="false"/>
        </w:rPr>
        <w:t>20.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P="00695E13" w:rsidR="00F222D9" w:rsidRPr="004727D1">
      <w:pPr>
        <w:ind w:left="2160"/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EB42D3">
        <w:rPr>
          <w:rFonts w:hAnsi="Times New Roman" w:ascii="Times New Roman"/>
          <w:b w:val="false"/>
          <w:sz w:val="20"/>
          <w:szCs w:val="20"/>
        </w:rPr>
        <w:t>Ozren Laginja</w:t>
      </w:r>
      <w:r w:rsidRPr="00695E13">
        <w:rPr>
          <w:rFonts w:hAnsi="Times New Roman" w:ascii="Times New Roman"/>
          <w:b w:val="false"/>
          <w:sz w:val="20"/>
          <w:szCs w:val="20"/>
        </w:rPr>
        <w:t xml:space="preserve"> na adresu dužnika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EB42D3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95E13" w:rsidP="00FF2752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sudski registar </w:t>
      </w:r>
      <w:r w:rsidR="00FF275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EB42D3">
        <w:rPr>
          <w:rFonts w:hAnsi="Times New Roman" w:ascii="Times New Roman"/>
          <w:b w:val="false"/>
          <w:sz w:val="20"/>
          <w:szCs w:val="20"/>
        </w:rPr>
        <w:t>20.9.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2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B42D3">
      <w:rPr>
        <w:rFonts w:hAnsi="Times New Roman" w:ascii="Times New Roman"/>
        <w:b w:val="false"/>
      </w:rPr>
      <w:t>590</w:t>
    </w:r>
    <w:r w:rsidR="00902E20">
      <w:rPr>
        <w:rFonts w:hAnsi="Times New Roman" w:ascii="Times New Roman"/>
        <w:b w:val="false"/>
      </w:rPr>
      <w:t>/16-</w:t>
    </w:r>
    <w:r w:rsidR="00EB42D3">
      <w:rPr>
        <w:rFonts w:hAnsi="Times New Roman" w:ascii="Times New Roman"/>
        <w:b w:val="false"/>
      </w:rPr>
      <w:t>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2188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241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2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1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21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218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82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1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21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218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BRAVO CENTAR d.o.o.</izvorni_sadrzaj>
    <derivirana_varijabla naziv="DomainObject.Predmet.ProtustrankaFormated_1">  BRAVO CENTAR d.o.o.</derivirana_varijabla>
  </DomainObject.Predmet.ProtustrankaFormated>
  <DomainObject.Predmet.ProtustrankaFormatedOIB>
    <izvorni_sadrzaj>  BRAVO CENTAR d.o.o., OIB 03787488164</izvorni_sadrzaj>
    <derivirana_varijabla naziv="DomainObject.Predmet.ProtustrankaFormatedOIB_1">  BRAVO CENTAR d.o.o., OIB 03787488164</derivirana_varijabla>
  </DomainObject.Predmet.ProtustrankaFormatedOIB>
  <DomainObject.Predmet.ProtustrankaFormatedWithAdress>
    <izvorni_sadrzaj> BRAVO CENTAR d.o.o., Predboršt 51, 51217 Klana</izvorni_sadrzaj>
    <derivirana_varijabla naziv="DomainObject.Predmet.ProtustrankaFormatedWithAdress_1"> BRAVO CENTAR d.o.o., Predboršt 51, 51217 Klana</derivirana_varijabla>
  </DomainObject.Predmet.ProtustrankaFormatedWithAdress>
  <DomainObject.Predmet.ProtustrankaFormatedWithAdressOIB>
    <izvorni_sadrzaj> BRAVO CENTAR d.o.o., OIB 03787488164, Predboršt 51, 51217 Klana</izvorni_sadrzaj>
    <derivirana_varijabla naziv="DomainObject.Predmet.ProtustrankaFormatedWithAdressOIB_1"> BRAVO CENTAR d.o.o., OIB 03787488164, Predboršt 51, 51217 Klana</derivirana_varijabla>
  </DomainObject.Predmet.ProtustrankaFormatedWithAdressOIB>
  <DomainObject.Predmet.ProtustrankaWithAdress>
    <izvorni_sadrzaj>BRAVO CENTAR d.o.o. Predboršt 51, 51217 Klana</izvorni_sadrzaj>
    <derivirana_varijabla naziv="DomainObject.Predmet.ProtustrankaWithAdress_1">BRAVO CENTAR d.o.o. Predboršt 51, 51217 Klana</derivirana_varijabla>
  </DomainObject.Predmet.ProtustrankaWithAdress>
  <DomainObject.Predmet.ProtustrankaWithAdressOIB>
    <izvorni_sadrzaj>BRAVO CENTAR d.o.o., OIB 03787488164, Predboršt 51, 51217 Klana</izvorni_sadrzaj>
    <derivirana_varijabla naziv="DomainObject.Predmet.ProtustrankaWithAdressOIB_1">BRAVO CENTAR d.o.o., OIB 03787488164, Predboršt 51, 51217 Klana</derivirana_varijabla>
  </DomainObject.Predmet.ProtustrankaWithAdressOIB>
  <DomainObject.Predmet.ProtustrankaNazivFormated>
    <izvorni_sadrzaj>BRAVO CENTAR d.o.o.</izvorni_sadrzaj>
    <derivirana_varijabla naziv="DomainObject.Predmet.ProtustrankaNazivFormated_1">BRAVO CENTAR d.o.o.</derivirana_varijabla>
  </DomainObject.Predmet.ProtustrankaNazivFormated>
  <DomainObject.Predmet.ProtustrankaNazivFormatedOIB>
    <izvorni_sadrzaj>BRAVO CENTAR d.o.o., OIB 03787488164</izvorni_sadrzaj>
    <derivirana_varijabla naziv="DomainObject.Predmet.ProtustrankaNazivFormatedOIB_1">BRAVO CENTAR d.o.o., OIB 03787488164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BRAVO CENTAR d.o.o.</item>
    </izvorni_sadrzaj>
    <derivirana_varijabla naziv="DomainObject.Predmet.ProtuStrankaListFormated_1">
      <item>BRAVO CENTAR d.o.o.</item>
    </derivirana_varijabla>
  </DomainObject.Predmet.ProtuStrankaListFormated>
  <DomainObject.Predmet.ProtuStrankaListFormatedOIB>
    <izvorni_sadrzaj>
      <item>BRAVO CENTAR d.o.o., OIB 03787488164</item>
    </izvorni_sadrzaj>
    <derivirana_varijabla naziv="DomainObject.Predmet.ProtuStrankaListFormatedOIB_1">
      <item>BRAVO CENTAR d.o.o., OIB 03787488164</item>
    </derivirana_varijabla>
  </DomainObject.Predmet.ProtuStrankaListFormatedOIB>
  <DomainObject.Predmet.ProtuStrankaListFormatedWithAdress>
    <izvorni_sadrzaj>
      <item>BRAVO CENTAR d.o.o., Predboršt 51, 51217 Klana</item>
    </izvorni_sadrzaj>
    <derivirana_varijabla naziv="DomainObject.Predmet.ProtuStrankaListFormatedWithAdress_1">
      <item>BRAVO CENTAR d.o.o., Predboršt 51, 51217 Klana</item>
    </derivirana_varijabla>
  </DomainObject.Predmet.ProtuStrankaListFormatedWithAdress>
  <DomainObject.Predmet.ProtuStrankaListFormatedWithAdressOIB>
    <izvorni_sadrzaj>
      <item>BRAVO CENTAR d.o.o., OIB 03787488164, Predboršt 51, 51217 Klana</item>
    </izvorni_sadrzaj>
    <derivirana_varijabla naziv="DomainObject.Predmet.ProtuStrankaListFormatedWithAdressOIB_1">
      <item>BRAVO CENTAR d.o.o., OIB 03787488164, Predboršt 51, 51217 Klana</item>
    </derivirana_varijabla>
  </DomainObject.Predmet.ProtuStrankaListFormatedWithAdressOIB>
  <DomainObject.Predmet.ProtuStrankaListNazivFormated>
    <izvorni_sadrzaj>
      <item>BRAVO CENTAR d.o.o.</item>
    </izvorni_sadrzaj>
    <derivirana_varijabla naziv="DomainObject.Predmet.ProtuStrankaListNazivFormated_1">
      <item>BRAVO CENTAR d.o.o.</item>
    </derivirana_varijabla>
  </DomainObject.Predmet.ProtuStrankaListNazivFormated>
  <DomainObject.Predmet.ProtuStrankaListNazivFormatedOIB>
    <izvorni_sadrzaj>
      <item>BRAVO CENTAR d.o.o., OIB 03787488164</item>
    </izvorni_sadrzaj>
    <derivirana_varijabla naziv="DomainObject.Predmet.ProtuStrankaListNazivFormatedOIB_1">
      <item>BRAVO CENTAR d.o.o., OIB 03787488164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BRAVO CENTAR d.o.o.</izvorni_sadrzaj>
    <derivirana_varijabla naziv="DomainObject.Predmet.ProtustrankaIDrugi_1">BRAVO CENTAR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BRAVO CENTAR d.o.o., OIB 03787488164, Predboršt 51, 51217 Klana</izvorni_sadrzaj>
    <derivirana_varijabla naziv="DomainObject.Predmet.ProtustrankaIDrugiAdressOIB_1">BRAVO CENTAR d.o.o., OIB 03787488164, Predboršt 51,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BRAVO CENTAR d.o.o.</item>
    </izvorni_sadrzaj>
    <derivirana_varijabla naziv="DomainObject.Predmet.SudioniciListNaziv_1">
      <item>FINA Rijeka</item>
      <item>BRAVO CENTAR d.o.o.</item>
    </derivirana_varijabla>
  </DomainObject.Predmet.SudioniciListNaziv>
  <DomainObject.Predmet.SudioniciListAdressOIB>
    <izvorni_sadrzaj>
      <item>FINA Rijeka, OIB 85821130368, Frana Kurelca 8,51000 Rijeka</item>
      <item>BRAVO CENTAR d.o.o., OIB 03787488164, Predboršt 51,51217 Klana</item>
    </izvorni_sadrzaj>
    <derivirana_varijabla naziv="DomainObject.Predmet.SudioniciListAdressOIB_1">
      <item>FINA Rijeka, OIB 85821130368, Frana Kurelca 8,51000 Rijeka</item>
      <item>BRAVO CENTAR d.o.o., OIB 03787488164, Predboršt 51,51217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03787488164</item>
    </izvorni_sadrzaj>
    <derivirana_varijabla naziv="DomainObject.Predmet.SudioniciListNazivOIB_1">
      <item>, OIB 85821130368</item>
      <item>, OIB 03787488164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446</properties:Words>
  <properties:Characters>2438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2016-09-20T07:43:00Z</dcterms:created>
  <dc:creator>korlevicd</dc:creator>
  <cp:lastModifiedBy>Jasna Radulović</cp:lastModifiedBy>
  <cp:lastPrinted>2015-03-31T09:18:00Z</cp:lastPrinted>
  <dcterms:modified xmlns:xsi="http://www.w3.org/2001/XMLSchema-instance" xsi:type="dcterms:W3CDTF">2016-09-20T07:44:00Z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