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9ec0050" w14:paraId="9ec0050" w:rsidRDefault="00FD2E5D" w:rsidP="00B06363" w:rsidR="00B06363" w:rsidRPr="002E3D11">
      <w:pPr>
        <w:jc w:val="right"/>
        <w15:collapsed w:val="false"/>
      </w:pPr>
      <w:r>
        <w:t>Poslovni br. 18</w:t>
      </w:r>
      <w:r w:rsidR="00EE06C2">
        <w:t xml:space="preserve"> St-1066</w:t>
      </w:r>
      <w:r w:rsidR="00121CC2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210D7C">
        <w:t xml:space="preserve"> </w:t>
      </w:r>
      <w:r w:rsidR="00EE06C2">
        <w:t>YELLOW EARS društvo s ograničenom odgovornošću za trgovinu i usluge, Kopačevo, Ulica Petefi Šandora 76, MBS: 030175236, OIB: 62322663368</w:t>
      </w:r>
      <w:r w:rsidR="00CA0175">
        <w:t xml:space="preserve">,  dana </w:t>
      </w:r>
      <w:r w:rsidR="00DF7EE1">
        <w:t>30</w:t>
      </w:r>
      <w:r w:rsidR="009A3B8A">
        <w:t>. kolovoza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EE06C2">
        <w:t>YELLOW EARS društvo s ograničenom odgovornošću za trgovinu i usluge, Kopačevo, Ulica Petefi Šandora 76, MBS: 030175236, OIB: 62322663368</w:t>
      </w:r>
      <w:r w:rsidR="0067352A">
        <w:t>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EE06C2">
        <w:t>9</w:t>
      </w:r>
      <w:r>
        <w:t xml:space="preserve">. </w:t>
      </w:r>
      <w:r w:rsidR="008A6708">
        <w:t>kolovoz</w:t>
      </w:r>
      <w:r w:rsidR="00DF7EE1">
        <w:t>a</w:t>
      </w:r>
      <w:r>
        <w:t xml:space="preserve">   2018.  na ovome Sudu zaprimljen je zahtjev za pokretanje skraćenog stečajnog postupka Financijske agencije, Regionalnog centra Osijek,  Klasa: 110-07</w:t>
      </w:r>
      <w:r w:rsidR="00EE06C2">
        <w:t>/18-01/04</w:t>
      </w:r>
      <w:r w:rsidR="00884379">
        <w:t>, Ur.broj: 04-06-18</w:t>
      </w:r>
      <w:r w:rsidR="00CA0175">
        <w:t>-</w:t>
      </w:r>
      <w:r w:rsidR="00EE06C2">
        <w:t>3451</w:t>
      </w:r>
      <w:r w:rsidR="009A3B8A">
        <w:t xml:space="preserve"> </w:t>
      </w:r>
      <w:r>
        <w:t xml:space="preserve">od </w:t>
      </w:r>
      <w:r w:rsidR="00EE06C2">
        <w:t>8</w:t>
      </w:r>
      <w:r w:rsidR="00210D7C">
        <w:t xml:space="preserve">. </w:t>
      </w:r>
      <w:r w:rsidR="008A6708">
        <w:t>kolovoza</w:t>
      </w:r>
      <w:r w:rsidR="00884379">
        <w:t xml:space="preserve"> 2018</w:t>
      </w:r>
      <w:r>
        <w:t xml:space="preserve">. nad stečajnim dužnikom </w:t>
      </w:r>
      <w:r w:rsidR="00EE06C2">
        <w:t>YELLOW EARS društvo s ograničenom odgovornošću za trgovinu i usluge, Kopačevo, Ulica Petefi Šandora 76, MBS: 030175236, OIB: 62322663368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210D7C">
        <w:t xml:space="preserve"> </w:t>
      </w:r>
      <w:r w:rsidR="008A6708">
        <w:t>14</w:t>
      </w:r>
      <w:r>
        <w:t xml:space="preserve">. </w:t>
      </w:r>
      <w:r w:rsidR="008A6708">
        <w:t>kolovoza</w:t>
      </w:r>
      <w:r w:rsidR="009A3B8A">
        <w:t xml:space="preserve">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B4287" w:rsidP="00757D2F" w:rsidR="009B4287">
      <w:pPr>
        <w:tabs>
          <w:tab w:pos="2070" w:val="left"/>
        </w:tabs>
        <w:jc w:val="both"/>
      </w:pPr>
    </w:p>
    <w:p w:rsidRDefault="00757D2F" w:rsidP="003C1EC7" w:rsidR="00757D2F">
      <w:pPr>
        <w:tabs>
          <w:tab w:pos="2070" w:val="left"/>
        </w:tabs>
        <w:jc w:val="both"/>
      </w:pPr>
    </w:p>
    <w:p w:rsidRDefault="008A6708" w:rsidP="003C1EC7" w:rsidR="008A6708">
      <w:pPr>
        <w:tabs>
          <w:tab w:pos="2070" w:val="left"/>
        </w:tabs>
        <w:jc w:val="both"/>
      </w:pPr>
    </w:p>
    <w:p w:rsidRDefault="0067352A" w:rsidP="003C1EC7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EE06C2">
        <w:t>1066</w:t>
      </w:r>
      <w:r w:rsidR="009B4287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9B4287">
        <w:t xml:space="preserve"> </w:t>
      </w:r>
      <w:r w:rsidR="008A6708">
        <w:t>27</w:t>
      </w:r>
      <w:r w:rsidR="009A3B8A">
        <w:t xml:space="preserve">. </w:t>
      </w:r>
      <w:r w:rsidR="00DF7EE1">
        <w:t>kolovoza</w:t>
      </w:r>
      <w:r w:rsidR="009A3B8A">
        <w:t xml:space="preserve">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>tništva u Osijeku, broj: S-DO-</w:t>
      </w:r>
      <w:r w:rsidR="00DF7EE1">
        <w:t>1</w:t>
      </w:r>
      <w:r w:rsidR="00EE06C2">
        <w:t>61</w:t>
      </w:r>
      <w:r w:rsidR="009A3B8A">
        <w:t xml:space="preserve">/2018 </w:t>
      </w:r>
      <w:r w:rsidR="00757D2F">
        <w:t xml:space="preserve"> od </w:t>
      </w:r>
      <w:r w:rsidR="00210D7C">
        <w:t xml:space="preserve"> </w:t>
      </w:r>
      <w:r w:rsidR="008A6708">
        <w:t>20</w:t>
      </w:r>
      <w:r w:rsidR="009B4287">
        <w:t xml:space="preserve">. </w:t>
      </w:r>
      <w:r w:rsidR="008A6708">
        <w:t>kolovoza</w:t>
      </w:r>
      <w:r w:rsidR="00210D7C">
        <w:t xml:space="preserve"> 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</w:t>
      </w:r>
      <w:r w:rsidR="00210D7C">
        <w:t xml:space="preserve"> </w:t>
      </w:r>
      <w:r w:rsidR="00EE06C2">
        <w:t>5.503.265,66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B4287">
        <w:t xml:space="preserve"> </w:t>
      </w:r>
      <w:r w:rsidR="00EE06C2">
        <w:t>16</w:t>
      </w:r>
      <w:r w:rsidR="00D84E75">
        <w:t xml:space="preserve">. </w:t>
      </w:r>
      <w:r w:rsidR="009B4287">
        <w:t xml:space="preserve"> </w:t>
      </w:r>
      <w:r w:rsidR="008A6708">
        <w:t>kolovoza</w:t>
      </w:r>
      <w:r w:rsidR="00757D2F">
        <w:t xml:space="preserve">  2018. prema podacima iz Potvrde o bl</w:t>
      </w:r>
      <w:r w:rsidR="008A6708">
        <w:t xml:space="preserve">okadi, u neprekidnoj blokadi </w:t>
      </w:r>
      <w:r w:rsidR="00EE06C2">
        <w:t>128</w:t>
      </w:r>
      <w:r w:rsidR="009A3B8A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EE06C2">
        <w:t>5.507.723,15</w:t>
      </w:r>
      <w:r w:rsidR="008A6708">
        <w:t xml:space="preserve"> </w:t>
      </w:r>
      <w:r w:rsidR="00757D2F">
        <w:t>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121CC2">
        <w:rPr>
          <w:bCs/>
        </w:rPr>
        <w:t>30</w:t>
      </w:r>
      <w:r w:rsidR="009A3B8A">
        <w:rPr>
          <w:bCs/>
        </w:rPr>
        <w:t xml:space="preserve">. kolovoza 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67352A">
        <w:t xml:space="preserve"> 2</w:t>
      </w:r>
      <w:r w:rsidR="009A3B8A">
        <w:t>8/9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AB5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1CC2"/>
    <w:rsid w:val="00122B97"/>
    <w:rsid w:val="0013588C"/>
    <w:rsid w:val="00137561"/>
    <w:rsid w:val="00143005"/>
    <w:rsid w:val="001D7DC0"/>
    <w:rsid w:val="001E315F"/>
    <w:rsid w:val="001F3355"/>
    <w:rsid w:val="00210D7C"/>
    <w:rsid w:val="00274EC6"/>
    <w:rsid w:val="003042E8"/>
    <w:rsid w:val="00336A57"/>
    <w:rsid w:val="00364EB7"/>
    <w:rsid w:val="003908EC"/>
    <w:rsid w:val="003C1EC7"/>
    <w:rsid w:val="003E4468"/>
    <w:rsid w:val="004049C3"/>
    <w:rsid w:val="00463C3F"/>
    <w:rsid w:val="005260B0"/>
    <w:rsid w:val="005334A7"/>
    <w:rsid w:val="0054722D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C738E"/>
    <w:rsid w:val="006E7282"/>
    <w:rsid w:val="00720319"/>
    <w:rsid w:val="00725B0F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A6708"/>
    <w:rsid w:val="008D1548"/>
    <w:rsid w:val="008D7FA0"/>
    <w:rsid w:val="0090773D"/>
    <w:rsid w:val="009158AC"/>
    <w:rsid w:val="00927558"/>
    <w:rsid w:val="00947F82"/>
    <w:rsid w:val="009A3B8A"/>
    <w:rsid w:val="009B4287"/>
    <w:rsid w:val="009C4D46"/>
    <w:rsid w:val="00A324F9"/>
    <w:rsid w:val="00A76AB5"/>
    <w:rsid w:val="00A958D2"/>
    <w:rsid w:val="00AB536E"/>
    <w:rsid w:val="00AD67F8"/>
    <w:rsid w:val="00B06363"/>
    <w:rsid w:val="00B6125C"/>
    <w:rsid w:val="00BD28C7"/>
    <w:rsid w:val="00BF6B42"/>
    <w:rsid w:val="00C13E72"/>
    <w:rsid w:val="00C3258D"/>
    <w:rsid w:val="00C82963"/>
    <w:rsid w:val="00CA0175"/>
    <w:rsid w:val="00CA7F62"/>
    <w:rsid w:val="00D61325"/>
    <w:rsid w:val="00D71279"/>
    <w:rsid w:val="00D84E75"/>
    <w:rsid w:val="00D87EF8"/>
    <w:rsid w:val="00DF2CDA"/>
    <w:rsid w:val="00DF7EE1"/>
    <w:rsid w:val="00E42342"/>
    <w:rsid w:val="00E958F4"/>
    <w:rsid w:val="00EE06C2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6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A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A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A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A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6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A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A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A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A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St-1066/2018</izvorni_sadrzaj>
    <derivirana_varijabla naziv="DomainObject.Predmet.OznakaBroj_1">St-1066/2018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YELLOW EARS društvo s ograničenom odgovornošću za trgovinu i usluge</izvorni_sadrzaj>
    <derivirana_varijabla naziv="DomainObject.Predmet.ProtustrankaFormated_1">  YELLOW EARS društvo s ograničenom odgovornošću za trgovinu i usluge</derivirana_varijabla>
  </DomainObject.Predmet.ProtustrankaFormated>
  <DomainObject.Predmet.ProtustrankaFormatedOIB>
    <izvorni_sadrzaj>  YELLOW EARS društvo s ograničenom odgovornošću za trgovinu i usluge, OIB 62322663368</izvorni_sadrzaj>
    <derivirana_varijabla naziv="DomainObject.Predmet.ProtustrankaFormatedOIB_1">  YELLOW EARS društvo s ograničenom odgovornošću za trgovinu i usluge, OIB 62322663368</derivirana_varijabla>
  </DomainObject.Predmet.ProtustrankaFormatedOIB>
  <DomainObject.Predmet.ProtustrankaFormatedWithAdress>
    <izvorni_sadrzaj> YELLOW EARS društvo s ograničenom odgovornošću za trgovinu i usluge, Ulica Petefi Šandora 76, 31327 Kopačevo</izvorni_sadrzaj>
    <derivirana_varijabla naziv="DomainObject.Predmet.ProtustrankaFormatedWithAdress_1"> YELLOW EARS društvo s ograničenom odgovornošću za trgovinu i usluge, Ulica Petefi Šandora 76, 31327 Kopačevo</derivirana_varijabla>
  </DomainObject.Predmet.ProtustrankaFormatedWithAdress>
  <DomainObject.Predmet.ProtustrankaFormatedWithAdressOIB>
    <izvorni_sadrzaj> YELLOW EARS društvo s ograničenom odgovornošću za trgovinu i usluge, OIB 62322663368, Ulica Petefi Šandora 76, 31327 Kopačevo</izvorni_sadrzaj>
    <derivirana_varijabla naziv="DomainObject.Predmet.ProtustrankaFormatedWithAdressOIB_1"> YELLOW EARS društvo s ograničenom odgovornošću za trgovinu i usluge, OIB 62322663368, Ulica Petefi Šandora 76, 31327 Kopačevo</derivirana_varijabla>
  </DomainObject.Predmet.ProtustrankaFormatedWithAdressOIB>
  <DomainObject.Predmet.ProtustrankaWithAdress>
    <izvorni_sadrzaj>YELLOW EARS društvo s ograničenom odgovornošću za trgovinu i usluge Ulica Petefi Šandora 76, 31327 Kopačevo</izvorni_sadrzaj>
    <derivirana_varijabla naziv="DomainObject.Predmet.ProtustrankaWithAdress_1">YELLOW EARS društvo s ograničenom odgovornošću za trgovinu i usluge Ulica Petefi Šandora 76, 31327 Kopačevo</derivirana_varijabla>
  </DomainObject.Predmet.ProtustrankaWithAdress>
  <DomainObject.Predmet.ProtustrankaWithAdressOIB>
    <izvorni_sadrzaj>YELLOW EARS društvo s ograničenom odgovornošću za trgovinu i usluge, OIB 62322663368, Ulica Petefi Šandora 76, 31327 Kopačevo</izvorni_sadrzaj>
    <derivirana_varijabla naziv="DomainObject.Predmet.ProtustrankaWithAdressOIB_1">YELLOW EARS društvo s ograničenom odgovornošću za trgovinu i usluge, OIB 62322663368, Ulica Petefi Šandora 76, 31327 Kopačevo</derivirana_varijabla>
  </DomainObject.Predmet.ProtustrankaWithAdressOIB>
  <DomainObject.Predmet.ProtustrankaNazivFormated>
    <izvorni_sadrzaj>YELLOW EARS društvo s ograničenom odgovornošću za trgovinu i usluge</izvorni_sadrzaj>
    <derivirana_varijabla naziv="DomainObject.Predmet.ProtustrankaNazivFormated_1">YELLOW EARS društvo s ograničenom odgovornošću za trgovinu i usluge</derivirana_varijabla>
  </DomainObject.Predmet.ProtustrankaNazivFormated>
  <DomainObject.Predmet.ProtustrankaNazivFormatedOIB>
    <izvorni_sadrzaj>YELLOW EARS društvo s ograničenom odgovornošću za trgovinu i usluge, OIB 62322663368</izvorni_sadrzaj>
    <derivirana_varijabla naziv="DomainObject.Predmet.ProtustrankaNazivFormatedOIB_1">YELLOW EARS društvo s ograničenom odgovornošću za trgovinu i usluge, OIB 62322663368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YELLOW EARS društvo s ograničenom odgovornošću za trgovinu i usluge</item>
    </izvorni_sadrzaj>
    <derivirana_varijabla naziv="DomainObject.Predmet.ProtuStrankaListFormated_1">
      <item>YELLOW EARS društvo s ograničenom odgovornošću za trgovinu i usluge</item>
    </derivirana_varijabla>
  </DomainObject.Predmet.ProtuStrankaListFormated>
  <DomainObject.Predmet.ProtuStrankaListFormatedOIB>
    <izvorni_sadrzaj>
      <item>YELLOW EARS društvo s ograničenom odgovornošću za trgovinu i usluge, OIB 62322663368</item>
    </izvorni_sadrzaj>
    <derivirana_varijabla naziv="DomainObject.Predmet.ProtuStrankaListFormatedOIB_1">
      <item>YELLOW EARS društvo s ograničenom odgovornošću za trgovinu i usluge, OIB 62322663368</item>
    </derivirana_varijabla>
  </DomainObject.Predmet.ProtuStrankaListFormatedOIB>
  <DomainObject.Predmet.ProtuStrankaListFormatedWithAdress>
    <izvorni_sadrzaj>
      <item>YELLOW EARS društvo s ograničenom odgovornošću za trgovinu i usluge, Ulica Petefi Šandora 76, 31327 Kopačevo</item>
    </izvorni_sadrzaj>
    <derivirana_varijabla naziv="DomainObject.Predmet.ProtuStrankaListFormatedWithAdress_1">
      <item>YELLOW EARS društvo s ograničenom odgovornošću za trgovinu i usluge, Ulica Petefi Šandora 76, 31327 Kopačevo</item>
    </derivirana_varijabla>
  </DomainObject.Predmet.ProtuStrankaListFormatedWithAdress>
  <DomainObject.Predmet.ProtuStrankaListFormatedWithAdressOIB>
    <izvorni_sadrzaj>
      <item>YELLOW EARS društvo s ograničenom odgovornošću za trgovinu i usluge, OIB 62322663368, Ulica Petefi Šandora 76, 31327 Kopačevo</item>
    </izvorni_sadrzaj>
    <derivirana_varijabla naziv="DomainObject.Predmet.ProtuStrankaListFormatedWithAdressOIB_1">
      <item>YELLOW EARS društvo s ograničenom odgovornošću za trgovinu i usluge, OIB 62322663368, Ulica Petefi Šandora 76, 31327 Kopačevo</item>
    </derivirana_varijabla>
  </DomainObject.Predmet.ProtuStrankaListFormatedWithAdressOIB>
  <DomainObject.Predmet.ProtuStrankaListNazivFormated>
    <izvorni_sadrzaj>
      <item>YELLOW EARS društvo s ograničenom odgovornošću za trgovinu i usluge</item>
    </izvorni_sadrzaj>
    <derivirana_varijabla naziv="DomainObject.Predmet.ProtuStrankaListNazivFormated_1">
      <item>YELLOW EARS društvo s ograničenom odgovornošću za trgovinu i usluge</item>
    </derivirana_varijabla>
  </DomainObject.Predmet.ProtuStrankaListNazivFormated>
  <DomainObject.Predmet.ProtuStrankaListNazivFormatedOIB>
    <izvorni_sadrzaj>
      <item>YELLOW EARS društvo s ograničenom odgovornošću za trgovinu i usluge, OIB 62322663368</item>
    </izvorni_sadrzaj>
    <derivirana_varijabla naziv="DomainObject.Predmet.ProtuStrankaListNazivFormatedOIB_1">
      <item>YELLOW EARS društvo s ograničenom odgovornošću za trgovinu i usluge, OIB 62322663368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YELLOW EARS društvo s ograničenom odgovornošću za trgovinu i usluge</izvorni_sadrzaj>
    <derivirana_varijabla naziv="DomainObject.Predmet.ProtustrankaIDrugi_1">YELLOW EARS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YELLOW EARS društvo s ograničenom odgovornošću za trgovinu i usluge, OIB 62322663368, Ulica Petefi Šandora 76, 31327 Kopačevo</izvorni_sadrzaj>
    <derivirana_varijabla naziv="DomainObject.Predmet.ProtustrankaIDrugiAdressOIB_1">YELLOW EARS društvo s ograničenom odgovornošću za trgovinu i usluge, OIB 62322663368, Ulica Petefi Šandora 76,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YELLOW EARS društvo s ograničenom odgovornošću za trgovinu i usluge</item>
    </izvorni_sadrzaj>
    <derivirana_varijabla naziv="DomainObject.Predmet.SudioniciListNaziv_1">
      <item>FINA RC OSIJEK</item>
      <item>YELLOW EARS društvo s ograničenom odgovornošću za trgovinu i usluge</item>
    </derivirana_varijabla>
  </DomainObject.Predmet.SudioniciListNaziv>
  <DomainObject.Predmet.SudioniciListAdressOIB>
    <izvorni_sadrzaj>
      <item>FINA RC OSIJEK, OIB 85821130368</item>
      <item>YELLOW EARS društvo s ograničenom odgovornošću za trgovinu i usluge, OIB 62322663368, Ulica Petefi Šandora 76,31327 Kopačevo</item>
    </izvorni_sadrzaj>
    <derivirana_varijabla naziv="DomainObject.Predmet.SudioniciListAdressOIB_1">
      <item>FINA RC OSIJEK, OIB 85821130368</item>
      <item>YELLOW EARS društvo s ograničenom odgovornošću za trgovinu i usluge, OIB 62322663368, Ulica Petefi Šandora 76,31327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62322663368</item>
    </izvorni_sadrzaj>
    <derivirana_varijabla naziv="DomainObject.Predmet.SudioniciListNazivOIB_1">
      <item>, OIB 85821130368</item>
      <item>, OIB 62322663368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3049</properties:Characters>
  <properties:Lines>92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2018-08-30T07:47:00Z</dcterms:created>
  <dc:creator>Snježana Andrijanić</dc:creator>
  <cp:lastModifiedBy>Gordana Harc</cp:lastModifiedBy>
  <cp:lastPrinted>2018-08-30T07:46:00Z</cp:lastPrinted>
  <dcterms:modified xmlns:xsi="http://www.w3.org/2001/XMLSchema-instance" xsi:type="dcterms:W3CDTF">2018-08-30T08:02:00Z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St-1066-18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