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affc" w14:paraId="368affc"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1A5D7B">
        <w:t>32</w:t>
      </w:r>
      <w:r w:rsidR="004141E4">
        <w:t>97</w:t>
      </w:r>
      <w:r w:rsidR="000B14E1">
        <w:t>/17</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786F02" w:rsidR="002C5A29" w:rsidRPr="00435B5D">
      <w:r>
        <w:t xml:space="preserve"> </w:t>
      </w:r>
    </w:p>
    <w:p w:rsidRDefault="00C35B3A" w:rsidP="001A7123" w:rsidR="002C5A29" w:rsidRPr="00435B5D">
      <w:pPr>
        <w:ind w:firstLine="708"/>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A52D64" w:rsidRPr="00A52D64">
        <w:t xml:space="preserve"> </w:t>
      </w:r>
      <w:r w:rsidR="001A7123">
        <w:t>JAFI-LINE d.o.o., Zagreb, Ozaljska 11, OIB 87928566302</w:t>
      </w:r>
      <w:r w:rsidR="001B52B6">
        <w:t>,</w:t>
      </w:r>
      <w:r w:rsidR="00CD702D">
        <w:t xml:space="preserve"> </w:t>
      </w:r>
      <w:r w:rsidR="002C5A29" w:rsidRPr="00435B5D">
        <w:t xml:space="preserve">dana </w:t>
      </w:r>
      <w:r w:rsidR="006E58F4">
        <w:t>8. svibnja</w:t>
      </w:r>
      <w:r w:rsidR="000B14E1">
        <w:t xml:space="preserve"> 2018</w:t>
      </w:r>
      <w:r w:rsidR="00174993" w:rsidRPr="00435B5D">
        <w:t xml:space="preserve">. </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0B14E1" w:rsidP="000B14E1" w:rsidR="000B14E1" w:rsidRPr="003A3ECE">
      <w:pPr>
        <w:ind w:firstLine="720"/>
        <w:jc w:val="both"/>
      </w:pPr>
    </w:p>
    <w:p w:rsidRDefault="00786F02" w:rsidP="00786F02" w:rsidR="00786F02" w:rsidRPr="003A3ECE">
      <w:pPr>
        <w:ind w:firstLine="720"/>
        <w:jc w:val="both"/>
      </w:pPr>
    </w:p>
    <w:p w:rsidRDefault="00786F02" w:rsidP="00786F02" w:rsidR="00786F02" w:rsidRPr="003A3ECE">
      <w:pPr>
        <w:numPr>
          <w:ilvl w:val="0"/>
          <w:numId w:val="8"/>
        </w:numPr>
        <w:jc w:val="both"/>
      </w:pPr>
      <w:r w:rsidRPr="003A3ECE">
        <w:t>Utvrđuje se da imovina dužnika</w:t>
      </w:r>
      <w:r w:rsidR="006E58F4">
        <w:t xml:space="preserve"> </w:t>
      </w:r>
      <w:r w:rsidR="001A7123">
        <w:t>JAFI-LINE d.o.o., Zagreb, Ozaljska 11, OIB 87928566302</w:t>
      </w:r>
      <w:r w:rsidRPr="003A3ECE">
        <w:t xml:space="preserve">, koja bi ušla u stečajnu masu, nije dovoljna ni za namirenje troškova postupka.  </w:t>
      </w:r>
    </w:p>
    <w:p w:rsidRDefault="00786F02" w:rsidP="00786F02" w:rsidR="00786F02" w:rsidRPr="003A3ECE">
      <w:pPr>
        <w:ind w:left="75"/>
        <w:jc w:val="both"/>
      </w:pPr>
      <w:r w:rsidRPr="003A3ECE">
        <w:t xml:space="preserve"> </w:t>
      </w:r>
    </w:p>
    <w:p w:rsidRDefault="00786F02" w:rsidP="00786F02" w:rsidR="00786F02" w:rsidRPr="003A3ECE">
      <w:pPr>
        <w:numPr>
          <w:ilvl w:val="0"/>
          <w:numId w:val="8"/>
        </w:numPr>
        <w:jc w:val="both"/>
      </w:pPr>
      <w:r w:rsidRPr="003A3ECE">
        <w:t>Pozivaju se osobe koje imaju pravni interes za provedbom stečajnog postupka nad dužnikom, unatoč utvrđenoj nedostatnosti stečajne mase, da u roku 15 dana na žiro račun Trgovačkog suda u Zagrebu IBAN: HR9223900011300000460 model 05-</w:t>
      </w:r>
      <w:r w:rsidR="006E58F4">
        <w:t>329</w:t>
      </w:r>
      <w:r w:rsidR="001A7123">
        <w:t>7</w:t>
      </w:r>
      <w:r>
        <w:t>17</w:t>
      </w:r>
      <w:r w:rsidRPr="003A3ECE">
        <w:t xml:space="preserve">, predujme iznos od 21.700,00 kn za namirenje troškova prethodnog i otvorenoga stečajnog postupka. </w:t>
      </w:r>
    </w:p>
    <w:p w:rsidRDefault="00786F02" w:rsidP="00786F02" w:rsidR="00786F02" w:rsidRPr="003A3ECE">
      <w:pPr>
        <w:jc w:val="both"/>
      </w:pPr>
    </w:p>
    <w:p w:rsidRDefault="00786F02" w:rsidP="00786F02" w:rsidR="00786F02" w:rsidRPr="003A3ECE">
      <w:pPr>
        <w:numPr>
          <w:ilvl w:val="0"/>
          <w:numId w:val="8"/>
        </w:numPr>
        <w:jc w:val="both"/>
      </w:pPr>
      <w:r w:rsidRPr="003A3EC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86F02" w:rsidP="00786F02" w:rsidR="00786F02" w:rsidRPr="003A3ECE">
      <w:pPr>
        <w:jc w:val="both"/>
      </w:pPr>
    </w:p>
    <w:p w:rsidRDefault="00786F02" w:rsidP="00786F02" w:rsidR="00786F02" w:rsidRPr="003A3ECE">
      <w:pPr>
        <w:numPr>
          <w:ilvl w:val="0"/>
          <w:numId w:val="8"/>
        </w:numPr>
        <w:jc w:val="both"/>
      </w:pPr>
      <w:r w:rsidRPr="003A3ECE">
        <w:t xml:space="preserve">Ovo rješenje će se objaviti na mrežnoj stranici e-Oglasna ploča suda. </w:t>
      </w:r>
    </w:p>
    <w:p w:rsidRDefault="0019546C" w:rsidP="0019546C" w:rsidR="0019546C" w:rsidRPr="0032109A"/>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786F02" w:rsidP="00786F02" w:rsidR="00786F02">
      <w:pPr>
        <w:ind w:firstLine="708"/>
        <w:jc w:val="both"/>
      </w:pPr>
      <w:r>
        <w:t xml:space="preserve">FINA-a Regionalni centar Zagreb, podnijela je ovom sudu dana </w:t>
      </w:r>
      <w:r w:rsidR="006E58F4">
        <w:t>18. prosinca</w:t>
      </w:r>
      <w:r>
        <w:t xml:space="preserve"> 2017. prijedlog za otvaranje stečajnog postupka nad dužnikom </w:t>
      </w:r>
      <w:r w:rsidR="001A7123">
        <w:t>JAFI-LINE d.o.o., Zagreb, Ozaljska 11, OIB 87928566302</w:t>
      </w:r>
      <w:r>
        <w:t xml:space="preserve">. </w:t>
      </w:r>
    </w:p>
    <w:p w:rsidRDefault="00786F02" w:rsidP="00786F02" w:rsidR="00786F02">
      <w:pPr>
        <w:ind w:firstLine="708"/>
        <w:jc w:val="both"/>
      </w:pPr>
      <w:r>
        <w:t xml:space="preserve"> </w:t>
      </w:r>
    </w:p>
    <w:p w:rsidRDefault="00786F02" w:rsidP="00786F02" w:rsidR="00786F02">
      <w:pPr>
        <w:ind w:firstLine="708"/>
        <w:jc w:val="both"/>
      </w:pPr>
      <w:r>
        <w:t>Prijedlog je podnesen temeljem odredbe članka 110. stav</w:t>
      </w:r>
      <w:r w:rsidR="00621B1D">
        <w:t>ka</w:t>
      </w:r>
      <w:r>
        <w:t xml:space="preserve"> 1. </w:t>
      </w:r>
      <w:r w:rsidR="00621B1D">
        <w:t xml:space="preserve">Stečajnog zakona (Narodne novine 71/15, 104/17, dalje u tekstu: </w:t>
      </w:r>
      <w:r>
        <w:t>SZ-a</w:t>
      </w:r>
      <w:r w:rsidR="00621B1D">
        <w:t>)</w:t>
      </w:r>
      <w:r>
        <w:t xml:space="preserve">. U prijedlogu predlagatelj navodi da na dan </w:t>
      </w:r>
      <w:r w:rsidR="001A7123">
        <w:t>13</w:t>
      </w:r>
      <w:r>
        <w:t xml:space="preserve">. </w:t>
      </w:r>
      <w:r w:rsidR="006E58F4">
        <w:t>prosinca</w:t>
      </w:r>
      <w:r>
        <w:t xml:space="preserve"> 2017. dužnik u Očevidniku redoslijeda osnova za plaćanje ima evidentirane </w:t>
      </w:r>
      <w:r>
        <w:lastRenderedPageBreak/>
        <w:t xml:space="preserve">neizvršene osnove za plaćanje u ukupnom iznosu od </w:t>
      </w:r>
      <w:r w:rsidR="001A7123">
        <w:t>82.116,26</w:t>
      </w:r>
      <w:r>
        <w:t xml:space="preserve"> kn, te da dužnik ima </w:t>
      </w:r>
      <w:r w:rsidR="001A7123">
        <w:t>dva</w:t>
      </w:r>
      <w:r>
        <w:t xml:space="preserve"> zaposlen</w:t>
      </w:r>
      <w:r w:rsidR="001A7123">
        <w:t>a</w:t>
      </w:r>
      <w:r>
        <w:t xml:space="preserve">. </w:t>
      </w:r>
    </w:p>
    <w:p w:rsidRDefault="002C5139" w:rsidP="002C5139" w:rsidR="002C5139">
      <w:pPr>
        <w:ind w:firstLine="708"/>
        <w:jc w:val="both"/>
      </w:pPr>
    </w:p>
    <w:p w:rsidRDefault="00D84888" w:rsidP="002C5139" w:rsidR="002C5139" w:rsidRPr="005F7ED3">
      <w:pPr>
        <w:ind w:firstLine="708"/>
        <w:jc w:val="both"/>
      </w:pPr>
      <w:r>
        <w:t>Rješenjem ovog suda posl.br. 4 St-</w:t>
      </w:r>
      <w:r w:rsidR="006E58F4">
        <w:t>329</w:t>
      </w:r>
      <w:r w:rsidR="001A7123">
        <w:t>7</w:t>
      </w:r>
      <w:r w:rsidR="00F806FD">
        <w:t>/17</w:t>
      </w:r>
      <w:r>
        <w:t xml:space="preserve"> od </w:t>
      </w:r>
      <w:r w:rsidR="006E58F4">
        <w:t>9. ožujka</w:t>
      </w:r>
      <w:r w:rsidR="008E5838">
        <w:t xml:space="preserve"> 201</w:t>
      </w:r>
      <w:r w:rsidR="006E58F4">
        <w:t>8</w:t>
      </w:r>
      <w:r>
        <w:t xml:space="preserv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6E58F4">
        <w:t>8. svibnja</w:t>
      </w:r>
      <w:r w:rsidR="008E5838">
        <w:t xml:space="preserve"> 201</w:t>
      </w:r>
      <w:r w:rsidR="006E58F4">
        <w:t>8</w:t>
      </w:r>
      <w:r w:rsidR="00300BA8">
        <w:t>.</w:t>
      </w:r>
    </w:p>
    <w:p w:rsidRDefault="002C5139" w:rsidP="002C5139" w:rsidR="002C5139" w:rsidRPr="005F7ED3">
      <w:pPr>
        <w:jc w:val="both"/>
      </w:pPr>
    </w:p>
    <w:p w:rsidRDefault="00E31EB1" w:rsidP="00300BA8" w:rsidR="00300BA8">
      <w:pPr>
        <w:ind w:firstLine="708"/>
        <w:jc w:val="both"/>
      </w:pPr>
      <w:r>
        <w:t xml:space="preserve">Podneskom od </w:t>
      </w:r>
      <w:r w:rsidR="006E58F4">
        <w:t>12. ožujka</w:t>
      </w:r>
      <w:r w:rsidR="00621B1D">
        <w:t xml:space="preserve"> </w:t>
      </w:r>
      <w:r w:rsidR="00300BA8">
        <w:t>201</w:t>
      </w:r>
      <w:r w:rsidR="006E58F4">
        <w:t>8</w:t>
      </w:r>
      <w:r w:rsidR="00300BA8">
        <w:t xml:space="preserve">. FINA je izvijestila sud da ostaje kod prijedloga za otvaranje stečajnog postupka. </w:t>
      </w:r>
    </w:p>
    <w:p w:rsidRDefault="00300BA8" w:rsidP="00300BA8" w:rsidR="00300BA8">
      <w:pPr>
        <w:ind w:firstLine="708"/>
        <w:jc w:val="both"/>
      </w:pPr>
    </w:p>
    <w:p w:rsidRDefault="002C5139" w:rsidP="006E58F4" w:rsidR="006E58F4">
      <w:pPr>
        <w:ind w:firstLine="708"/>
        <w:jc w:val="both"/>
      </w:pPr>
      <w:r w:rsidRPr="005F7ED3">
        <w:t xml:space="preserve">Na </w:t>
      </w:r>
      <w:r w:rsidR="00D84888">
        <w:t>ročišt</w:t>
      </w:r>
      <w:r w:rsidR="001A7123">
        <w:t>e</w:t>
      </w:r>
      <w:r w:rsidRPr="005F7ED3">
        <w:t xml:space="preserve"> </w:t>
      </w:r>
      <w:r w:rsidR="00D84888">
        <w:t xml:space="preserve">radi očitovanja o prijedlogu za otvaranje stečajnoga postupka od </w:t>
      </w:r>
      <w:r w:rsidR="006E58F4">
        <w:t>8. svibnja 2018</w:t>
      </w:r>
      <w:r w:rsidR="00D84888">
        <w:t>.</w:t>
      </w:r>
      <w:r w:rsidR="00DB1D6D">
        <w:t>,</w:t>
      </w:r>
      <w:r w:rsidR="00300BA8">
        <w:t xml:space="preserve"> </w:t>
      </w:r>
      <w:r w:rsidR="001A7123">
        <w:t>nisu pristupili niti dužnik, niti zakonski zastupnik dužnika, time da je dužnik dana 20. ožujka 2018. dostavio sudu knjigovodstvenu evidenciju dužnika – otvorene stavke i bruto bilancu (list 9 do 21 spisa). Iz dostavljene dokumentacije sud je utvrdio da dužnik navodi da prosječni mjesečni troškovi redovnog poslovanja dužnika prema bilanci za 2017. iznose 15.112,23 kn. Nadalje iz otvorenih stavki od 16. ožujka 2018. proizlazi da dužnik u svojim poslovnim knjigama ima evidentirana nepodmirena dugovanja prema svojim dobavljačima u iznosu od 54.085,64 kn, a iz bruto bilance za razdoblje 2017. proizlazi da ukupno dugovanje u iznosu od 181.358,87 kn.</w:t>
      </w:r>
    </w:p>
    <w:p w:rsidRDefault="001A7123" w:rsidP="006E58F4" w:rsidR="001A7123">
      <w:pPr>
        <w:ind w:firstLine="708"/>
        <w:jc w:val="both"/>
      </w:pPr>
    </w:p>
    <w:p w:rsidRDefault="001A7123" w:rsidP="006E58F4" w:rsidR="001A7123">
      <w:pPr>
        <w:ind w:firstLine="708"/>
        <w:jc w:val="both"/>
      </w:pPr>
      <w:r>
        <w:t xml:space="preserve">Nadalje, zakonska zastupnica dužnika Marta Derossi Zidarić podneskom od 29. travnja 2018. izvijestila je sud da je suglasna s prijedlogom za otvaranje stečajnog postupka nad dužnikom, te da dužnik nema u vlasništvu nikakvu nepokretnu ili pokretnu imovinu. </w:t>
      </w:r>
    </w:p>
    <w:p w:rsidRDefault="00A72BEE" w:rsidP="003C4E43" w:rsidR="00A72BEE">
      <w:pPr>
        <w:ind w:firstLine="708"/>
        <w:jc w:val="both"/>
      </w:pPr>
    </w:p>
    <w:p w:rsidRDefault="001A7123" w:rsidP="003C4E43" w:rsidR="001A7123">
      <w:pPr>
        <w:ind w:firstLine="708"/>
        <w:jc w:val="both"/>
      </w:pPr>
      <w:r>
        <w:t>Sud je službenim putem pribavio podatke iz Informacijskog sustava zemljišnih knjiga uvidom u koje je utvrđeno da dužnik u zemljišnim knjigama nije evidentiran kao vlasnik nekretnina.</w:t>
      </w:r>
    </w:p>
    <w:p w:rsidRDefault="001A7123" w:rsidP="003C4E43" w:rsidR="001A7123">
      <w:pPr>
        <w:ind w:firstLine="708"/>
        <w:jc w:val="both"/>
      </w:pPr>
    </w:p>
    <w:p w:rsidRDefault="0059367F" w:rsidP="004327FC" w:rsidR="00C22A02">
      <w:pPr>
        <w:ind w:firstLine="708"/>
        <w:jc w:val="both"/>
      </w:pPr>
      <w:r>
        <w:t>Dakle, i</w:t>
      </w:r>
      <w:r w:rsidRPr="005F7ED3">
        <w:t>z</w:t>
      </w:r>
      <w:r w:rsidR="00012F3A">
        <w:t xml:space="preserve"> </w:t>
      </w:r>
      <w:r w:rsidR="006E58F4">
        <w:t>podataka</w:t>
      </w:r>
      <w:r w:rsidR="004327FC">
        <w:t xml:space="preserve"> FINA-e</w:t>
      </w:r>
      <w:r w:rsidR="00C22A02">
        <w:t xml:space="preserve"> </w:t>
      </w:r>
      <w:r w:rsidR="001A7123">
        <w:t>o blokadi računa dužnika</w:t>
      </w:r>
      <w:r w:rsidR="006E58F4">
        <w:t xml:space="preserve"> </w:t>
      </w:r>
      <w:r w:rsidR="004327FC">
        <w:t xml:space="preserve">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F806FD" w:rsidR="00F806FD" w:rsidRPr="00FC58EA">
      <w:pPr>
        <w:ind w:firstLine="708"/>
        <w:jc w:val="both"/>
      </w:pPr>
      <w:r>
        <w:t xml:space="preserve">Prema tome, iz dostupnih podataka u spisu proizlazi da dužnik nema nikakve imovine koja bi činila stečajnu masu i koja bi bila dostatna za pokriće stečajnoga postupka, a </w:t>
      </w:r>
      <w:r>
        <w:lastRenderedPageBreak/>
        <w:t>p</w:t>
      </w:r>
      <w:r w:rsidRPr="00435B5D">
        <w:t xml:space="preserve">redvidivi troškovi stečajnog postupka za razdoblje </w:t>
      </w:r>
      <w:r>
        <w:t>šest</w:t>
      </w:r>
      <w:r w:rsidRPr="00435B5D">
        <w:t xml:space="preserve"> mjeseca iznose ukupno 2</w:t>
      </w:r>
      <w:r w:rsidR="008F1901">
        <w:t>1</w:t>
      </w:r>
      <w:r w:rsidRPr="00435B5D">
        <w:t>.</w:t>
      </w:r>
      <w:r w:rsidR="008F1901">
        <w:t>700</w:t>
      </w:r>
      <w:r w:rsidRPr="00435B5D">
        <w:t xml:space="preserve">,00 kn, </w:t>
      </w:r>
      <w:r w:rsidR="00F806FD" w:rsidRPr="00FC58EA">
        <w:t xml:space="preserve">a čine ih trošak nagrade stečajnom upravitelju u bruto iznosu od </w:t>
      </w:r>
      <w:r w:rsidR="00F806FD">
        <w:t>10</w:t>
      </w:r>
      <w:r w:rsidR="00F806FD"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F806FD">
        <w:t xml:space="preserve"> te </w:t>
      </w:r>
      <w:r w:rsidR="00F806FD" w:rsidRPr="00FC58EA">
        <w:t>trošak otvaranja, vođenja i zatvaranja žiro računa u iznosu od 350,00 kn.</w:t>
      </w:r>
    </w:p>
    <w:p w:rsidRDefault="0019546C" w:rsidP="00F806FD"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6E58F4">
        <w:t>8. svibnja</w:t>
      </w:r>
      <w:r w:rsidR="00F806FD">
        <w:t xml:space="preserve"> 2018</w:t>
      </w:r>
      <w:r w:rsidRPr="00435B5D">
        <w:t xml:space="preserve">. </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6E58F4">
        <w:t>Marina Markić</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6E58F4">
      <w:r>
        <w:t>u roku od 8 dana</w:t>
      </w:r>
      <w:r w:rsidR="006E58F4">
        <w:t xml:space="preserve"> od dana dostave ovog rješenja</w:t>
      </w:r>
      <w:r>
        <w:t>,</w:t>
      </w:r>
    </w:p>
    <w:p w:rsidRDefault="00905904" w:rsidP="00905904" w:rsidR="00905904">
      <w:r>
        <w:t>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6E58F4" w:rsidR="00905904" w:rsidRPr="00435B5D">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28E3">
      <w:rPr>
        <w:rStyle w:val="Brojstranice"/>
        <w:noProof/>
      </w:rPr>
      <w:t>3</w:t>
    </w:r>
    <w:r>
      <w:rPr>
        <w:rStyle w:val="Brojstranice"/>
      </w:rPr>
      <w:fldChar w:fldCharType="end"/>
    </w:r>
  </w:p>
  <w:p w:rsidRDefault="0087685A" w:rsidP="001D2296" w:rsidR="0087685A" w:rsidRPr="003C4E43">
    <w:r>
      <w:t xml:space="preserve">                                                                                                                               </w:t>
    </w:r>
    <w:r w:rsidRPr="003C4E43">
      <w:t>4 St-</w:t>
    </w:r>
    <w:r w:rsidR="001A7123">
      <w:t>3297</w:t>
    </w:r>
    <w:r w:rsidR="000B14E1">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B14E1"/>
    <w:rsid w:val="000E67F7"/>
    <w:rsid w:val="00123E05"/>
    <w:rsid w:val="00141F97"/>
    <w:rsid w:val="001428E3"/>
    <w:rsid w:val="001503AE"/>
    <w:rsid w:val="00161B3B"/>
    <w:rsid w:val="00174993"/>
    <w:rsid w:val="0019546C"/>
    <w:rsid w:val="001A044D"/>
    <w:rsid w:val="001A5D7B"/>
    <w:rsid w:val="001A7123"/>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141E4"/>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665FE"/>
    <w:rsid w:val="005740F2"/>
    <w:rsid w:val="00577C3C"/>
    <w:rsid w:val="005809B3"/>
    <w:rsid w:val="0059367F"/>
    <w:rsid w:val="00595637"/>
    <w:rsid w:val="005A60EB"/>
    <w:rsid w:val="005C0B29"/>
    <w:rsid w:val="005C0BF6"/>
    <w:rsid w:val="005D1623"/>
    <w:rsid w:val="005D3613"/>
    <w:rsid w:val="005D5F5F"/>
    <w:rsid w:val="005E30AD"/>
    <w:rsid w:val="005E5E29"/>
    <w:rsid w:val="005E67DB"/>
    <w:rsid w:val="00600C4C"/>
    <w:rsid w:val="00621B1D"/>
    <w:rsid w:val="0062640E"/>
    <w:rsid w:val="00657078"/>
    <w:rsid w:val="00662CB6"/>
    <w:rsid w:val="00675D95"/>
    <w:rsid w:val="0067725B"/>
    <w:rsid w:val="006861EF"/>
    <w:rsid w:val="006B6292"/>
    <w:rsid w:val="006C786C"/>
    <w:rsid w:val="006D261E"/>
    <w:rsid w:val="006E1EBE"/>
    <w:rsid w:val="006E58F4"/>
    <w:rsid w:val="007170B8"/>
    <w:rsid w:val="00717D4A"/>
    <w:rsid w:val="00753D5D"/>
    <w:rsid w:val="00755A60"/>
    <w:rsid w:val="007604DE"/>
    <w:rsid w:val="00776B6D"/>
    <w:rsid w:val="00784A92"/>
    <w:rsid w:val="0078584A"/>
    <w:rsid w:val="007861DF"/>
    <w:rsid w:val="00786F02"/>
    <w:rsid w:val="007A550F"/>
    <w:rsid w:val="007C0F88"/>
    <w:rsid w:val="007C39CF"/>
    <w:rsid w:val="007D7A92"/>
    <w:rsid w:val="00812850"/>
    <w:rsid w:val="00825B2D"/>
    <w:rsid w:val="0084192B"/>
    <w:rsid w:val="00855AE8"/>
    <w:rsid w:val="008723F5"/>
    <w:rsid w:val="008728D7"/>
    <w:rsid w:val="0087685A"/>
    <w:rsid w:val="00891667"/>
    <w:rsid w:val="008E42C6"/>
    <w:rsid w:val="008E5838"/>
    <w:rsid w:val="008F1901"/>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A30D1"/>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06FD"/>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1428E3"/>
    <w:rPr>
      <w:color w:val="808080"/>
      <w:bdr w:space="0" w:sz="0" w:color="auto" w:val="none"/>
      <w:shd w:fill="auto" w:color="auto" w:val="clear"/>
    </w:rPr>
  </w:style>
  <w:style w:customStyle="true" w:styleId="eSPISCCParagraphDefaultFont" w:type="character">
    <w:name w:val="eSPIS_CC_Paragraph Default Font"/>
    <w:basedOn w:val="Zadanifontodlomka"/>
    <w:rsid w:val="001428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28E3"/>
    <w:rPr>
      <w:bdr w:space="0" w:sz="0" w:color="auto" w:val="none"/>
      <w:shd w:fill="FFFFCC" w:color="auto" w:val="clear"/>
      <w:lang w:val="hr-HR"/>
    </w:rPr>
  </w:style>
  <w:style w:customStyle="true" w:styleId="PozadinaSvijetloCrvena" w:type="character">
    <w:name w:val="Pozadina_SvijetloCrvena"/>
    <w:basedOn w:val="eSPISCCParagraphDefaultFont"/>
    <w:rsid w:val="001428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28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1428E3"/>
    <w:rPr>
      <w:color w:val="808080"/>
      <w:bdr w:color="auto" w:space="0" w:sz="0" w:val="none"/>
      <w:shd w:color="auto" w:fill="auto" w:val="clear"/>
    </w:rPr>
  </w:style>
  <w:style w:customStyle="1" w:styleId="eSPISCCParagraphDefaultFont" w:type="character">
    <w:name w:val="eSPIS_CC_Paragraph Default Font"/>
    <w:basedOn w:val="Zadanifontodlomka"/>
    <w:rsid w:val="001428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28E3"/>
    <w:rPr>
      <w:bdr w:color="auto" w:space="0" w:sz="0" w:val="none"/>
      <w:shd w:color="auto" w:fill="FFFFCC" w:val="clear"/>
      <w:lang w:val="hr-HR"/>
    </w:rPr>
  </w:style>
  <w:style w:customStyle="1" w:styleId="PozadinaSvijetloCrvena" w:type="character">
    <w:name w:val="Pozadina_SvijetloCrvena"/>
    <w:basedOn w:val="eSPISCCParagraphDefaultFont"/>
    <w:rsid w:val="001428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28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948232">
      <w:bodyDiv w:val="true"/>
      <w:marLeft w:val="0"/>
      <w:marRight w:val="0"/>
      <w:marTop w:val="0"/>
      <w:marBottom w:val="0"/>
      <w:divBdr>
        <w:top w:space="0" w:sz="0" w:color="auto" w:val="none"/>
        <w:left w:space="0" w:sz="0" w:color="auto" w:val="none"/>
        <w:bottom w:space="0" w:sz="0" w:color="auto" w:val="none"/>
        <w:right w:space="0" w:sz="0" w:color="auto" w:val="none"/>
      </w:divBdr>
    </w:div>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0356016">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 w:id="15876849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3297</izvorni_sadrzaj>
    <derivirana_varijabla naziv="DomainObject.Predmet.Broj_1">3297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St-3297/2017</izvorni_sadrzaj>
    <derivirana_varijabla naziv="DomainObject.Predmet.OznakaBroj_1">St-3297/2017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JAFI-LINE d.o.o. zastupanog po punomoćniku Marta Derossi Zidarić</izvorni_sadrzaj>
    <derivirana_varijabla naziv="DomainObject.Predmet.ProtustrankaFormated_1">  JAFI-LINE d.o.o. zastupanog po punomoćniku Marta Derossi Zidarić</derivirana_varijabla>
  </DomainObject.Predmet.ProtustrankaFormated>
  <DomainObject.Predmet.ProtustrankaFormatedOIB>
    <izvorni_sadrzaj>  JAFI-LINE d.o.o., OIB 87928566302 zastupanog po punomoćniku Marta Derossi Zidarić</izvorni_sadrzaj>
    <derivirana_varijabla naziv="DomainObject.Predmet.ProtustrankaFormatedOIB_1">  JAFI-LINE d.o.o., OIB 87928566302 zastupanog po punomoćniku Marta Derossi Zidarić</derivirana_varijabla>
  </DomainObject.Predmet.ProtustrankaFormatedOIB>
  <DomainObject.Predmet.ProtustrankaFormatedWithAdress>
    <izvorni_sadrzaj> JAFI-LINE d.o.o., Ozaljska 11, 10000 Zagreb zastupanog po punomoćniku Marta Derossi Zidarić</izvorni_sadrzaj>
    <derivirana_varijabla naziv="DomainObject.Predmet.ProtustrankaFormatedWithAdress_1"> JAFI-LINE d.o.o., Ozaljska 11, 10000 Zagreb zastupanog po punomoćniku Marta Derossi Zidarić</derivirana_varijabla>
  </DomainObject.Predmet.ProtustrankaFormatedWithAdress>
  <DomainObject.Predmet.ProtustrankaFormatedWithAdressOIB>
    <izvorni_sadrzaj> JAFI-LINE d.o.o., OIB 87928566302, Ozaljska 11, 10000 Zagreb zastupanog po punomoćniku Marta Derossi Zidarić</izvorni_sadrzaj>
    <derivirana_varijabla naziv="DomainObject.Predmet.ProtustrankaFormatedWithAdressOIB_1"> JAFI-LINE d.o.o., OIB 87928566302, Ozaljska 11, 10000 Zagreb zastupanog po punomoćniku Marta Derossi Zidarić</derivirana_varijabla>
  </DomainObject.Predmet.ProtustrankaFormatedWithAdressOIB>
  <DomainObject.Predmet.ProtustrankaWithAdress>
    <izvorni_sadrzaj>JAFI-LINE d.o.o. Ozaljska 11, 10000 Zagreb</izvorni_sadrzaj>
    <derivirana_varijabla naziv="DomainObject.Predmet.ProtustrankaWithAdress_1">JAFI-LINE d.o.o. Ozaljska 11, 10000 Zagreb</derivirana_varijabla>
  </DomainObject.Predmet.ProtustrankaWithAdress>
  <DomainObject.Predmet.ProtustrankaWithAdressOIB>
    <izvorni_sadrzaj>JAFI-LINE d.o.o., OIB 87928566302, Ozaljska 11, 10000 Zagreb</izvorni_sadrzaj>
    <derivirana_varijabla naziv="DomainObject.Predmet.ProtustrankaWithAdressOIB_1">JAFI-LINE d.o.o., OIB 87928566302, Ozaljska 11, 10000 Zagreb</derivirana_varijabla>
  </DomainObject.Predmet.ProtustrankaWithAdressOIB>
  <DomainObject.Predmet.ProtustrankaNazivFormated>
    <izvorni_sadrzaj>JAFI-LINE d.o.o.</izvorni_sadrzaj>
    <derivirana_varijabla naziv="DomainObject.Predmet.ProtustrankaNazivFormated_1">JAFI-LINE d.o.o.</derivirana_varijabla>
  </DomainObject.Predmet.ProtustrankaNazivFormated>
  <DomainObject.Predmet.ProtustrankaNazivFormatedOIB>
    <izvorni_sadrzaj>JAFI-LINE d.o.o., OIB 87928566302</izvorni_sadrzaj>
    <derivirana_varijabla naziv="DomainObject.Predmet.ProtustrankaNazivFormatedOIB_1">JAFI-LINE d.o.o., OIB 87928566302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JAFI-LINE d.o.o. zastupanog po punomoćniku Marta Derossi Zidarić</item>
    </izvorni_sadrzaj>
    <derivirana_varijabla naziv="DomainObject.Predmet.ProtuStrankaListFormated_1">
      <item>JAFI-LINE d.o.o. zastupanog po punomoćniku Marta Derossi Zidarić</item>
    </derivirana_varijabla>
  </DomainObject.Predmet.ProtuStrankaListFormated>
  <DomainObject.Predmet.ProtuStrankaListFormatedOIB>
    <izvorni_sadrzaj>
      <item>JAFI-LINE d.o.o., OIB 87928566302 zastupanog po punomoćniku Marta Derossi Zidarić</item>
    </izvorni_sadrzaj>
    <derivirana_varijabla naziv="DomainObject.Predmet.ProtuStrankaListFormatedOIB_1">
      <item>JAFI-LINE d.o.o., OIB 87928566302 zastupanog po punomoćniku Marta Derossi Zidarić</item>
    </derivirana_varijabla>
  </DomainObject.Predmet.ProtuStrankaListFormatedOIB>
  <DomainObject.Predmet.ProtuStrankaListFormatedWithAdress>
    <izvorni_sadrzaj>
      <item>JAFI-LINE d.o.o., Ozaljska 11, 10000 Zagreb zastupanog po punomoćniku Marta Derossi Zidarić</item>
    </izvorni_sadrzaj>
    <derivirana_varijabla naziv="DomainObject.Predmet.ProtuStrankaListFormatedWithAdress_1">
      <item>JAFI-LINE d.o.o., Ozaljska 11, 10000 Zagreb zastupanog po punomoćniku Marta Derossi Zidarić</item>
    </derivirana_varijabla>
  </DomainObject.Predmet.ProtuStrankaListFormatedWithAdress>
  <DomainObject.Predmet.ProtuStrankaListFormatedWithAdressOIB>
    <izvorni_sadrzaj>
      <item>JAFI-LINE d.o.o., OIB 87928566302, Ozaljska 11, 10000 Zagreb zastupanog po punomoćniku Marta Derossi Zidarić</item>
    </izvorni_sadrzaj>
    <derivirana_varijabla naziv="DomainObject.Predmet.ProtuStrankaListFormatedWithAdressOIB_1">
      <item>JAFI-LINE d.o.o., OIB 87928566302, Ozaljska 11, 10000 Zagreb zastupanog po punomoćniku Marta Derossi Zidarić</item>
    </derivirana_varijabla>
  </DomainObject.Predmet.ProtuStrankaListFormatedWithAdressOIB>
  <DomainObject.Predmet.ProtuStrankaListNazivFormated>
    <izvorni_sadrzaj>
      <item>JAFI-LINE d.o.o.</item>
    </izvorni_sadrzaj>
    <derivirana_varijabla naziv="DomainObject.Predmet.ProtuStrankaListNazivFormated_1">
      <item>JAFI-LINE d.o.o.</item>
    </derivirana_varijabla>
  </DomainObject.Predmet.ProtuStrankaListNazivFormated>
  <DomainObject.Predmet.ProtuStrankaListNazivFormatedOIB>
    <izvorni_sadrzaj>
      <item>JAFI-LINE d.o.o., OIB 87928566302</item>
    </izvorni_sadrzaj>
    <derivirana_varijabla naziv="DomainObject.Predmet.ProtuStrankaListNazivFormatedOIB_1">
      <item>JAFI-LINE d.o.o., OIB 87928566302</item>
    </derivirana_varijabla>
  </DomainObject.Predmet.ProtuStrankaListNazivFormatedOIB>
  <DomainObject.Predmet.OstaliListFormated>
    <izvorni_sadrzaj>
      <item>Marta Derossi Zidarić punomoćnik sudionika u postupku JAFI-LINE d.o.o.</item>
    </izvorni_sadrzaj>
    <derivirana_varijabla naziv="DomainObject.Predmet.OstaliListFormated_1">
      <item>Marta Derossi Zidarić punomoćnik sudionika u postupku JAFI-LINE d.o.o.</item>
    </derivirana_varijabla>
  </DomainObject.Predmet.OstaliListFormated>
  <DomainObject.Predmet.OstaliListFormatedOIB>
    <izvorni_sadrzaj>
      <item>Marta Derossi Zidarić, OIB 78571187580 punomoćnik sudionika u postupku JAFI-LINE d.o.o.</item>
    </izvorni_sadrzaj>
    <derivirana_varijabla naziv="DomainObject.Predmet.OstaliListFormatedOIB_1">
      <item>Marta Derossi Zidarić, OIB 78571187580 punomoćnik sudionika u postupku JAFI-LINE d.o.o.</item>
    </derivirana_varijabla>
  </DomainObject.Predmet.OstaliListFormatedOIB>
  <DomainObject.Predmet.OstaliListFormatedWithAdress>
    <izvorni_sadrzaj>
      <item>Marta Derossi Zidarić, Ozaljska Ulica 111, 10000 Zagreb punomoćnik sudionika u postupku JAFI-LINE d.o.o.</item>
    </izvorni_sadrzaj>
    <derivirana_varijabla naziv="DomainObject.Predmet.OstaliListFormatedWithAdress_1">
      <item>Marta Derossi Zidarić, Ozaljska Ulica 111, 10000 Zagreb punomoćnik sudionika u postupku JAFI-LINE d.o.o.</item>
    </derivirana_varijabla>
  </DomainObject.Predmet.OstaliListFormatedWithAdress>
  <DomainObject.Predmet.OstaliListFormatedWithAdressOIB>
    <izvorni_sadrzaj>
      <item>Marta Derossi Zidarić, OIB 78571187580, Ozaljska Ulica 111, 10000 Zagreb punomoćnik sudionika u postupku JAFI-LINE d.o.o.</item>
    </izvorni_sadrzaj>
    <derivirana_varijabla naziv="DomainObject.Predmet.OstaliListFormatedWithAdressOIB_1">
      <item>Marta Derossi Zidarić, OIB 78571187580, Ozaljska Ulica 111, 10000 Zagreb punomoćnik sudionika u postupku JAFI-LINE d.o.o.</item>
    </derivirana_varijabla>
  </DomainObject.Predmet.OstaliListFormatedWithAdressOIB>
  <DomainObject.Predmet.OstaliListNazivFormated>
    <izvorni_sadrzaj>
      <item>Marta Derossi Zidarić</item>
    </izvorni_sadrzaj>
    <derivirana_varijabla naziv="DomainObject.Predmet.OstaliListNazivFormated_1">
      <item>Marta Derossi Zidarić</item>
    </derivirana_varijabla>
  </DomainObject.Predmet.OstaliListNazivFormated>
  <DomainObject.Predmet.OstaliListNazivFormatedOIB>
    <izvorni_sadrzaj>
      <item>Marta Derossi Zidarić, OIB 78571187580</item>
    </izvorni_sadrzaj>
    <derivirana_varijabla naziv="DomainObject.Predmet.OstaliListNazivFormatedOIB_1">
      <item>Marta Derossi Zidarić, OIB 78571187580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JAFI-LINE d.o.o.</izvorni_sadrzaj>
    <derivirana_varijabla naziv="DomainObject.Predmet.ProtustrankaIDrugi_1">JAFI-LINE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JAFI-LINE d.o.o., OIB 87928566302, Ozaljska 11, 10000 Zagreb</izvorni_sadrzaj>
    <derivirana_varijabla naziv="DomainObject.Predmet.ProtustrankaIDrugiAdressOIB_1">JAFI-LINE d.o.o., OIB 87928566302, Ozaljska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JAFI-LINE d.o.o.</item>
      <item>Marta Derossi Zidarić</item>
    </izvorni_sadrzaj>
    <derivirana_varijabla naziv="DomainObject.Predmet.SudioniciListNaziv_1">
      <item>FINA Regionalni centar Zagreb</item>
      <item>JAFI-LINE d.o.o.</item>
      <item>Marta Derossi Zidarić</item>
    </derivirana_varijabla>
  </DomainObject.Predmet.SudioniciListNaziv>
  <DomainObject.Predmet.SudioniciListAdressOIB>
    <izvorni_sadrzaj>
      <item>FINA Regionalni centar Zagreb, OIB 85821130368, Trg svibanjskih žrtava 1995. br. 1,10000 Zagreb</item>
      <item>JAFI-LINE d.o.o., OIB 87928566302, Ozaljska 11,10000 Zagreb</item>
      <item>Marta Derossi Zidarić, OIB 78571187580, Ozaljska Ulica 111,10000 Zagreb</item>
    </izvorni_sadrzaj>
    <derivirana_varijabla naziv="DomainObject.Predmet.SudioniciListAdressOIB_1">
      <item>FINA Regionalni centar Zagreb, OIB 85821130368, Trg svibanjskih žrtava 1995. br. 1,10000 Zagreb</item>
      <item>JAFI-LINE d.o.o., OIB 87928566302, Ozaljska 11,10000 Zagreb</item>
      <item>Marta Derossi Zidarić, OIB 78571187580, Ozaljska Ulica 111,10000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87928566302</item>
      <item>, OIB 78571187580</item>
    </izvorni_sadrzaj>
    <derivirana_varijabla naziv="DomainObject.Predmet.SudioniciListNazivOIB_1">
      <item>, OIB 85821130368</item>
      <item>, OIB 87928566302</item>
      <item>, OIB 78571187580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972</properties:Words>
  <properties:Characters>5325</properties:Characters>
  <properties:Lines>121</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2018-05-08T08:51:00Z</dcterms:created>
  <dc:creator>Korisnik</dc:creator>
  <cp:lastModifiedBy>Renata Klokočki</cp:lastModifiedBy>
  <cp:lastPrinted>2018-05-08T09:02:00Z</cp:lastPrinted>
  <dcterms:modified xmlns:xsi="http://www.w3.org/2001/XMLSchema-instance" xsi:type="dcterms:W3CDTF">2018-05-08T09:02:00Z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 JAFI-LINE- poziv na uplatu predujma za pokriće troškova.docx)</vt:lpwstr>
  </prop:property>
  <prop:property name="CC_coloring" pid="4" fmtid="{D5CDD505-2E9C-101B-9397-08002B2CF9AE}">
    <vt:bool>false</vt:bool>
  </prop:property>
  <prop:property name="BrojStranica" pid="5" fmtid="{D5CDD505-2E9C-101B-9397-08002B2CF9AE}">
    <vt:i4>3</vt:i4>
  </prop:property>
</prop:Properties>
</file>