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874a" w14:paraId="13d874a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2B19FF">
        <w:rPr>
          <w:rFonts w:hAnsi="Times New Roman" w:ascii="Times New Roman"/>
        </w:rPr>
        <w:t>4450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2B19FF">
        <w:rPr>
          <w:rFonts w:hAnsi="Times New Roman" w:ascii="Times New Roman"/>
        </w:rPr>
        <w:t>-28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2B19FF" w:rsidRPr="002B19FF">
        <w:rPr>
          <w:rFonts w:hAnsi="Times New Roman" w:ascii="Times New Roman"/>
        </w:rPr>
        <w:t>LUKA d.o.o., Karlovac, Domobranska ulica 26/A, OIB: 47628629043</w:t>
      </w:r>
      <w:r>
        <w:rPr>
          <w:rFonts w:hAnsi="Times New Roman" w:ascii="Times New Roman"/>
        </w:rPr>
        <w:t xml:space="preserve">, </w:t>
      </w:r>
      <w:r w:rsidR="00B40B8D">
        <w:rPr>
          <w:rFonts w:hAnsi="Times New Roman" w:ascii="Times New Roman"/>
        </w:rPr>
        <w:t>11</w:t>
      </w:r>
      <w:r w:rsidR="00464385" w:rsidRPr="005C4796">
        <w:rPr>
          <w:rFonts w:hAnsi="Times New Roman" w:ascii="Times New Roman"/>
        </w:rPr>
        <w:t xml:space="preserve">. </w:t>
      </w:r>
      <w:r w:rsidR="00B40B8D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8317FC">
        <w:rPr>
          <w:rFonts w:hAnsi="Times New Roman" w:ascii="Times New Roman"/>
        </w:rPr>
        <w:t>.,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2B19FF" w:rsidRPr="002B19FF">
        <w:rPr>
          <w:rFonts w:hAnsi="Times New Roman" w:ascii="Times New Roman"/>
        </w:rPr>
        <w:t>LUKA d.o.o., Karlovac, Domobranska ulica 26/A, OIB: 47628629043</w:t>
      </w:r>
      <w:r w:rsidR="00464385" w:rsidRPr="00D83C21">
        <w:rPr>
          <w:rFonts w:hAnsi="Times New Roman" w:ascii="Times New Roman"/>
        </w:rPr>
        <w:t xml:space="preserve">, </w:t>
      </w:r>
      <w:r w:rsidR="00B40B8D">
        <w:rPr>
          <w:rFonts w:hAnsi="Times New Roman" w:ascii="Times New Roman"/>
        </w:rPr>
        <w:t>11</w:t>
      </w:r>
      <w:r w:rsidR="00464385" w:rsidRPr="00D83C21">
        <w:rPr>
          <w:rFonts w:hAnsi="Times New Roman" w:ascii="Times New Roman"/>
        </w:rPr>
        <w:t xml:space="preserve">. </w:t>
      </w:r>
      <w:r w:rsidR="00B40B8D">
        <w:rPr>
          <w:rFonts w:hAnsi="Times New Roman" w:ascii="Times New Roman"/>
        </w:rPr>
        <w:t>travnja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016D08">
        <w:rPr>
          <w:rFonts w:hAnsi="Times New Roman" w:ascii="Times New Roman"/>
        </w:rPr>
        <w:t>10,55</w:t>
      </w:r>
      <w:r w:rsidR="00464385" w:rsidRPr="00927D5D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927D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B40B8D" w:rsidRPr="00B40B8D">
        <w:rPr>
          <w:rFonts w:hAnsi="Times New Roman" w:ascii="Times New Roman"/>
        </w:rPr>
        <w:t>Martina Pancer, Zagreb, Trnjanska 59 A, OIB: 09308771365</w:t>
      </w:r>
      <w:r w:rsidR="009B0EE6" w:rsidRPr="00927D5D">
        <w:rPr>
          <w:rFonts w:hAnsi="Times New Roman" w:ascii="Times New Roman"/>
        </w:rPr>
        <w:t>.</w:t>
      </w:r>
    </w:p>
    <w:p w:rsidRDefault="00464385" w:rsidP="00D83C21" w:rsidR="00464385" w:rsidRPr="005C4796">
      <w:pPr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B000AD">
        <w:rPr>
          <w:rFonts w:hAnsi="Times New Roman" w:ascii="Times New Roman"/>
        </w:rPr>
        <w:t xml:space="preserve">LUKA d.o.o., </w:t>
      </w:r>
      <w:r w:rsidR="002B19FF" w:rsidRPr="002B19FF">
        <w:rPr>
          <w:rFonts w:hAnsi="Times New Roman" w:ascii="Times New Roman"/>
        </w:rPr>
        <w:t>Karlovac, Domobranska ulica 26/A, OIB: 47628629043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2B19FF" w:rsidRPr="002B19FF">
        <w:rPr>
          <w:rFonts w:hAnsi="Times New Roman" w:ascii="Times New Roman"/>
        </w:rPr>
        <w:t>LUKA d.o.o., Karlovac, Domobranska ulica 26/A, OIB: 47628629043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FINA, Regionalni centar Zagreb podnijela je ovom sudu </w:t>
      </w:r>
      <w:r w:rsidR="00B40B8D">
        <w:rPr>
          <w:rFonts w:hAnsi="Times New Roman" w:ascii="Times New Roman"/>
        </w:rPr>
        <w:t>16. svibnja</w:t>
      </w:r>
      <w:r w:rsidR="00901C3F">
        <w:rPr>
          <w:rFonts w:hAnsi="Times New Roman" w:ascii="Times New Roman"/>
        </w:rPr>
        <w:t xml:space="preserve"> 2016</w:t>
      </w:r>
      <w:r w:rsidRPr="008317FC">
        <w:rPr>
          <w:rFonts w:hAnsi="Times New Roman" w:ascii="Times New Roman"/>
        </w:rPr>
        <w:t xml:space="preserve">. prijedlog za otvaranje stečajnog postupka nad dužnikom </w:t>
      </w:r>
      <w:r w:rsidR="002B19FF" w:rsidRPr="002B19FF">
        <w:rPr>
          <w:rFonts w:hAnsi="Times New Roman" w:ascii="Times New Roman"/>
        </w:rPr>
        <w:t>LUKA d.o.o., Karlovac, Domobranska ulica 26/A, OIB: 47628629043</w:t>
      </w:r>
      <w:r w:rsidR="00901C3F">
        <w:rPr>
          <w:rFonts w:hAnsi="Times New Roman" w:ascii="Times New Roman"/>
        </w:rPr>
        <w:t>, temeljem odredbe čl. 444</w:t>
      </w:r>
      <w:r w:rsidRPr="008317FC">
        <w:rPr>
          <w:rFonts w:hAnsi="Times New Roman" w:ascii="Times New Roman"/>
        </w:rPr>
        <w:t>. st</w:t>
      </w:r>
      <w:r w:rsidR="00901C3F">
        <w:rPr>
          <w:rFonts w:hAnsi="Times New Roman" w:ascii="Times New Roman"/>
        </w:rPr>
        <w:t>. 2</w:t>
      </w:r>
      <w:r w:rsidRPr="008317FC">
        <w:rPr>
          <w:rFonts w:hAnsi="Times New Roman" w:ascii="Times New Roman"/>
        </w:rPr>
        <w:t xml:space="preserve">. Stečajnog zakona ("Narodne novine" broj 71/15 - dalje SZ), u kojem navodi da dužnik </w:t>
      </w:r>
      <w:r w:rsidR="00901C3F">
        <w:rPr>
          <w:rFonts w:hAnsi="Times New Roman" w:ascii="Times New Roman"/>
        </w:rPr>
        <w:t>na dan 1</w:t>
      </w:r>
      <w:r w:rsidRPr="008317FC">
        <w:rPr>
          <w:rFonts w:hAnsi="Times New Roman" w:ascii="Times New Roman"/>
        </w:rPr>
        <w:t xml:space="preserve">. </w:t>
      </w:r>
      <w:r w:rsidR="00901C3F">
        <w:rPr>
          <w:rFonts w:hAnsi="Times New Roman" w:ascii="Times New Roman"/>
        </w:rPr>
        <w:t>rujna</w:t>
      </w:r>
      <w:r w:rsidRPr="008317FC">
        <w:rPr>
          <w:rFonts w:hAnsi="Times New Roman" w:ascii="Times New Roman"/>
        </w:rPr>
        <w:t xml:space="preserve"> 201</w:t>
      </w:r>
      <w:r w:rsidR="00901C3F">
        <w:rPr>
          <w:rFonts w:hAnsi="Times New Roman" w:ascii="Times New Roman"/>
        </w:rPr>
        <w:t>5</w:t>
      </w:r>
      <w:r w:rsidRPr="008317FC">
        <w:rPr>
          <w:rFonts w:hAnsi="Times New Roman" w:ascii="Times New Roman"/>
        </w:rPr>
        <w:t>. u Očevidniku redoslijeda osnova za plaćanje ima evidentirane neizvršene osnove za plaćanje</w:t>
      </w:r>
      <w:r w:rsidR="00B40B8D">
        <w:rPr>
          <w:rFonts w:hAnsi="Times New Roman" w:ascii="Times New Roman"/>
        </w:rPr>
        <w:t xml:space="preserve"> u neprekinutom razdoblju od 240</w:t>
      </w:r>
      <w:r w:rsidRPr="008317FC">
        <w:rPr>
          <w:rFonts w:hAnsi="Times New Roman" w:ascii="Times New Roman"/>
        </w:rPr>
        <w:t xml:space="preserve"> dana u ukupnom iznosu od </w:t>
      </w:r>
      <w:r w:rsidR="00B40B8D">
        <w:rPr>
          <w:rFonts w:hAnsi="Times New Roman" w:ascii="Times New Roman"/>
        </w:rPr>
        <w:t>60.705,50</w:t>
      </w:r>
      <w:r w:rsidRPr="008317FC">
        <w:rPr>
          <w:rFonts w:hAnsi="Times New Roman" w:ascii="Times New Roman"/>
        </w:rPr>
        <w:t xml:space="preserve"> kn, te da ima </w:t>
      </w:r>
      <w:r w:rsidR="00B40B8D">
        <w:rPr>
          <w:rFonts w:hAnsi="Times New Roman" w:ascii="Times New Roman"/>
        </w:rPr>
        <w:t>dva</w:t>
      </w:r>
      <w:r w:rsidRPr="008317FC">
        <w:rPr>
          <w:rFonts w:hAnsi="Times New Roman" w:ascii="Times New Roman"/>
        </w:rPr>
        <w:t xml:space="preserve"> zaposlenika.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>Rješenjem ovog</w:t>
      </w:r>
      <w:r w:rsidR="00901C3F">
        <w:rPr>
          <w:rFonts w:hAnsi="Times New Roman" w:ascii="Times New Roman"/>
        </w:rPr>
        <w:t xml:space="preserve"> suda poslovni broj gornji od </w:t>
      </w:r>
      <w:r w:rsidR="00E733E9">
        <w:rPr>
          <w:rFonts w:hAnsi="Times New Roman" w:ascii="Times New Roman"/>
        </w:rPr>
        <w:t>8</w:t>
      </w:r>
      <w:r w:rsidRPr="008317FC">
        <w:rPr>
          <w:rFonts w:hAnsi="Times New Roman" w:ascii="Times New Roman"/>
        </w:rPr>
        <w:t xml:space="preserve">. </w:t>
      </w:r>
      <w:r w:rsidR="00E733E9">
        <w:rPr>
          <w:rFonts w:hAnsi="Times New Roman" w:ascii="Times New Roman"/>
        </w:rPr>
        <w:t>prosinca</w:t>
      </w:r>
      <w:r w:rsidR="00901C3F">
        <w:rPr>
          <w:rFonts w:hAnsi="Times New Roman" w:ascii="Times New Roman"/>
        </w:rPr>
        <w:t xml:space="preserve"> 2016</w:t>
      </w:r>
      <w:r w:rsidRPr="008317FC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901C3F" w:rsidP="00E733E9" w:rsidR="00D21DC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radi </w:t>
      </w:r>
      <w:r w:rsidR="000749E7">
        <w:rPr>
          <w:rFonts w:hAnsi="Times New Roman" w:ascii="Times New Roman"/>
        </w:rPr>
        <w:t>očitovanja</w:t>
      </w:r>
      <w:r>
        <w:rPr>
          <w:rFonts w:hAnsi="Times New Roman" w:ascii="Times New Roman"/>
        </w:rPr>
        <w:t xml:space="preserve"> </w:t>
      </w:r>
      <w:r w:rsidR="000749E7">
        <w:rPr>
          <w:rFonts w:hAnsi="Times New Roman" w:ascii="Times New Roman"/>
        </w:rPr>
        <w:t>o prijedlogu</w:t>
      </w:r>
      <w:r>
        <w:rPr>
          <w:rFonts w:hAnsi="Times New Roman" w:ascii="Times New Roman"/>
        </w:rPr>
        <w:t xml:space="preserve"> za otvaranje stečajnog postupka održanom </w:t>
      </w:r>
      <w:r w:rsidR="00E733E9">
        <w:rPr>
          <w:rFonts w:hAnsi="Times New Roman" w:ascii="Times New Roman"/>
        </w:rPr>
        <w:t>26</w:t>
      </w:r>
      <w:r w:rsidR="008317FC" w:rsidRPr="008317F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siječnja</w:t>
      </w:r>
      <w:r w:rsidR="008317FC" w:rsidRPr="008317FC">
        <w:rPr>
          <w:rFonts w:hAnsi="Times New Roman" w:ascii="Times New Roman"/>
        </w:rPr>
        <w:t xml:space="preserve"> 2017., u odsutnosti uredno pozvanog predlagatelja </w:t>
      </w:r>
      <w:r w:rsidR="00016D08">
        <w:rPr>
          <w:rFonts w:hAnsi="Times New Roman" w:ascii="Times New Roman"/>
        </w:rPr>
        <w:t>koji je podnes</w:t>
      </w:r>
      <w:r w:rsidR="00E733E9">
        <w:rPr>
          <w:rFonts w:hAnsi="Times New Roman" w:ascii="Times New Roman"/>
        </w:rPr>
        <w:t>kom</w:t>
      </w:r>
      <w:r>
        <w:rPr>
          <w:rFonts w:hAnsi="Times New Roman" w:ascii="Times New Roman"/>
        </w:rPr>
        <w:t xml:space="preserve"> od </w:t>
      </w:r>
      <w:r w:rsidR="00E733E9">
        <w:rPr>
          <w:rFonts w:hAnsi="Times New Roman" w:ascii="Times New Roman"/>
        </w:rPr>
        <w:t>14</w:t>
      </w:r>
      <w:r w:rsidR="008317FC" w:rsidRPr="008317FC">
        <w:rPr>
          <w:rFonts w:hAnsi="Times New Roman" w:ascii="Times New Roman"/>
        </w:rPr>
        <w:t xml:space="preserve">. </w:t>
      </w:r>
      <w:r w:rsidR="00E733E9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2016</w:t>
      </w:r>
      <w:r w:rsidR="008317FC" w:rsidRPr="008317FC">
        <w:rPr>
          <w:rFonts w:hAnsi="Times New Roman" w:ascii="Times New Roman"/>
        </w:rPr>
        <w:t xml:space="preserve">. </w:t>
      </w:r>
      <w:r w:rsidR="00E733E9">
        <w:rPr>
          <w:rFonts w:hAnsi="Times New Roman" w:ascii="Times New Roman"/>
        </w:rPr>
        <w:t xml:space="preserve">izvijestio sud da je spriječen pristupiti na ročište, te u </w:t>
      </w:r>
      <w:r w:rsidR="008317FC" w:rsidRPr="008317FC">
        <w:rPr>
          <w:rFonts w:hAnsi="Times New Roman" w:ascii="Times New Roman"/>
        </w:rPr>
        <w:t xml:space="preserve">cijelosti ostaje kod </w:t>
      </w:r>
      <w:r w:rsidR="00E733E9">
        <w:rPr>
          <w:rFonts w:hAnsi="Times New Roman" w:ascii="Times New Roman"/>
        </w:rPr>
        <w:t xml:space="preserve">navoda iz </w:t>
      </w:r>
      <w:r w:rsidR="008317FC" w:rsidRPr="008317FC">
        <w:rPr>
          <w:rFonts w:hAnsi="Times New Roman" w:ascii="Times New Roman"/>
        </w:rPr>
        <w:t>prijedloga za otvaranje stečajnog postupk</w:t>
      </w:r>
      <w:r>
        <w:rPr>
          <w:rFonts w:hAnsi="Times New Roman" w:ascii="Times New Roman"/>
        </w:rPr>
        <w:t xml:space="preserve">a, </w:t>
      </w:r>
      <w:r w:rsidR="00E733E9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dgovorna osoba dužnika </w:t>
      </w:r>
      <w:r w:rsidR="00E733E9">
        <w:rPr>
          <w:rFonts w:hAnsi="Times New Roman" w:ascii="Times New Roman"/>
        </w:rPr>
        <w:t xml:space="preserve">je </w:t>
      </w:r>
      <w:r>
        <w:rPr>
          <w:rFonts w:hAnsi="Times New Roman" w:ascii="Times New Roman"/>
        </w:rPr>
        <w:t xml:space="preserve">zatražio odgodu ročišta budući očekuje </w:t>
      </w:r>
      <w:r w:rsidR="00E733E9">
        <w:rPr>
          <w:rFonts w:hAnsi="Times New Roman" w:ascii="Times New Roman"/>
        </w:rPr>
        <w:t xml:space="preserve">u kraćem roku veće poslove i izlazak iz blokade. </w:t>
      </w:r>
      <w:r w:rsidR="000749E7" w:rsidRPr="000749E7">
        <w:rPr>
          <w:rFonts w:hAnsi="Times New Roman" w:ascii="Times New Roman"/>
        </w:rPr>
        <w:t xml:space="preserve">Na ročištu radi </w:t>
      </w:r>
      <w:r w:rsidR="000749E7" w:rsidRPr="000749E7">
        <w:rPr>
          <w:rFonts w:hAnsi="Times New Roman" w:ascii="Times New Roman"/>
        </w:rPr>
        <w:lastRenderedPageBreak/>
        <w:t>utvrđivanja uvjeta za otvaranje stečajnog postupka održanom</w:t>
      </w:r>
      <w:r w:rsidR="000749E7">
        <w:rPr>
          <w:rFonts w:hAnsi="Times New Roman" w:ascii="Times New Roman"/>
        </w:rPr>
        <w:t xml:space="preserve"> </w:t>
      </w:r>
      <w:r w:rsidR="00D21DC9">
        <w:rPr>
          <w:rFonts w:hAnsi="Times New Roman" w:ascii="Times New Roman"/>
        </w:rPr>
        <w:t>9</w:t>
      </w:r>
      <w:r w:rsidR="000749E7">
        <w:rPr>
          <w:rFonts w:hAnsi="Times New Roman" w:ascii="Times New Roman"/>
        </w:rPr>
        <w:t>. li</w:t>
      </w:r>
      <w:r w:rsidR="00D21DC9">
        <w:rPr>
          <w:rFonts w:hAnsi="Times New Roman" w:ascii="Times New Roman"/>
        </w:rPr>
        <w:t>stopada</w:t>
      </w:r>
      <w:r w:rsidR="000749E7">
        <w:rPr>
          <w:rFonts w:hAnsi="Times New Roman" w:ascii="Times New Roman"/>
        </w:rPr>
        <w:t xml:space="preserve"> 2017. u odsutnosti uredno pozvanog predlagatelja i dužnika, izvršen je uvid u </w:t>
      </w:r>
      <w:r w:rsidR="00D21DC9">
        <w:rPr>
          <w:rFonts w:hAnsi="Times New Roman" w:ascii="Times New Roman"/>
        </w:rPr>
        <w:t>dostavljeni podnesak FINA-e kojim dostavlja podatke identične podatcima navedenim u prijedlogu, te potvrdu od 20. rujna 2017. u kojem navodi da je evidentirano 989 dana neprekidne blokade do dana izdavanja potvrde, a nepodmirene obveze iznose 61.976,23 kn.</w:t>
      </w:r>
    </w:p>
    <w:p w:rsidRDefault="00901C3F" w:rsidP="000749E7" w:rsidR="00901C3F" w:rsidRPr="008317FC">
      <w:pPr>
        <w:jc w:val="both"/>
        <w:rPr>
          <w:rFonts w:hAnsi="Times New Roman" w:ascii="Times New Roman"/>
        </w:rPr>
      </w:pPr>
    </w:p>
    <w:p w:rsidRDefault="008317FC" w:rsidP="00927D5D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D21DC9">
        <w:rPr>
          <w:rFonts w:hAnsi="Times New Roman" w:ascii="Times New Roman"/>
        </w:rPr>
        <w:t>10</w:t>
      </w:r>
      <w:r w:rsidRPr="008317FC">
        <w:rPr>
          <w:rFonts w:hAnsi="Times New Roman" w:ascii="Times New Roman"/>
        </w:rPr>
        <w:t>. li</w:t>
      </w:r>
      <w:r w:rsidR="00D21DC9">
        <w:rPr>
          <w:rFonts w:hAnsi="Times New Roman" w:ascii="Times New Roman"/>
        </w:rPr>
        <w:t>stopada</w:t>
      </w:r>
      <w:r w:rsidRPr="008317FC">
        <w:rPr>
          <w:rFonts w:hAnsi="Times New Roman" w:ascii="Times New Roman"/>
        </w:rPr>
        <w:t xml:space="preserve"> 2017. zatražio od javnih tijela koja vode evidenciju o određenoj vrsti imovine dostavu podataka iz njihovih službenih evidencija o tome da li je dužnik evidentiran kao vlasnik imovine. 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Uvidom u obavijest Hrvatske agencije za civilno zrakoplovstvo od </w:t>
      </w:r>
      <w:r w:rsidR="00D21DC9">
        <w:rPr>
          <w:rFonts w:hAnsi="Times New Roman" w:ascii="Times New Roman"/>
        </w:rPr>
        <w:t>23</w:t>
      </w:r>
      <w:r w:rsidRPr="008317FC">
        <w:rPr>
          <w:rFonts w:hAnsi="Times New Roman" w:ascii="Times New Roman"/>
        </w:rPr>
        <w:t>. li</w:t>
      </w:r>
      <w:r w:rsidR="00D21DC9">
        <w:rPr>
          <w:rFonts w:hAnsi="Times New Roman" w:ascii="Times New Roman"/>
        </w:rPr>
        <w:t xml:space="preserve">stopada </w:t>
      </w:r>
      <w:r w:rsidRPr="008317FC">
        <w:rPr>
          <w:rFonts w:hAnsi="Times New Roman" w:ascii="Times New Roman"/>
        </w:rPr>
        <w:t>2017., utvrđeno je da dužnik nije registriran kao vlasnik zrakoplova. Uvidom u uvje</w:t>
      </w:r>
      <w:r w:rsidR="00983ABD">
        <w:rPr>
          <w:rFonts w:hAnsi="Times New Roman" w:ascii="Times New Roman"/>
        </w:rPr>
        <w:t xml:space="preserve">renje MUP, PU </w:t>
      </w:r>
      <w:r w:rsidR="00D21DC9">
        <w:rPr>
          <w:rFonts w:hAnsi="Times New Roman" w:ascii="Times New Roman"/>
        </w:rPr>
        <w:t>Karlovačka</w:t>
      </w:r>
      <w:r w:rsidR="00983ABD">
        <w:rPr>
          <w:rFonts w:hAnsi="Times New Roman" w:ascii="Times New Roman"/>
        </w:rPr>
        <w:t xml:space="preserve"> </w:t>
      </w:r>
      <w:r w:rsidR="00D21DC9">
        <w:rPr>
          <w:rFonts w:hAnsi="Times New Roman" w:ascii="Times New Roman"/>
        </w:rPr>
        <w:t>od 31</w:t>
      </w:r>
      <w:r w:rsidRPr="008317FC">
        <w:rPr>
          <w:rFonts w:hAnsi="Times New Roman" w:ascii="Times New Roman"/>
        </w:rPr>
        <w:t xml:space="preserve">. </w:t>
      </w:r>
      <w:r w:rsidR="00D21DC9">
        <w:rPr>
          <w:rFonts w:hAnsi="Times New Roman" w:ascii="Times New Roman"/>
        </w:rPr>
        <w:t>listopada</w:t>
      </w:r>
      <w:r w:rsidRPr="008317FC">
        <w:rPr>
          <w:rFonts w:hAnsi="Times New Roman" w:ascii="Times New Roman"/>
        </w:rPr>
        <w:t xml:space="preserve"> 2017., utvrđeno je da dužnik nije evidentiran kao vlasnik  vozila. Uvidom u dostavljenu obavijest Ministarstva mora</w:t>
      </w:r>
      <w:r w:rsidR="00983ABD">
        <w:rPr>
          <w:rFonts w:hAnsi="Times New Roman" w:ascii="Times New Roman"/>
        </w:rPr>
        <w:t>, prometa i infrastrukture od 1</w:t>
      </w:r>
      <w:r w:rsidR="00D21DC9">
        <w:rPr>
          <w:rFonts w:hAnsi="Times New Roman" w:ascii="Times New Roman"/>
        </w:rPr>
        <w:t>7</w:t>
      </w:r>
      <w:r w:rsidRPr="008317FC">
        <w:rPr>
          <w:rFonts w:hAnsi="Times New Roman" w:ascii="Times New Roman"/>
        </w:rPr>
        <w:t>. li</w:t>
      </w:r>
      <w:r w:rsidR="00D21DC9">
        <w:rPr>
          <w:rFonts w:hAnsi="Times New Roman" w:ascii="Times New Roman"/>
        </w:rPr>
        <w:t>stopada</w:t>
      </w:r>
      <w:r w:rsidR="00983ABD">
        <w:rPr>
          <w:rFonts w:hAnsi="Times New Roman" w:ascii="Times New Roman"/>
        </w:rPr>
        <w:t xml:space="preserve"> </w:t>
      </w:r>
      <w:r w:rsidRPr="008317FC">
        <w:rPr>
          <w:rFonts w:hAnsi="Times New Roman" w:ascii="Times New Roman"/>
        </w:rPr>
        <w:t xml:space="preserve">2017.,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</w:t>
      </w:r>
      <w:r w:rsidR="00D21DC9">
        <w:rPr>
          <w:rFonts w:hAnsi="Times New Roman" w:ascii="Times New Roman"/>
        </w:rPr>
        <w:t>20</w:t>
      </w:r>
      <w:r w:rsidRPr="008317FC">
        <w:rPr>
          <w:rFonts w:hAnsi="Times New Roman" w:ascii="Times New Roman"/>
        </w:rPr>
        <w:t>. li</w:t>
      </w:r>
      <w:r w:rsidR="00D21DC9">
        <w:rPr>
          <w:rFonts w:hAnsi="Times New Roman" w:ascii="Times New Roman"/>
        </w:rPr>
        <w:t>stopada</w:t>
      </w:r>
      <w:r w:rsidRPr="008317FC">
        <w:rPr>
          <w:rFonts w:hAnsi="Times New Roman" w:ascii="Times New Roman"/>
        </w:rPr>
        <w:t xml:space="preserve"> 2017. utvrđeno je da dužnik nije upisan u katastarski operat. Uvidom u obavijest Središnjeg klirinškog depozitarnog društva d.d. od </w:t>
      </w:r>
      <w:r w:rsidR="00983ABD">
        <w:rPr>
          <w:rFonts w:hAnsi="Times New Roman" w:ascii="Times New Roman"/>
        </w:rPr>
        <w:t>2</w:t>
      </w:r>
      <w:r w:rsidR="00D21DC9">
        <w:rPr>
          <w:rFonts w:hAnsi="Times New Roman" w:ascii="Times New Roman"/>
        </w:rPr>
        <w:t>5</w:t>
      </w:r>
      <w:r w:rsidRPr="008317FC">
        <w:rPr>
          <w:rFonts w:hAnsi="Times New Roman" w:ascii="Times New Roman"/>
        </w:rPr>
        <w:t>. li</w:t>
      </w:r>
      <w:r w:rsidR="00D21DC9">
        <w:rPr>
          <w:rFonts w:hAnsi="Times New Roman" w:ascii="Times New Roman"/>
        </w:rPr>
        <w:t>stopada</w:t>
      </w:r>
      <w:r w:rsidRPr="008317FC">
        <w:rPr>
          <w:rFonts w:hAnsi="Times New Roman" w:ascii="Times New Roman"/>
        </w:rPr>
        <w:t xml:space="preserve"> 2017. utvrđeno je da u sustavu SKDD-a ne postoji račun nematerijaliziranih vrijednosnih papira dužnika. Uvidom u dostavljenu potvrdu FINA-e od </w:t>
      </w:r>
      <w:r w:rsidR="00D21DC9">
        <w:rPr>
          <w:rFonts w:hAnsi="Times New Roman" w:ascii="Times New Roman"/>
        </w:rPr>
        <w:t>12</w:t>
      </w:r>
      <w:r w:rsidRPr="008317FC">
        <w:rPr>
          <w:rFonts w:hAnsi="Times New Roman" w:ascii="Times New Roman"/>
        </w:rPr>
        <w:t>. li</w:t>
      </w:r>
      <w:r w:rsidR="00D21DC9">
        <w:rPr>
          <w:rFonts w:hAnsi="Times New Roman" w:ascii="Times New Roman"/>
        </w:rPr>
        <w:t>stopada</w:t>
      </w:r>
      <w:r w:rsidRPr="008317FC">
        <w:rPr>
          <w:rFonts w:hAnsi="Times New Roman" w:ascii="Times New Roman"/>
        </w:rPr>
        <w:t xml:space="preserve"> 2017., utvrđeno je da na dan izdavanja potvrde u Očevidniku redoslijeda osnova za plaćanje dužnik ima evidentirane neizvršene osnove za plaćanje u neprekinutom razdoblju od </w:t>
      </w:r>
      <w:r w:rsidR="00D21DC9">
        <w:rPr>
          <w:rFonts w:hAnsi="Times New Roman" w:ascii="Times New Roman"/>
        </w:rPr>
        <w:t xml:space="preserve">1011 </w:t>
      </w:r>
      <w:r w:rsidRPr="008317FC">
        <w:rPr>
          <w:rFonts w:hAnsi="Times New Roman" w:ascii="Times New Roman"/>
        </w:rPr>
        <w:t xml:space="preserve">dana u iznosu od </w:t>
      </w:r>
      <w:r w:rsidR="00D21DC9">
        <w:rPr>
          <w:rFonts w:hAnsi="Times New Roman" w:ascii="Times New Roman"/>
        </w:rPr>
        <w:t>62.216,25</w:t>
      </w:r>
      <w:r w:rsidRPr="008317FC">
        <w:rPr>
          <w:rFonts w:hAnsi="Times New Roman" w:ascii="Times New Roman"/>
        </w:rPr>
        <w:t xml:space="preserve"> kn.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Dakle iz navedenog proizlazi da imovina dužnika </w:t>
      </w:r>
      <w:r w:rsidR="002B19FF" w:rsidRPr="002B19FF">
        <w:rPr>
          <w:rFonts w:hAnsi="Times New Roman" w:ascii="Times New Roman"/>
        </w:rPr>
        <w:t xml:space="preserve">LUKA d.o.o., Karlovac, </w:t>
      </w:r>
      <w:r w:rsidRPr="008317FC">
        <w:rPr>
          <w:rFonts w:hAnsi="Times New Roman" w:ascii="Times New Roman"/>
        </w:rPr>
        <w:t>nije dovoljna ni za namirenje troškova stečajnog postupka.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>Rješenjem ovog suda poslovni broj St-</w:t>
      </w:r>
      <w:r w:rsidR="00731B39">
        <w:rPr>
          <w:rFonts w:hAnsi="Times New Roman" w:ascii="Times New Roman"/>
        </w:rPr>
        <w:t>4450</w:t>
      </w:r>
      <w:r w:rsidR="00983ABD">
        <w:rPr>
          <w:rFonts w:hAnsi="Times New Roman" w:ascii="Times New Roman"/>
        </w:rPr>
        <w:t>/16</w:t>
      </w:r>
      <w:r w:rsidRPr="008317FC">
        <w:rPr>
          <w:rFonts w:hAnsi="Times New Roman" w:ascii="Times New Roman"/>
        </w:rPr>
        <w:t xml:space="preserve"> od </w:t>
      </w:r>
      <w:r w:rsidR="00983ABD">
        <w:rPr>
          <w:rFonts w:hAnsi="Times New Roman" w:ascii="Times New Roman"/>
        </w:rPr>
        <w:t>19</w:t>
      </w:r>
      <w:r w:rsidRPr="008317FC">
        <w:rPr>
          <w:rFonts w:hAnsi="Times New Roman" w:ascii="Times New Roman"/>
        </w:rPr>
        <w:t xml:space="preserve">. </w:t>
      </w:r>
      <w:r w:rsidR="00D21DC9">
        <w:rPr>
          <w:rFonts w:hAnsi="Times New Roman" w:ascii="Times New Roman"/>
        </w:rPr>
        <w:t>prosinca</w:t>
      </w:r>
      <w:r w:rsidRPr="008317FC">
        <w:rPr>
          <w:rFonts w:hAnsi="Times New Roman" w:ascii="Times New Roman"/>
        </w:rPr>
        <w:t xml:space="preserve"> 2017. pozvane su osobe koje imaju pravni interes za provedbom stečajnog postupka nad dužnikom da u roku 15 dana od ob</w:t>
      </w:r>
      <w:r w:rsidR="00D21DC9">
        <w:rPr>
          <w:rFonts w:hAnsi="Times New Roman" w:ascii="Times New Roman"/>
        </w:rPr>
        <w:t>jave rješenja uplate iznos od 10</w:t>
      </w:r>
      <w:r w:rsidRPr="008317FC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983ABD">
        <w:rPr>
          <w:rFonts w:hAnsi="Times New Roman" w:ascii="Times New Roman"/>
        </w:rPr>
        <w:t>19</w:t>
      </w:r>
      <w:r w:rsidRPr="008317FC">
        <w:rPr>
          <w:rFonts w:hAnsi="Times New Roman" w:ascii="Times New Roman"/>
        </w:rPr>
        <w:t xml:space="preserve">. </w:t>
      </w:r>
      <w:r w:rsidR="00D21DC9">
        <w:rPr>
          <w:rFonts w:hAnsi="Times New Roman" w:ascii="Times New Roman"/>
        </w:rPr>
        <w:t>prosinca</w:t>
      </w:r>
      <w:r w:rsidRPr="008317FC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 </w:t>
      </w: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</w:t>
      </w:r>
      <w:r w:rsidRPr="008317FC">
        <w:rPr>
          <w:rFonts w:hAnsi="Times New Roman" w:ascii="Times New Roman"/>
        </w:rPr>
        <w:lastRenderedPageBreak/>
        <w:t xml:space="preserve">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A20210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CD286A" w:rsidP="00CD286A" w:rsidR="00CD286A">
      <w:pPr>
        <w:ind w:firstLine="720"/>
        <w:jc w:val="both"/>
        <w:rPr>
          <w:rFonts w:hAnsi="Times New Roman" w:ascii="Times New Roman"/>
        </w:rPr>
      </w:pPr>
    </w:p>
    <w:p w:rsidRDefault="00CD286A" w:rsidP="00CD286A" w:rsidR="00CD286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D21DC9">
        <w:rPr>
          <w:rFonts w:hAnsi="Times New Roman" w:ascii="Times New Roman"/>
        </w:rPr>
        <w:t>11</w:t>
      </w:r>
      <w:r w:rsidRPr="001115CA">
        <w:rPr>
          <w:rFonts w:hAnsi="Times New Roman" w:ascii="Times New Roman"/>
        </w:rPr>
        <w:t>.</w:t>
      </w:r>
      <w:r w:rsidR="006051D0">
        <w:rPr>
          <w:rFonts w:hAnsi="Times New Roman" w:ascii="Times New Roman"/>
        </w:rPr>
        <w:t xml:space="preserve"> </w:t>
      </w:r>
      <w:r w:rsidR="00D21DC9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6051D0">
        <w:rPr>
          <w:rFonts w:hAnsi="Times New Roman" w:ascii="Times New Roman"/>
        </w:rPr>
        <w:t>8</w:t>
      </w:r>
      <w:r w:rsidRPr="001115CA">
        <w:rPr>
          <w:rFonts w:hAnsi="Times New Roman" w:ascii="Times New Roman"/>
        </w:rPr>
        <w:t>.</w:t>
      </w:r>
    </w:p>
    <w:p w:rsidRDefault="00975B79" w:rsidP="001115CA" w:rsidR="00975B79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F23EE">
        <w:rPr>
          <w:rFonts w:hAnsi="Times New Roman" w:ascii="Times New Roman"/>
        </w:rPr>
        <w:t>, v.r.</w:t>
      </w:r>
    </w:p>
    <w:p w:rsidRDefault="005F23EE" w:rsidP="00840D37" w:rsidR="005F23EE">
      <w:pPr>
        <w:ind w:firstLine="720"/>
        <w:jc w:val="right"/>
        <w:rPr>
          <w:rFonts w:hAnsi="Times New Roman" w:ascii="Times New Roman"/>
        </w:rPr>
      </w:pPr>
    </w:p>
    <w:p w:rsidRDefault="005F23EE" w:rsidP="00840D37" w:rsidR="005F23E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F23EE" w:rsidP="00840D37" w:rsidR="005F23E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F23EE" w:rsidP="00840D37" w:rsidR="005F23E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5F23EE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901C3F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276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23E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B19FF" w:rsidP="00AF7971" w:rsidR="00AF7971">
    <w:pPr>
      <w:pStyle w:val="Zaglavlje"/>
      <w:jc w:val="right"/>
      <w:rPr>
        <w:rFonts w:hAnsi="Times New Roman" w:ascii="Times New Roman"/>
      </w:rPr>
    </w:pPr>
    <w:r w:rsidRPr="002B19FF">
      <w:rPr>
        <w:rFonts w:hAnsi="Times New Roman" w:ascii="Times New Roman"/>
      </w:rPr>
      <w:t>3 St-4450/16-28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D08"/>
    <w:rsid w:val="00034BB1"/>
    <w:rsid w:val="0004277D"/>
    <w:rsid w:val="000447BA"/>
    <w:rsid w:val="00046A4F"/>
    <w:rsid w:val="00046AF9"/>
    <w:rsid w:val="0006036C"/>
    <w:rsid w:val="00072634"/>
    <w:rsid w:val="000749E7"/>
    <w:rsid w:val="000818FB"/>
    <w:rsid w:val="00081DEC"/>
    <w:rsid w:val="000913C9"/>
    <w:rsid w:val="000925C5"/>
    <w:rsid w:val="000A297D"/>
    <w:rsid w:val="000B1278"/>
    <w:rsid w:val="000C3F20"/>
    <w:rsid w:val="000C5116"/>
    <w:rsid w:val="000C6183"/>
    <w:rsid w:val="001056B0"/>
    <w:rsid w:val="001115CA"/>
    <w:rsid w:val="001305D0"/>
    <w:rsid w:val="001314E4"/>
    <w:rsid w:val="0013158A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B19FF"/>
    <w:rsid w:val="002F043B"/>
    <w:rsid w:val="002F2321"/>
    <w:rsid w:val="00306EF6"/>
    <w:rsid w:val="0031523D"/>
    <w:rsid w:val="00320B08"/>
    <w:rsid w:val="0032226F"/>
    <w:rsid w:val="00332F72"/>
    <w:rsid w:val="003349AD"/>
    <w:rsid w:val="003365D2"/>
    <w:rsid w:val="003811DD"/>
    <w:rsid w:val="003812AA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7564"/>
    <w:rsid w:val="00432527"/>
    <w:rsid w:val="00447E5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23EE"/>
    <w:rsid w:val="006051D0"/>
    <w:rsid w:val="00630958"/>
    <w:rsid w:val="006353D3"/>
    <w:rsid w:val="00637330"/>
    <w:rsid w:val="006375A3"/>
    <w:rsid w:val="00644F57"/>
    <w:rsid w:val="006501F2"/>
    <w:rsid w:val="006955AE"/>
    <w:rsid w:val="006C7F6C"/>
    <w:rsid w:val="006E12B0"/>
    <w:rsid w:val="006E1FD3"/>
    <w:rsid w:val="0070223B"/>
    <w:rsid w:val="00705993"/>
    <w:rsid w:val="007077A1"/>
    <w:rsid w:val="00731B39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17FC"/>
    <w:rsid w:val="0083209A"/>
    <w:rsid w:val="00840D37"/>
    <w:rsid w:val="0085741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1C3F"/>
    <w:rsid w:val="00906D58"/>
    <w:rsid w:val="009107AF"/>
    <w:rsid w:val="009149F1"/>
    <w:rsid w:val="00917783"/>
    <w:rsid w:val="00926AB4"/>
    <w:rsid w:val="00927D5D"/>
    <w:rsid w:val="009402A5"/>
    <w:rsid w:val="00940C93"/>
    <w:rsid w:val="009432E4"/>
    <w:rsid w:val="0094725F"/>
    <w:rsid w:val="0094799B"/>
    <w:rsid w:val="00965C09"/>
    <w:rsid w:val="00975B79"/>
    <w:rsid w:val="00983ABD"/>
    <w:rsid w:val="009B0EAB"/>
    <w:rsid w:val="009B0EE6"/>
    <w:rsid w:val="009B4D5A"/>
    <w:rsid w:val="009B4EF6"/>
    <w:rsid w:val="009C17C9"/>
    <w:rsid w:val="009C2E2C"/>
    <w:rsid w:val="009E0272"/>
    <w:rsid w:val="009F52F7"/>
    <w:rsid w:val="00A05200"/>
    <w:rsid w:val="00A17CA3"/>
    <w:rsid w:val="00A20210"/>
    <w:rsid w:val="00A24048"/>
    <w:rsid w:val="00A262E2"/>
    <w:rsid w:val="00A27C87"/>
    <w:rsid w:val="00A3091F"/>
    <w:rsid w:val="00A42972"/>
    <w:rsid w:val="00A47BCA"/>
    <w:rsid w:val="00A76042"/>
    <w:rsid w:val="00A92476"/>
    <w:rsid w:val="00AA2646"/>
    <w:rsid w:val="00AA416A"/>
    <w:rsid w:val="00AB59EB"/>
    <w:rsid w:val="00AB77C2"/>
    <w:rsid w:val="00AC7B2F"/>
    <w:rsid w:val="00AD105D"/>
    <w:rsid w:val="00AD6665"/>
    <w:rsid w:val="00AF424C"/>
    <w:rsid w:val="00AF7971"/>
    <w:rsid w:val="00B000AD"/>
    <w:rsid w:val="00B02BF5"/>
    <w:rsid w:val="00B02D87"/>
    <w:rsid w:val="00B07B8D"/>
    <w:rsid w:val="00B16CF7"/>
    <w:rsid w:val="00B314E8"/>
    <w:rsid w:val="00B40B1F"/>
    <w:rsid w:val="00B40B8D"/>
    <w:rsid w:val="00B46EF7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C07402"/>
    <w:rsid w:val="00C156FD"/>
    <w:rsid w:val="00C20E0C"/>
    <w:rsid w:val="00C25A1D"/>
    <w:rsid w:val="00C3099F"/>
    <w:rsid w:val="00C41834"/>
    <w:rsid w:val="00C4438A"/>
    <w:rsid w:val="00C61CA0"/>
    <w:rsid w:val="00C77B87"/>
    <w:rsid w:val="00C92BB5"/>
    <w:rsid w:val="00CB732E"/>
    <w:rsid w:val="00CC29B5"/>
    <w:rsid w:val="00CD286A"/>
    <w:rsid w:val="00CE253B"/>
    <w:rsid w:val="00CF1B38"/>
    <w:rsid w:val="00CF68C5"/>
    <w:rsid w:val="00D01F2C"/>
    <w:rsid w:val="00D071AA"/>
    <w:rsid w:val="00D21DC9"/>
    <w:rsid w:val="00D24FF2"/>
    <w:rsid w:val="00D26884"/>
    <w:rsid w:val="00D35963"/>
    <w:rsid w:val="00D41060"/>
    <w:rsid w:val="00D4710A"/>
    <w:rsid w:val="00D70195"/>
    <w:rsid w:val="00D73700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679"/>
    <w:rsid w:val="00E16F5D"/>
    <w:rsid w:val="00E319FB"/>
    <w:rsid w:val="00E31AFD"/>
    <w:rsid w:val="00E56EAA"/>
    <w:rsid w:val="00E57739"/>
    <w:rsid w:val="00E57A13"/>
    <w:rsid w:val="00E57D8A"/>
    <w:rsid w:val="00E72FA9"/>
    <w:rsid w:val="00E733E9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1846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16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D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D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D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D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16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D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D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D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D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4450</izvorni_sadrzaj>
    <derivirana_varijabla naziv="DomainObject.Predmet.Broj_1">4450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St-4450/2016</izvorni_sadrzaj>
    <derivirana_varijabla naziv="DomainObject.Predmet.OznakaBroj_1">St-4450/2016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d.o.o. zastupanog po punomoćniku Mladen Popić</izvorni_sadrzaj>
    <derivirana_varijabla naziv="DomainObject.Predmet.ProtustrankaFormated_1">  LUKA d.o.o. zastupanog po punomoćniku Mladen Popić</derivirana_varijabla>
  </DomainObject.Predmet.ProtustrankaFormated>
  <DomainObject.Predmet.ProtustrankaFormatedOIB>
    <izvorni_sadrzaj>  LUKA d.o.o., OIB 47628629043 zastupanog po punomoćniku Mladen Popić</izvorni_sadrzaj>
    <derivirana_varijabla naziv="DomainObject.Predmet.ProtustrankaFormatedOIB_1">  LUKA d.o.o., OIB 47628629043 zastupanog po punomoćniku Mladen Popić</derivirana_varijabla>
  </DomainObject.Predmet.ProtustrankaFormatedOIB>
  <DomainObject.Predmet.ProtustrankaFormatedWithAdress>
    <izvorni_sadrzaj> LUKA d.o.o., Domobranska ulica 26/A, 47000 Karlovac zastupanog po punomoćniku Mladen Popić</izvorni_sadrzaj>
    <derivirana_varijabla naziv="DomainObject.Predmet.ProtustrankaFormatedWithAdress_1"> LUKA d.o.o., Domobranska ulica 26/A, 47000 Karlovac zastupanog po punomoćniku Mladen Popić</derivirana_varijabla>
  </DomainObject.Predmet.ProtustrankaFormatedWithAdress>
  <DomainObject.Predmet.ProtustrankaFormatedWithAdressOIB>
    <izvorni_sadrzaj> LUKA d.o.o., OIB 47628629043, Domobranska ulica 26/A, 47000 Karlovac zastupanog po punomoćniku Mladen Popić</izvorni_sadrzaj>
    <derivirana_varijabla naziv="DomainObject.Predmet.ProtustrankaFormatedWithAdressOIB_1"> LUKA d.o.o., OIB 47628629043, Domobranska ulica 26/A, 47000 Karlovac zastupanog po punomoćniku Mladen Popić</derivirana_varijabla>
  </DomainObject.Predmet.ProtustrankaFormatedWithAdressOIB>
  <DomainObject.Predmet.ProtustrankaWithAdress>
    <izvorni_sadrzaj>LUKA d.o.o. Domobranska ulica 26/A, 47000 Karlovac</izvorni_sadrzaj>
    <derivirana_varijabla naziv="DomainObject.Predmet.ProtustrankaWithAdress_1">LUKA d.o.o. Domobranska ulica 26/A, 47000 Karlovac</derivirana_varijabla>
  </DomainObject.Predmet.ProtustrankaWithAdress>
  <DomainObject.Predmet.ProtustrankaWithAdressOIB>
    <izvorni_sadrzaj>LUKA d.o.o., OIB 47628629043, Domobranska ulica 26/A, 47000 Karlovac</izvorni_sadrzaj>
    <derivirana_varijabla naziv="DomainObject.Predmet.ProtustrankaWithAdressOIB_1">LUKA d.o.o., OIB 47628629043, Domobranska ulica 26/A, 47000 Karlovac</derivirana_varijabla>
  </DomainObject.Predmet.ProtustrankaWithAdressOIB>
  <DomainObject.Predmet.ProtustrankaNazivFormated>
    <izvorni_sadrzaj>LUKA d.o.o.</izvorni_sadrzaj>
    <derivirana_varijabla naziv="DomainObject.Predmet.ProtustrankaNazivFormated_1">LUKA d.o.o.</derivirana_varijabla>
  </DomainObject.Predmet.ProtustrankaNazivFormated>
  <DomainObject.Predmet.ProtustrankaNazivFormatedOIB>
    <izvorni_sadrzaj>LUKA d.o.o., OIB 47628629043</izvorni_sadrzaj>
    <derivirana_varijabla naziv="DomainObject.Predmet.ProtustrankaNazivFormatedOIB_1">LUKA d.o.o., OIB 47628629043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LUKA d.o.o. zastupanog po punomoćniku Mladen Popić</item>
    </izvorni_sadrzaj>
    <derivirana_varijabla naziv="DomainObject.Predmet.ProtuStrankaListFormated_1">
      <item>LUKA d.o.o. zastupanog po punomoćniku Mladen Popić</item>
    </derivirana_varijabla>
  </DomainObject.Predmet.ProtuStrankaListFormated>
  <DomainObject.Predmet.ProtuStrankaListFormatedOIB>
    <izvorni_sadrzaj>
      <item>LUKA d.o.o., OIB 47628629043 zastupanog po punomoćniku Mladen Popić</item>
    </izvorni_sadrzaj>
    <derivirana_varijabla naziv="DomainObject.Predmet.ProtuStrankaListFormatedOIB_1">
      <item>LUKA d.o.o., OIB 47628629043 zastupanog po punomoćniku Mladen Popić</item>
    </derivirana_varijabla>
  </DomainObject.Predmet.ProtuStrankaListFormatedOIB>
  <DomainObject.Predmet.ProtuStrankaListFormatedWithAdress>
    <izvorni_sadrzaj>
      <item>LUKA d.o.o., Domobranska ulica 26/A, 47000 Karlovac zastupanog po punomoćniku Mladen Popić</item>
    </izvorni_sadrzaj>
    <derivirana_varijabla naziv="DomainObject.Predmet.ProtuStrankaListFormatedWithAdress_1">
      <item>LUKA d.o.o., Domobranska ulica 26/A, 47000 Karlovac zastupanog po punomoćniku Mladen Popić</item>
    </derivirana_varijabla>
  </DomainObject.Predmet.ProtuStrankaListFormatedWithAdress>
  <DomainObject.Predmet.ProtuStrankaListFormatedWithAdressOIB>
    <izvorni_sadrzaj>
      <item>LUKA d.o.o., OIB 47628629043, Domobranska ulica 26/A, 47000 Karlovac zastupanog po punomoćniku Mladen Popić</item>
    </izvorni_sadrzaj>
    <derivirana_varijabla naziv="DomainObject.Predmet.ProtuStrankaListFormatedWithAdressOIB_1">
      <item>LUKA d.o.o., OIB 47628629043, Domobranska ulica 26/A, 47000 Karlovac zastupanog po punomoćniku Mladen Popić</item>
    </derivirana_varijabla>
  </DomainObject.Predmet.ProtuStrankaListFormatedWithAdressOIB>
  <DomainObject.Predmet.ProtuStrankaListNazivFormated>
    <izvorni_sadrzaj>
      <item>LUKA d.o.o.</item>
    </izvorni_sadrzaj>
    <derivirana_varijabla naziv="DomainObject.Predmet.ProtuStrankaListNazivFormated_1">
      <item>LUKA d.o.o.</item>
    </derivirana_varijabla>
  </DomainObject.Predmet.ProtuStrankaListNazivFormated>
  <DomainObject.Predmet.ProtuStrankaListNazivFormatedOIB>
    <izvorni_sadrzaj>
      <item>LUKA d.o.o., OIB 47628629043</item>
    </izvorni_sadrzaj>
    <derivirana_varijabla naziv="DomainObject.Predmet.ProtuStrankaListNazivFormatedOIB_1">
      <item>LUKA d.o.o., OIB 47628629043</item>
    </derivirana_varijabla>
  </DomainObject.Predmet.ProtuStrankaListNazivFormatedOIB>
  <DomainObject.Predmet.OstaliListFormated>
    <izvorni_sadrzaj>
      <item>Mladen Popić punomoćnik sudionika u postupku LUKA d.o.o.</item>
    </izvorni_sadrzaj>
    <derivirana_varijabla naziv="DomainObject.Predmet.OstaliListFormated_1">
      <item>Mladen Popić punomoćnik sudionika u postupku LUKA d.o.o.</item>
    </derivirana_varijabla>
  </DomainObject.Predmet.OstaliListFormated>
  <DomainObject.Predmet.OstaliListFormatedOIB>
    <izvorni_sadrzaj>
      <item>Mladen Popić, OIB 83631855603 punomoćnik sudionika u postupku LUKA d.o.o.</item>
    </izvorni_sadrzaj>
    <derivirana_varijabla naziv="DomainObject.Predmet.OstaliListFormatedOIB_1">
      <item>Mladen Popić, OIB 83631855603 punomoćnik sudionika u postupku LUKA d.o.o.</item>
    </derivirana_varijabla>
  </DomainObject.Predmet.OstaliListFormatedOIB>
  <DomainObject.Predmet.OstaliListFormatedWithAdress>
    <izvorni_sadrzaj>
      <item>Mladen Popić, Barkovići 30, 47201 Draganić punomoćnik sudionika u postupku LUKA d.o.o.</item>
    </izvorni_sadrzaj>
    <derivirana_varijabla naziv="DomainObject.Predmet.OstaliListFormatedWithAdress_1">
      <item>Mladen Popić, Barkovići 30, 47201 Draganić punomoćnik sudionika u postupku LUKA d.o.o.</item>
    </derivirana_varijabla>
  </DomainObject.Predmet.OstaliListFormatedWithAdress>
  <DomainObject.Predmet.OstaliListFormatedWithAdressOIB>
    <izvorni_sadrzaj>
      <item>Mladen Popić, OIB 83631855603, Barkovići 30, 47201 Draganić punomoćnik sudionika u postupku LUKA d.o.o.</item>
    </izvorni_sadrzaj>
    <derivirana_varijabla naziv="DomainObject.Predmet.OstaliListFormatedWithAdressOIB_1">
      <item>Mladen Popić, OIB 83631855603, Barkovići 30, 47201 Draganić punomoćnik sudionika u postupku LUKA d.o.o.</item>
    </derivirana_varijabla>
  </DomainObject.Predmet.OstaliListFormatedWithAdressOIB>
  <DomainObject.Predmet.OstaliListNazivFormated>
    <izvorni_sadrzaj>
      <item>Mladen Popić</item>
    </izvorni_sadrzaj>
    <derivirana_varijabla naziv="DomainObject.Predmet.OstaliListNazivFormated_1">
      <item>Mladen Popić</item>
    </derivirana_varijabla>
  </DomainObject.Predmet.OstaliListNazivFormated>
  <DomainObject.Predmet.OstaliListNazivFormatedOIB>
    <izvorni_sadrzaj>
      <item>Mladen Popić, OIB 83631855603</item>
    </izvorni_sadrzaj>
    <derivirana_varijabla naziv="DomainObject.Predmet.OstaliListNazivFormatedOIB_1">
      <item>Mladen Popić, OIB 83631855603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LUKA d.o.o.</izvorni_sadrzaj>
    <derivirana_varijabla naziv="DomainObject.Predmet.ProtustrankaIDrugi_1">LUKA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LUKA d.o.o., OIB 47628629043, Domobranska ulica 26/A, 47000 Karlovac</izvorni_sadrzaj>
    <derivirana_varijabla naziv="DomainObject.Predmet.ProtustrankaIDrugiAdressOIB_1">LUKA d.o.o., OIB 47628629043, Domobranska ulica 26/A,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LUKA d.o.o.</item>
      <item>Mladen Popić</item>
    </izvorni_sadrzaj>
    <derivirana_varijabla naziv="DomainObject.Predmet.SudioniciListNaziv_1">
      <item>FINA regionalni centar Zagreb, podružnica Karlovac</item>
      <item>LUKA d.o.o.</item>
      <item>Mladen Popić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LUKA d.o.o., OIB 47628629043, Domobranska ulica 26/A,47000 Karlovac</item>
      <item>Mladen Popić, OIB 83631855603, Barkovići 30,47201 Draganić</item>
    </izvorni_sadrzaj>
    <derivirana_varijabla naziv="DomainObject.Predmet.SudioniciListAdressOIB_1">
      <item>FINA regionalni centar Zagreb, podružnica Karlovac, OIB 85821130368, Vitezovićeva 1,47000 Karlovac</item>
      <item>LUKA d.o.o., OIB 47628629043, Domobranska ulica 26/A,47000 Karlovac</item>
      <item>Mladen Popić, OIB 83631855603, Barkovići 30,47201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47628629043</item>
      <item>, OIB 83631855603</item>
    </izvorni_sadrzaj>
    <derivirana_varijabla naziv="DomainObject.Predmet.SudioniciListNazivOIB_1">
      <item>, OIB 85821130368</item>
      <item>, OIB 47628629043</item>
      <item>, OIB 83631855603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C63E56-FC4D-44F3-9656-0241C092A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1033</properties:Words>
  <properties:Characters>5658</properties:Characters>
  <properties:Lines>124</properties:Lines>
  <properties:Paragraphs>32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2018-03-14T12:58:00Z</dcterms:created>
  <dc:creator>x</dc:creator>
  <cp:lastModifiedBy>Žana Livaja</cp:lastModifiedBy>
  <cp:lastPrinted>2018-04-11T08:57:00Z</cp:lastPrinted>
  <dcterms:modified xmlns:xsi="http://www.w3.org/2001/XMLSchema-instance" xsi:type="dcterms:W3CDTF">2018-04-11T08:58:00Z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(St-4450-16-otvaranje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