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f2bf" w14:paraId="854f2b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37658" w:rsidP="009136E9" w:rsidR="00537658">
      <w:pPr>
        <w:ind w:firstLine="708" w:left="5664"/>
        <w:jc w:val="right"/>
        <w:rPr>
          <w:b/>
        </w:rPr>
      </w:pPr>
    </w:p>
    <w:p w:rsidRDefault="00844F17" w:rsidP="00C22559" w:rsidR="00C22559" w:rsidRPr="0032515F">
      <w:pPr>
        <w:jc w:val="right"/>
        <w:rPr>
          <w:lang w:val="pt-BR"/>
        </w:rPr>
      </w:pPr>
      <w:r w:rsidRPr="005F3621">
        <w:rPr>
          <w:b/>
        </w:rPr>
        <w:tab/>
      </w:r>
      <w:r w:rsidR="00C22559" w:rsidRPr="0032515F">
        <w:rPr>
          <w:lang w:val="pt-BR"/>
        </w:rPr>
        <w:t xml:space="preserve">40.St-6631/15     </w:t>
      </w:r>
    </w:p>
    <w:p w:rsidRDefault="00C22559" w:rsidP="00C22559" w:rsidR="00C22559" w:rsidRPr="0032515F">
      <w:pPr>
        <w:jc w:val="right"/>
        <w:rPr>
          <w:lang w:val="pt-BR"/>
        </w:rPr>
      </w:pPr>
    </w:p>
    <w:p w:rsidRDefault="00C22559" w:rsidP="00C22559" w:rsidR="00C22559" w:rsidRPr="0032515F">
      <w:pPr>
        <w:jc w:val="center"/>
        <w:rPr>
          <w:lang w:val="pt-BR"/>
        </w:rPr>
      </w:pPr>
      <w:r w:rsidRPr="0032515F">
        <w:rPr>
          <w:lang w:val="pt-BR"/>
        </w:rPr>
        <w:t>R E P U B L I K A  H R V A T S K A</w:t>
      </w:r>
    </w:p>
    <w:p w:rsidRDefault="00C22559" w:rsidP="00C22559" w:rsidR="00C22559" w:rsidRPr="0032515F">
      <w:pPr>
        <w:jc w:val="center"/>
        <w:rPr>
          <w:lang w:val="pt-BR"/>
        </w:rPr>
      </w:pPr>
      <w:r>
        <w:rPr>
          <w:lang w:val="pt-BR"/>
        </w:rPr>
        <w:t xml:space="preserve">D O P U N S K O   </w:t>
      </w:r>
      <w:r w:rsidRPr="0032515F">
        <w:rPr>
          <w:lang w:val="pt-BR"/>
        </w:rPr>
        <w:t>R J E Š E NJ E</w:t>
      </w:r>
    </w:p>
    <w:p w:rsidRDefault="00C22559" w:rsidP="00C22559" w:rsidR="00C22559" w:rsidRPr="0032515F">
      <w:pPr>
        <w:jc w:val="center"/>
        <w:rPr>
          <w:b/>
          <w:lang w:val="pt-BR"/>
        </w:rPr>
      </w:pPr>
    </w:p>
    <w:p w:rsidRDefault="00C22559" w:rsidP="004F4DE9" w:rsidR="00C22559" w:rsidRPr="004F4DE9">
      <w:pPr>
        <w:pStyle w:val="Naslov2"/>
        <w:rPr>
          <w:b w:val="false"/>
          <w:sz w:val="24"/>
        </w:rPr>
      </w:pPr>
      <w:r w:rsidRPr="0032515F">
        <w:rPr>
          <w:lang w:val="pt-BR"/>
        </w:rPr>
        <w:tab/>
      </w:r>
      <w:r w:rsidRPr="004F4DE9">
        <w:rPr>
          <w:b w:val="false"/>
          <w:sz w:val="24"/>
        </w:rPr>
        <w:t>TRGOVAČKI SUD U ZAGREBU po sucu Anti Galiću, kao stečajnom sucu, u stečajnom postupku nad Stečajnom masom iza PLANA PROMET d.o.o. u stečaju, Zagreb, Đorđićeva 6. (OIB: 94672812649), dana 2</w:t>
      </w:r>
      <w:r w:rsidR="004F4DE9" w:rsidRPr="004F4DE9">
        <w:rPr>
          <w:b w:val="false"/>
          <w:sz w:val="24"/>
        </w:rPr>
        <w:t>8. siječnja</w:t>
      </w:r>
      <w:r w:rsidRPr="004F4DE9">
        <w:rPr>
          <w:b w:val="false"/>
          <w:sz w:val="24"/>
        </w:rPr>
        <w:t xml:space="preserve"> 201</w:t>
      </w:r>
      <w:r w:rsidR="004F4DE9" w:rsidRPr="004F4DE9">
        <w:rPr>
          <w:b w:val="false"/>
          <w:sz w:val="24"/>
        </w:rPr>
        <w:t>9</w:t>
      </w:r>
      <w:r w:rsidRPr="004F4DE9">
        <w:rPr>
          <w:b w:val="false"/>
          <w:sz w:val="24"/>
        </w:rPr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456954" w:rsidP="005866EA" w:rsidR="002A5876">
      <w:pPr>
        <w:ind w:firstLine="720"/>
        <w:jc w:val="both"/>
      </w:pPr>
      <w:r>
        <w:t>D</w:t>
      </w:r>
      <w:r w:rsidR="000B31EA">
        <w:t>jelomično se o</w:t>
      </w:r>
      <w:r w:rsidR="00E8674F">
        <w:t xml:space="preserve">dbija </w:t>
      </w:r>
      <w:r w:rsidR="002229E0">
        <w:t xml:space="preserve">zahtjev za određivanje </w:t>
      </w:r>
      <w:r w:rsidR="003A04E6">
        <w:t xml:space="preserve">konačne </w:t>
      </w:r>
      <w:r w:rsidR="002229E0">
        <w:t xml:space="preserve">nagrade </w:t>
      </w:r>
      <w:r>
        <w:t>s</w:t>
      </w:r>
      <w:r w:rsidR="00E8674F">
        <w:t>tečajn</w:t>
      </w:r>
      <w:r>
        <w:t>og</w:t>
      </w:r>
      <w:r w:rsidR="00E8674F">
        <w:t xml:space="preserve"> upravitelj</w:t>
      </w:r>
      <w:r>
        <w:t>a</w:t>
      </w:r>
      <w:r w:rsidR="003A04E6" w:rsidRPr="003A04E6">
        <w:t xml:space="preserve"> </w:t>
      </w:r>
      <w:r w:rsidR="00C22559" w:rsidRPr="00D87B2F">
        <w:t>Damir</w:t>
      </w:r>
      <w:r w:rsidR="002C0538">
        <w:t>a</w:t>
      </w:r>
      <w:r w:rsidR="00C22559" w:rsidRPr="00D87B2F">
        <w:t xml:space="preserve"> Šebetić</w:t>
      </w:r>
      <w:r w:rsidR="002C0538">
        <w:t>a</w:t>
      </w:r>
      <w:r w:rsidR="00C22559" w:rsidRPr="00D87B2F">
        <w:t xml:space="preserve"> iz Zagreba, Đorđićeva 6.</w:t>
      </w:r>
      <w:r w:rsidR="002C0538">
        <w:t>,</w:t>
      </w:r>
      <w:r w:rsidR="00C22559" w:rsidRPr="00D87B2F">
        <w:t xml:space="preserve"> </w:t>
      </w:r>
      <w:r w:rsidR="004B57FA">
        <w:t xml:space="preserve">u odnosu na zahtjev za uvećanje nagrade </w:t>
      </w:r>
      <w:r w:rsidR="00565A46">
        <w:t xml:space="preserve">određene </w:t>
      </w:r>
      <w:r w:rsidR="0068576E">
        <w:t>rješenja</w:t>
      </w:r>
      <w:r w:rsidR="00565A46">
        <w:t>m</w:t>
      </w:r>
      <w:r w:rsidR="0068576E">
        <w:t xml:space="preserve"> o određivanju konačne nagrade od 27.prosinca 2018.</w:t>
      </w:r>
      <w:r w:rsidR="00565A46">
        <w:t xml:space="preserve"> </w:t>
      </w:r>
      <w:r w:rsidR="004B57FA">
        <w:t>za 7,5% osnovom troškova obveznih doprinosa za zdravstveno osiguranje</w:t>
      </w:r>
      <w:r w:rsidR="00286D2E">
        <w:t xml:space="preserve"> </w:t>
      </w:r>
      <w:r w:rsidR="002C0538">
        <w:t xml:space="preserve">i </w:t>
      </w:r>
      <w:r w:rsidR="004B57FA">
        <w:t>to</w:t>
      </w:r>
      <w:r w:rsidR="006058E0">
        <w:t xml:space="preserve"> </w:t>
      </w:r>
      <w:r w:rsidR="002A5876">
        <w:t xml:space="preserve">preko </w:t>
      </w:r>
      <w:r w:rsidR="006058E0">
        <w:t xml:space="preserve">bruto </w:t>
      </w:r>
      <w:r w:rsidR="002A5876">
        <w:t xml:space="preserve">iznosa </w:t>
      </w:r>
      <w:r w:rsidR="00286D2E">
        <w:t>188.925,68 kn</w:t>
      </w:r>
      <w:r w:rsidR="002A5876">
        <w:t xml:space="preserve"> do zahtijevanog </w:t>
      </w:r>
      <w:r w:rsidR="006058E0">
        <w:t xml:space="preserve">bruto </w:t>
      </w:r>
      <w:r w:rsidR="002A5876">
        <w:t xml:space="preserve">iznosa </w:t>
      </w:r>
      <w:r w:rsidR="00A40927">
        <w:t>203.095,10 kn</w:t>
      </w:r>
      <w:r w:rsidR="002A5876">
        <w:t xml:space="preserve">. </w:t>
      </w: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A40927" w:rsidP="00A40927" w:rsidR="00A40927">
      <w:pPr>
        <w:ind w:firstLine="720"/>
        <w:jc w:val="both"/>
      </w:pPr>
      <w:r>
        <w:t>Uvidom u spis utvrđeno je kako slijedi:</w:t>
      </w:r>
    </w:p>
    <w:p w:rsidRDefault="00A40927" w:rsidP="00A40927" w:rsidR="00FF06AA">
      <w:pPr>
        <w:ind w:firstLine="720"/>
        <w:jc w:val="both"/>
      </w:pPr>
      <w:r>
        <w:t>-</w:t>
      </w:r>
      <w:r w:rsidR="00A31366">
        <w:t>u dijelu završnog računa prihoda i rashoda od 4.travnja 2018.,</w:t>
      </w:r>
      <w:r w:rsidR="00933C5A">
        <w:t xml:space="preserve"> </w:t>
      </w:r>
      <w:r w:rsidR="00A31366">
        <w:t xml:space="preserve">pod naslovom: „Nagrada stečajnom upravitelju“ (list </w:t>
      </w:r>
      <w:r w:rsidR="00933C5A">
        <w:t>2511) stečajni upravitelj navodi kako je unovčio stečajnu masu za ukupan iznos 2.270.365,92 kn</w:t>
      </w:r>
      <w:r w:rsidR="00FF06AA">
        <w:t>,</w:t>
      </w:r>
    </w:p>
    <w:p w:rsidRDefault="00933C5A" w:rsidP="00A40927" w:rsidR="00933C5A">
      <w:pPr>
        <w:ind w:firstLine="720"/>
        <w:jc w:val="both"/>
      </w:pPr>
      <w:r>
        <w:t>-</w:t>
      </w:r>
      <w:r w:rsidR="00ED3DD2">
        <w:t>zaključkom ovog suda od 10.listopada 2018. (list 2523) naloženo je stečajnom upravitelju dostaviti podatak o ukupno unovčenoj stečajnoj masi radi određivanja nagrade,</w:t>
      </w:r>
    </w:p>
    <w:p w:rsidRDefault="00ED3DD2" w:rsidP="00A40927" w:rsidR="00ED3DD2">
      <w:pPr>
        <w:ind w:firstLine="720"/>
        <w:jc w:val="both"/>
      </w:pPr>
      <w:r>
        <w:t xml:space="preserve">-podneskom </w:t>
      </w:r>
      <w:r w:rsidR="00B54199">
        <w:t xml:space="preserve">od 15.listopada 2018. </w:t>
      </w:r>
      <w:r w:rsidR="00F232AA">
        <w:t xml:space="preserve">(list 2525) </w:t>
      </w:r>
      <w:r w:rsidR="00B54199">
        <w:t>stečajni upravitelj navodi kako je unovčio stečajnu masu</w:t>
      </w:r>
      <w:r w:rsidR="00FF06AA">
        <w:t xml:space="preserve"> </w:t>
      </w:r>
      <w:r w:rsidR="00B54199">
        <w:t>za iznos 2.270.366,92 kn i to nekretine prodane putem elektroničke javne dražbe u iznosu od 2.057.566,92 kn i prihodi od najma u iznosu od 212.800,00 kn.</w:t>
      </w:r>
    </w:p>
    <w:p w:rsidRDefault="00933C5A" w:rsidP="00A40927" w:rsidR="006878E9">
      <w:pPr>
        <w:ind w:firstLine="720"/>
        <w:jc w:val="both"/>
      </w:pPr>
      <w:r>
        <w:t>-</w:t>
      </w:r>
      <w:r w:rsidR="006878E9">
        <w:t xml:space="preserve">rješenjem ovog suda od 27.prosinca 2018. </w:t>
      </w:r>
      <w:r w:rsidR="00F232AA">
        <w:t>(list 2534-2535)</w:t>
      </w:r>
      <w:r w:rsidR="00574736">
        <w:t xml:space="preserve"> </w:t>
      </w:r>
      <w:r w:rsidR="006878E9">
        <w:t xml:space="preserve">određena je nagrada stečajnom upravitelju u bruto iznosu </w:t>
      </w:r>
      <w:r w:rsidR="00A31366">
        <w:t xml:space="preserve"> </w:t>
      </w:r>
      <w:r w:rsidR="006878E9">
        <w:t>od 188.925,60 kn,</w:t>
      </w:r>
    </w:p>
    <w:p w:rsidRDefault="00F232AA" w:rsidP="00A40927" w:rsidR="00164B11">
      <w:pPr>
        <w:ind w:firstLine="720"/>
        <w:jc w:val="both"/>
      </w:pPr>
      <w:r>
        <w:t xml:space="preserve">-u žalbi protiv rješenja o određivanju nagrade od </w:t>
      </w:r>
      <w:r w:rsidR="00164B11">
        <w:t xml:space="preserve"> 3.siječnja 2019. </w:t>
      </w:r>
      <w:r>
        <w:t>(</w:t>
      </w:r>
      <w:r w:rsidR="00164B11">
        <w:t>čist 2536-2537) stečajni upravitelj navodi kako je: „podneskom od 16.listopada 2018</w:t>
      </w:r>
      <w:r w:rsidR="00FD2D10">
        <w:t>.</w:t>
      </w:r>
      <w:r w:rsidR="00164B11">
        <w:t xml:space="preserve"> zatražio da se posebno odredi iznos 7,5% od visin</w:t>
      </w:r>
      <w:r w:rsidR="00574736">
        <w:t>e</w:t>
      </w:r>
      <w:r w:rsidR="00164B11">
        <w:t xml:space="preserve"> nagrade za doprinos za zdravstveno osiguranje u skladu </w:t>
      </w:r>
      <w:r w:rsidR="002C0538">
        <w:t>s</w:t>
      </w:r>
      <w:r w:rsidR="00164B11">
        <w:t>a čl.7.st.33 Zakona o doprinosima“</w:t>
      </w:r>
      <w:r w:rsidR="00574736">
        <w:t>.</w:t>
      </w:r>
    </w:p>
    <w:p w:rsidRDefault="00574736" w:rsidP="00BE445B" w:rsidR="00BE445B">
      <w:pPr>
        <w:ind w:firstLine="720"/>
        <w:jc w:val="both"/>
      </w:pPr>
      <w:r>
        <w:t>-</w:t>
      </w:r>
      <w:r w:rsidR="00BE445B">
        <w:t xml:space="preserve">pregledom spisa </w:t>
      </w:r>
      <w:r>
        <w:t xml:space="preserve"> utvrđeno je kako </w:t>
      </w:r>
      <w:r w:rsidR="00BE445B">
        <w:t xml:space="preserve">spisu </w:t>
      </w:r>
      <w:r>
        <w:t xml:space="preserve">ne prileži </w:t>
      </w:r>
      <w:r w:rsidR="00FD2D10">
        <w:t xml:space="preserve">podnesak </w:t>
      </w:r>
      <w:r w:rsidR="00BE445B">
        <w:t xml:space="preserve">stečajnog upravitelja </w:t>
      </w:r>
      <w:r w:rsidR="00FD2D10">
        <w:t>od 16.listopada 2018., odnosno stečajni upravitelj nekim drugim podneskom nije zatražio određen</w:t>
      </w:r>
      <w:r w:rsidR="00AA7D6E">
        <w:t>i</w:t>
      </w:r>
      <w:r w:rsidR="00FD2D10">
        <w:t xml:space="preserve"> iznos nagrade, pa ni </w:t>
      </w:r>
      <w:r w:rsidR="00BE445B">
        <w:t>posebno određivanje: „iznosa 7,5% od visine nagrade za doprinos za zdravstveno osiguranje u skladu da čl.7.st.33 Zakona o doprinosima“.</w:t>
      </w:r>
    </w:p>
    <w:p w:rsidRDefault="00574736" w:rsidP="00A40927" w:rsidR="00574736">
      <w:pPr>
        <w:ind w:firstLine="720"/>
        <w:jc w:val="both"/>
      </w:pPr>
    </w:p>
    <w:p w:rsidRDefault="00164B11" w:rsidP="00A40927" w:rsidR="00860392">
      <w:pPr>
        <w:ind w:firstLine="720"/>
        <w:jc w:val="both"/>
      </w:pPr>
      <w:r>
        <w:lastRenderedPageBreak/>
        <w:t>-</w:t>
      </w:r>
      <w:r w:rsidR="0063158D">
        <w:t>dopisom Visokog trgovačkog suda Republi</w:t>
      </w:r>
      <w:r w:rsidR="00241B2C">
        <w:t>ke</w:t>
      </w:r>
      <w:r w:rsidR="0063158D">
        <w:t xml:space="preserve"> Hrvatske od 17.siječnja 2019</w:t>
      </w:r>
      <w:r w:rsidR="00241B2C">
        <w:t>.</w:t>
      </w:r>
      <w:r w:rsidR="0063158D">
        <w:t xml:space="preserve"> (list 2540) vraćen je ovom sudu spis dostavljen po žalbi stečajnog upravitelja od 3.siječnja 2019. </w:t>
      </w:r>
      <w:r w:rsidR="00241B2C">
        <w:t xml:space="preserve"> uz uputu </w:t>
      </w:r>
      <w:r w:rsidR="001D73D7">
        <w:t>ka</w:t>
      </w:r>
      <w:r w:rsidR="004F341F">
        <w:t>ko: „</w:t>
      </w:r>
      <w:r w:rsidR="0041504E">
        <w:t xml:space="preserve">se </w:t>
      </w:r>
      <w:r w:rsidR="00860392">
        <w:t>žalba stečajnog upravitelja</w:t>
      </w:r>
      <w:r w:rsidR="004F341F">
        <w:t>....</w:t>
      </w:r>
      <w:r w:rsidR="00860392">
        <w:t xml:space="preserve"> ima smatrati prije</w:t>
      </w:r>
      <w:r w:rsidR="0041504E">
        <w:t>d</w:t>
      </w:r>
      <w:r w:rsidR="00860392">
        <w:t>logom z</w:t>
      </w:r>
      <w:r w:rsidR="004F341F">
        <w:t>a</w:t>
      </w:r>
      <w:r w:rsidR="00860392">
        <w:t xml:space="preserve"> donošenje dopunske odluke, a o tom prijedlogu prvostupanjski sud nije</w:t>
      </w:r>
      <w:r w:rsidR="004F341F">
        <w:t xml:space="preserve"> </w:t>
      </w:r>
      <w:r w:rsidR="00860392">
        <w:t>odlučio.“</w:t>
      </w:r>
    </w:p>
    <w:p w:rsidRDefault="00860392" w:rsidP="00A40927" w:rsidR="00860392">
      <w:pPr>
        <w:ind w:firstLine="720"/>
        <w:jc w:val="both"/>
      </w:pPr>
    </w:p>
    <w:p w:rsidRDefault="00CF5EC7" w:rsidP="007360EC" w:rsidR="00CF5EC7">
      <w:pPr>
        <w:ind w:firstLine="708"/>
        <w:jc w:val="both"/>
      </w:pPr>
    </w:p>
    <w:p w:rsidRDefault="007B4391" w:rsidP="007360EC" w:rsidR="008B783F">
      <w:pPr>
        <w:ind w:firstLine="708"/>
        <w:jc w:val="both"/>
      </w:pPr>
      <w:r>
        <w:t xml:space="preserve">Odredbom članka </w:t>
      </w:r>
      <w:r w:rsidR="007360EC">
        <w:t>15. Uredbe</w:t>
      </w:r>
      <w:r>
        <w:t xml:space="preserve"> </w:t>
      </w:r>
      <w:r w:rsidR="00E03234">
        <w:t>Uredbe o kriterijima i načinu obračuna i plaćanja nagrada stečajnim upraviteljima (N.N. br. 105/15., dalje: Uredba</w:t>
      </w:r>
      <w:r w:rsidR="00AA7D6E">
        <w:t>)</w:t>
      </w:r>
      <w:r w:rsidR="00E03234">
        <w:t xml:space="preserve">  </w:t>
      </w:r>
      <w:r>
        <w:t xml:space="preserve"> propisano je kako su </w:t>
      </w:r>
      <w:r w:rsidR="007360EC">
        <w:t xml:space="preserve">svi iznosi koji se primjenjuju </w:t>
      </w:r>
      <w:r w:rsidR="00575A49">
        <w:t xml:space="preserve">tom </w:t>
      </w:r>
      <w:r w:rsidR="007360EC">
        <w:t>Uredbom bruto iznosi</w:t>
      </w:r>
      <w:r w:rsidR="008B783F">
        <w:t>, to jest iznosi prije odbitka pripadajućih doprinosa iz osnovice, poreza ili drugih naknada</w:t>
      </w:r>
      <w:r w:rsidR="007360EC">
        <w:t>.</w:t>
      </w:r>
    </w:p>
    <w:p w:rsidRDefault="0049524D" w:rsidP="007360EC" w:rsidR="00E21C96">
      <w:pPr>
        <w:ind w:firstLine="708"/>
        <w:jc w:val="both"/>
      </w:pPr>
      <w:r>
        <w:t xml:space="preserve">U osnovi, porezi na nagradu padaju na teret stečajnog dužnika. Međutim, </w:t>
      </w:r>
      <w:r w:rsidR="000B083C">
        <w:t xml:space="preserve">Uredbom </w:t>
      </w:r>
      <w:r w:rsidR="00434A8F">
        <w:t xml:space="preserve">nije </w:t>
      </w:r>
      <w:r w:rsidR="000B083C">
        <w:t xml:space="preserve">propisana </w:t>
      </w:r>
      <w:r w:rsidR="00434A8F">
        <w:t xml:space="preserve">mogućnost uvećanja </w:t>
      </w:r>
      <w:r w:rsidR="000B083C">
        <w:t>nagrade</w:t>
      </w:r>
      <w:r w:rsidR="00434A8F">
        <w:t xml:space="preserve"> ako je stečajni upravitelj radi nagrade obveznik </w:t>
      </w:r>
      <w:r w:rsidR="00B37CA6">
        <w:t xml:space="preserve">dodatnog </w:t>
      </w:r>
      <w:r w:rsidR="006B32D0">
        <w:t xml:space="preserve">(posebnog) </w:t>
      </w:r>
      <w:r w:rsidR="00434A8F">
        <w:t>poreza</w:t>
      </w:r>
      <w:r w:rsidR="00B37CA6">
        <w:t>,</w:t>
      </w:r>
      <w:r w:rsidR="00434A8F">
        <w:t xml:space="preserve"> odnosno nije propisan</w:t>
      </w:r>
      <w:r w:rsidR="00E21C96">
        <w:t xml:space="preserve">a mogućnost plaćanja </w:t>
      </w:r>
      <w:r w:rsidR="00B37CA6">
        <w:t xml:space="preserve">tog </w:t>
      </w:r>
      <w:r w:rsidR="006B32D0">
        <w:t xml:space="preserve">dodatnog </w:t>
      </w:r>
      <w:r w:rsidR="00E21C96">
        <w:t>poreza na nagradu na teret stečajnog dužnika.</w:t>
      </w:r>
    </w:p>
    <w:p w:rsidRDefault="00FD2733" w:rsidP="0081193A" w:rsidR="007360EC">
      <w:pPr>
        <w:ind w:firstLine="708"/>
        <w:jc w:val="both"/>
      </w:pPr>
      <w:r>
        <w:t xml:space="preserve">Kako je dakle u odnosu na plaćanje nagrade </w:t>
      </w:r>
      <w:r w:rsidR="002612B2">
        <w:t xml:space="preserve">stečajnim upraviteljima, te plaćanje poreza na tu nagradu Uredba lex specialis, te kako Uredbom nije propisana mogućnost plaćanja </w:t>
      </w:r>
      <w:r w:rsidR="0081193A">
        <w:t xml:space="preserve">posebnog </w:t>
      </w:r>
      <w:r w:rsidR="002612B2">
        <w:t xml:space="preserve">poreza na nagradu na teret stečajnog dužnika </w:t>
      </w:r>
      <w:r w:rsidR="00B26943">
        <w:t>odlučeno je kao u izreci.</w:t>
      </w:r>
      <w:r w:rsidR="0081193A">
        <w:t xml:space="preserve"> </w:t>
      </w:r>
    </w:p>
    <w:p w:rsidRDefault="00EF70A2" w:rsidP="0081193A" w:rsidR="00EF70A2">
      <w:pPr>
        <w:ind w:firstLine="708"/>
        <w:jc w:val="both"/>
      </w:pPr>
    </w:p>
    <w:p w:rsidRDefault="00EF70A2" w:rsidP="00EF70A2" w:rsidR="00EF70A2">
      <w:pPr>
        <w:ind w:firstLine="708"/>
        <w:jc w:val="both"/>
      </w:pPr>
      <w:r>
        <w:t>Ovaj su</w:t>
      </w:r>
      <w:r w:rsidR="00AA7D6E">
        <w:t>d</w:t>
      </w:r>
      <w:r>
        <w:t xml:space="preserve"> prvog stupnja prihvaća pravni stav zauzet u odluci Visokog trgovačkog suda Republike Hrvatske od 9.siječnja 201</w:t>
      </w:r>
      <w:r w:rsidR="002C76F3">
        <w:t>8</w:t>
      </w:r>
      <w:r>
        <w:t>.</w:t>
      </w:r>
      <w:r w:rsidR="002C76F3">
        <w:t xml:space="preserve">, poslovni broj Pž-29/2018 prema kojoj: „ I u odnosu na zahtjev za zdravstveno osiguranje sud je pravilno odlučio primjenom odredbe čl.15 Uredbe </w:t>
      </w:r>
      <w:r w:rsidR="00133768">
        <w:t xml:space="preserve">kojom </w:t>
      </w:r>
      <w:r w:rsidR="0053043E">
        <w:t>je propisano da svi iznosi koji se primjenjuju u ovoj Uredbi su bruto iznosi, to jest iznosi prije odbitka pripadajućih doprinosa iz osnovice, poreza ili drugih naknada, a što znači da je taj doprinos već ukuljučen u bruto iznos nagrade stečajnom upravitelju.“</w:t>
      </w:r>
      <w:r w:rsidR="002C76F3">
        <w:t xml:space="preserve"> </w:t>
      </w:r>
    </w:p>
    <w:p w:rsidRDefault="00E8089B" w:rsidP="005866EA" w:rsidR="00E8089B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B26943">
        <w:t>28.siječnja</w:t>
      </w:r>
      <w:r>
        <w:t xml:space="preserve"> 201</w:t>
      </w:r>
      <w:r w:rsidR="00B26943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E8089B" w:rsidR="00B26943">
      <w:pPr>
        <w:jc w:val="right"/>
      </w:pPr>
      <w:r>
        <w:t xml:space="preserve">Ante Galić </w:t>
      </w:r>
      <w:r w:rsidR="00E703F3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703F3" w:rsidP="00E703F3" w:rsidR="00E703F3">
      <w:pPr>
        <w:ind w:firstLine="708" w:left="4248"/>
        <w:jc w:val="both"/>
      </w:pPr>
      <w:r>
        <w:t>Za točnost otpravka, ovlašteni službenik:</w:t>
      </w:r>
    </w:p>
    <w:p w:rsidRDefault="00E703F3" w:rsidP="00E703F3" w:rsidR="003E2896" w:rsidRPr="00F869E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3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56CB" w:rsidP="004F341F" w:rsidR="005866EA">
    <w:pPr>
      <w:pStyle w:val="Zaglavlje"/>
      <w:ind w:left="708"/>
    </w:pPr>
    <w:r>
      <w:tab/>
    </w:r>
    <w:r>
      <w:tab/>
    </w:r>
    <w:r w:rsidR="004F4DE9">
      <w:t>40. St-6631/15</w:t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4F341F">
      <w:t>6631/15</w:t>
    </w:r>
  </w:p>
  <w:p w:rsidRDefault="004F341F" w:rsidP="004F341F" w:rsidR="004F341F">
    <w:pPr>
      <w:pStyle w:val="Zaglavlje"/>
      <w:ind w:left="708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87167"/>
    <w:multiLevelType w:val="hybridMultilevel"/>
    <w:tmpl w:val="58EE28C0"/>
    <w:lvl w:tplc="E0D258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735BB"/>
    <w:multiLevelType w:val="hybridMultilevel"/>
    <w:tmpl w:val="4C165B8C"/>
    <w:lvl w:tplc="BD341BF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11FD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01309"/>
    <w:rsid w:val="001154E0"/>
    <w:rsid w:val="00121C3F"/>
    <w:rsid w:val="00133768"/>
    <w:rsid w:val="001360D7"/>
    <w:rsid w:val="001459C7"/>
    <w:rsid w:val="001577E4"/>
    <w:rsid w:val="00164B11"/>
    <w:rsid w:val="0017575A"/>
    <w:rsid w:val="00180A63"/>
    <w:rsid w:val="001A616B"/>
    <w:rsid w:val="001B20B3"/>
    <w:rsid w:val="001B70F1"/>
    <w:rsid w:val="001C3161"/>
    <w:rsid w:val="001C50D0"/>
    <w:rsid w:val="001D2443"/>
    <w:rsid w:val="001D73D7"/>
    <w:rsid w:val="001E4A11"/>
    <w:rsid w:val="001F1881"/>
    <w:rsid w:val="00202649"/>
    <w:rsid w:val="00205368"/>
    <w:rsid w:val="002069A4"/>
    <w:rsid w:val="002131BA"/>
    <w:rsid w:val="00213AA9"/>
    <w:rsid w:val="002229E0"/>
    <w:rsid w:val="002251CD"/>
    <w:rsid w:val="0024046F"/>
    <w:rsid w:val="00241B2C"/>
    <w:rsid w:val="00243B55"/>
    <w:rsid w:val="002452F2"/>
    <w:rsid w:val="00245E5F"/>
    <w:rsid w:val="00253495"/>
    <w:rsid w:val="002612B2"/>
    <w:rsid w:val="00262AED"/>
    <w:rsid w:val="00264341"/>
    <w:rsid w:val="0026720C"/>
    <w:rsid w:val="0027207A"/>
    <w:rsid w:val="00282033"/>
    <w:rsid w:val="00285FE0"/>
    <w:rsid w:val="00286D2E"/>
    <w:rsid w:val="0029135F"/>
    <w:rsid w:val="002A271C"/>
    <w:rsid w:val="002A5876"/>
    <w:rsid w:val="002C0538"/>
    <w:rsid w:val="002C4476"/>
    <w:rsid w:val="002C76F3"/>
    <w:rsid w:val="002D5187"/>
    <w:rsid w:val="002E0389"/>
    <w:rsid w:val="002E58FD"/>
    <w:rsid w:val="00300EBC"/>
    <w:rsid w:val="00303A88"/>
    <w:rsid w:val="00317F97"/>
    <w:rsid w:val="00325C88"/>
    <w:rsid w:val="0034310D"/>
    <w:rsid w:val="00354188"/>
    <w:rsid w:val="00354F39"/>
    <w:rsid w:val="003756CB"/>
    <w:rsid w:val="00383787"/>
    <w:rsid w:val="00391C76"/>
    <w:rsid w:val="003A04E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04E"/>
    <w:rsid w:val="0041522E"/>
    <w:rsid w:val="00425907"/>
    <w:rsid w:val="00434A8F"/>
    <w:rsid w:val="00456954"/>
    <w:rsid w:val="00471FF9"/>
    <w:rsid w:val="004721ED"/>
    <w:rsid w:val="00491AB1"/>
    <w:rsid w:val="004940BE"/>
    <w:rsid w:val="0049524D"/>
    <w:rsid w:val="004A0F64"/>
    <w:rsid w:val="004A58E6"/>
    <w:rsid w:val="004B57FA"/>
    <w:rsid w:val="004F341F"/>
    <w:rsid w:val="004F4DE9"/>
    <w:rsid w:val="004F6050"/>
    <w:rsid w:val="00505654"/>
    <w:rsid w:val="0051464C"/>
    <w:rsid w:val="00520D93"/>
    <w:rsid w:val="00524570"/>
    <w:rsid w:val="00525876"/>
    <w:rsid w:val="0053043E"/>
    <w:rsid w:val="00537658"/>
    <w:rsid w:val="005408FF"/>
    <w:rsid w:val="005608D4"/>
    <w:rsid w:val="00565A46"/>
    <w:rsid w:val="00574736"/>
    <w:rsid w:val="00575A49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058E0"/>
    <w:rsid w:val="006069F9"/>
    <w:rsid w:val="0063158D"/>
    <w:rsid w:val="0067639D"/>
    <w:rsid w:val="006776F8"/>
    <w:rsid w:val="006824E3"/>
    <w:rsid w:val="00684434"/>
    <w:rsid w:val="0068576E"/>
    <w:rsid w:val="006878E9"/>
    <w:rsid w:val="00690CC2"/>
    <w:rsid w:val="0069472B"/>
    <w:rsid w:val="006B32D0"/>
    <w:rsid w:val="006C0093"/>
    <w:rsid w:val="006C116B"/>
    <w:rsid w:val="006C224A"/>
    <w:rsid w:val="006E2618"/>
    <w:rsid w:val="0070616F"/>
    <w:rsid w:val="0072602F"/>
    <w:rsid w:val="007343D3"/>
    <w:rsid w:val="007360EC"/>
    <w:rsid w:val="007374C7"/>
    <w:rsid w:val="00755E35"/>
    <w:rsid w:val="0076394A"/>
    <w:rsid w:val="00787E90"/>
    <w:rsid w:val="00791B32"/>
    <w:rsid w:val="00791D36"/>
    <w:rsid w:val="007976A6"/>
    <w:rsid w:val="007B4391"/>
    <w:rsid w:val="007C2824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5724D"/>
    <w:rsid w:val="00860392"/>
    <w:rsid w:val="008703AB"/>
    <w:rsid w:val="00880396"/>
    <w:rsid w:val="00881D1D"/>
    <w:rsid w:val="00883FF5"/>
    <w:rsid w:val="008917E8"/>
    <w:rsid w:val="00897B1D"/>
    <w:rsid w:val="008A136C"/>
    <w:rsid w:val="008B783F"/>
    <w:rsid w:val="008C15FB"/>
    <w:rsid w:val="008E7437"/>
    <w:rsid w:val="008F05A9"/>
    <w:rsid w:val="009018BA"/>
    <w:rsid w:val="00901B73"/>
    <w:rsid w:val="009136E9"/>
    <w:rsid w:val="009222E9"/>
    <w:rsid w:val="0092396E"/>
    <w:rsid w:val="00926B2C"/>
    <w:rsid w:val="00933C5A"/>
    <w:rsid w:val="00936410"/>
    <w:rsid w:val="00943683"/>
    <w:rsid w:val="009439CA"/>
    <w:rsid w:val="00973D51"/>
    <w:rsid w:val="00977EC8"/>
    <w:rsid w:val="009B03D0"/>
    <w:rsid w:val="009B7D73"/>
    <w:rsid w:val="009C1B52"/>
    <w:rsid w:val="009C1C3B"/>
    <w:rsid w:val="009C6D30"/>
    <w:rsid w:val="009D005C"/>
    <w:rsid w:val="00A21501"/>
    <w:rsid w:val="00A31301"/>
    <w:rsid w:val="00A31366"/>
    <w:rsid w:val="00A40927"/>
    <w:rsid w:val="00A652A7"/>
    <w:rsid w:val="00A80CCD"/>
    <w:rsid w:val="00A87E4D"/>
    <w:rsid w:val="00A9007C"/>
    <w:rsid w:val="00AA1CFB"/>
    <w:rsid w:val="00AA7D6E"/>
    <w:rsid w:val="00AB71DB"/>
    <w:rsid w:val="00AC2EFA"/>
    <w:rsid w:val="00AE4D35"/>
    <w:rsid w:val="00AE506A"/>
    <w:rsid w:val="00AF57F1"/>
    <w:rsid w:val="00B009F8"/>
    <w:rsid w:val="00B00A10"/>
    <w:rsid w:val="00B04FE7"/>
    <w:rsid w:val="00B07A8F"/>
    <w:rsid w:val="00B26943"/>
    <w:rsid w:val="00B37CA6"/>
    <w:rsid w:val="00B465E2"/>
    <w:rsid w:val="00B50E45"/>
    <w:rsid w:val="00B5356F"/>
    <w:rsid w:val="00B54199"/>
    <w:rsid w:val="00B55605"/>
    <w:rsid w:val="00B57AF7"/>
    <w:rsid w:val="00B57FBD"/>
    <w:rsid w:val="00B853F7"/>
    <w:rsid w:val="00B902ED"/>
    <w:rsid w:val="00B9335D"/>
    <w:rsid w:val="00B94F2A"/>
    <w:rsid w:val="00BB4A61"/>
    <w:rsid w:val="00BE445B"/>
    <w:rsid w:val="00BE45F4"/>
    <w:rsid w:val="00C004B2"/>
    <w:rsid w:val="00C058C9"/>
    <w:rsid w:val="00C12DF9"/>
    <w:rsid w:val="00C22123"/>
    <w:rsid w:val="00C22559"/>
    <w:rsid w:val="00C2261C"/>
    <w:rsid w:val="00C35162"/>
    <w:rsid w:val="00C41981"/>
    <w:rsid w:val="00C4533D"/>
    <w:rsid w:val="00C50F38"/>
    <w:rsid w:val="00C57E81"/>
    <w:rsid w:val="00C8128F"/>
    <w:rsid w:val="00C84A8C"/>
    <w:rsid w:val="00C913B4"/>
    <w:rsid w:val="00C93351"/>
    <w:rsid w:val="00CA29DB"/>
    <w:rsid w:val="00CB2F05"/>
    <w:rsid w:val="00CB4554"/>
    <w:rsid w:val="00CB7414"/>
    <w:rsid w:val="00CD1972"/>
    <w:rsid w:val="00CD3D2C"/>
    <w:rsid w:val="00CD3FFC"/>
    <w:rsid w:val="00CD4A64"/>
    <w:rsid w:val="00CD7F3C"/>
    <w:rsid w:val="00CE1C67"/>
    <w:rsid w:val="00CF2698"/>
    <w:rsid w:val="00CF3A7E"/>
    <w:rsid w:val="00CF5EC7"/>
    <w:rsid w:val="00D00CB1"/>
    <w:rsid w:val="00D23FD4"/>
    <w:rsid w:val="00D24601"/>
    <w:rsid w:val="00D30613"/>
    <w:rsid w:val="00D369FD"/>
    <w:rsid w:val="00D4326A"/>
    <w:rsid w:val="00D46697"/>
    <w:rsid w:val="00D55987"/>
    <w:rsid w:val="00D57AC9"/>
    <w:rsid w:val="00D77EFA"/>
    <w:rsid w:val="00D860E8"/>
    <w:rsid w:val="00DA029C"/>
    <w:rsid w:val="00DB2501"/>
    <w:rsid w:val="00DB2873"/>
    <w:rsid w:val="00DC3FAF"/>
    <w:rsid w:val="00DD5D5D"/>
    <w:rsid w:val="00DD7BB0"/>
    <w:rsid w:val="00E00585"/>
    <w:rsid w:val="00E03234"/>
    <w:rsid w:val="00E04F68"/>
    <w:rsid w:val="00E2104F"/>
    <w:rsid w:val="00E21C96"/>
    <w:rsid w:val="00E25D8C"/>
    <w:rsid w:val="00E25F85"/>
    <w:rsid w:val="00E60F0B"/>
    <w:rsid w:val="00E63731"/>
    <w:rsid w:val="00E703F3"/>
    <w:rsid w:val="00E71B72"/>
    <w:rsid w:val="00E749A5"/>
    <w:rsid w:val="00E8089B"/>
    <w:rsid w:val="00E84921"/>
    <w:rsid w:val="00E8674F"/>
    <w:rsid w:val="00E86A79"/>
    <w:rsid w:val="00E87AED"/>
    <w:rsid w:val="00E95B2B"/>
    <w:rsid w:val="00EA19CF"/>
    <w:rsid w:val="00EA1A2B"/>
    <w:rsid w:val="00EB0A95"/>
    <w:rsid w:val="00EB7EF3"/>
    <w:rsid w:val="00ED34E3"/>
    <w:rsid w:val="00ED3A5D"/>
    <w:rsid w:val="00ED3DD2"/>
    <w:rsid w:val="00ED6B92"/>
    <w:rsid w:val="00EE3BE3"/>
    <w:rsid w:val="00EE5B40"/>
    <w:rsid w:val="00EF70A2"/>
    <w:rsid w:val="00F04E8D"/>
    <w:rsid w:val="00F10C44"/>
    <w:rsid w:val="00F232AA"/>
    <w:rsid w:val="00F340FF"/>
    <w:rsid w:val="00F47207"/>
    <w:rsid w:val="00F53960"/>
    <w:rsid w:val="00F53E65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2D10"/>
    <w:rsid w:val="00FD4CB1"/>
    <w:rsid w:val="00FE19D9"/>
    <w:rsid w:val="00FE7440"/>
    <w:rsid w:val="00FF06AA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57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d.o.o.; OFFERTISSIMA, d.o.o. za trgovinu na veliko i malo, ugostiteljstvo i graditeljstvo</izvorni_sadrzaj>
    <derivirana_varijabla naziv="DomainObject.Predmet.StrankaFormated_1">  PLANA PROMET d.o.o.; OFFERTISSIMA, d.o.o. za trgovinu na veliko i malo, ugostiteljstvo i graditeljstvo</derivirana_varijabla>
  </DomainObject.Predmet.StrankaFormated>
  <DomainObject.Predmet.StrankaFormatedOIB>
    <izvorni_sadrzaj>  PLANA PROMET d.o.o., OIB 94672812649; OFFERTISSIMA, d.o.o. za trgovinu na veliko i malo, ugostiteljstvo i graditeljstvo, OIB 00643859701</izvorni_sadrzaj>
    <derivirana_varijabla naziv="DomainObject.Predmet.StrankaFormatedOIB_1">  PLANA PROMET d.o.o., OIB 94672812649; OFFERTISSIMA, d.o.o. za trgovinu na veliko i malo, ugostiteljstvo i graditeljstvo, OIB 00643859701</derivirana_varijabla>
  </DomainObject.Predmet.StrankaFormatedOIB>
  <DomainObject.Predmet.StrankaFormatedWithAdress>
    <izvorni_sadrzaj> PLANA PROMET d.o.o., Dr.Luje Naletilića 25, 10000 Zagreb; OFFERTISSIMA, d.o.o. za trgovinu na veliko i malo, ugostiteljstvo i graditeljstvo, Dr. Franje Tuđmana 33, 10431 Novaki</izvorni_sadrzaj>
    <derivirana_varijabla naziv="DomainObject.Predmet.StrankaFormatedWithAdress_1"> PLANA PROMET d.o.o., Dr.Luje Naletilića 25, 10000 Zagreb; OFFERTISSIMA, d.o.o. za trgovinu na veliko i malo, ugostiteljstvo i graditeljstvo, Dr. Franje Tuđmana 33, 10431 Novaki</derivirana_varijabla>
  </DomainObject.Predmet.StrankaFormatedWithAdress>
  <DomainObject.Predmet.StrankaFormatedWithAdressOIB>
    <izvorni_sadrzaj> PLANA PROMET d.o.o., OIB 94672812649, Dr.Luje Naletilića 25, 10000 Zagreb; OFFERTISSIMA, d.o.o. za trgovinu na veliko i malo, ugostiteljstvo i graditeljstvo, OIB 00643859701, Dr. Franje Tuđmana 33, 10431 Novaki</izvorni_sadrzaj>
    <derivirana_varijabla naziv="DomainObject.Predmet.StrankaFormatedWithAdressOIB_1"> PLANA PROMET d.o.o., OIB 94672812649, Dr.Luje Naletilića 25, 10000 Zagreb; OFFERTISSIMA, d.o.o. za trgovinu na veliko i malo, ugostiteljstvo i graditeljstvo, OIB 00643859701, Dr. Franje Tuđmana 33, 10431 Novaki</derivirana_varijabla>
  </DomainObject.Predmet.StrankaFormatedWithAdressOIB>
  <DomainObject.Predmet.StrankaWithAdress>
    <izvorni_sadrzaj>PLANA PROMET d.o.o. Dr.Luje Naletilića 25,10000 Zagreb,OFFERTISSIMA, d.o.o. za trgovinu na veliko i malo, ugostiteljstvo i graditeljstvo Dr. Franje Tuđmana 33,10431 Novaki</izvorni_sadrzaj>
    <derivirana_varijabla naziv="DomainObject.Predmet.StrankaWithAdress_1">PLANA PROMET d.o.o. Dr.Luje Naletilića 25,10000 Zagreb,OFFERTISSIMA, d.o.o. za trgovinu na veliko i malo, ugostiteljstvo i graditeljstvo Dr. Franje Tuđmana 33,10431 Novaki</derivirana_varijabla>
  </DomainObject.Predmet.StrankaWithAdress>
  <DomainObject.Predmet.StrankaWithAdressOIB>
    <izvorni_sadrzaj>PLANA PROMET d.o.o., OIB 94672812649, Dr.Luje Naletilića 25,10000 Zagreb,OFFERTISSIMA, d.o.o. za trgovinu na veliko i malo, ugostiteljstvo i graditeljstvo, OIB 00643859701, Dr. Franje Tuđmana 33,10431 Novaki</izvorni_sadrzaj>
    <derivirana_varijabla naziv="DomainObject.Predmet.StrankaWithAdressOIB_1">PLANA PROMET d.o.o., OIB 94672812649, Dr.Luje Naletilića 25,10000 Zagreb,OFFERTISSIMA, d.o.o. za trgovinu na veliko i malo, ugostiteljstvo i graditeljstvo, OIB 00643859701, Dr. Franje Tuđmana 33,10431 Novaki</derivirana_varijabla>
  </DomainObject.Predmet.StrankaWithAdressOIB>
  <DomainObject.Predmet.StrankaNazivFormated>
    <izvorni_sadrzaj>PLANA PROMET d.o.o.,OFFERTISSIMA, d.o.o. za trgovinu na veliko i malo, ugostiteljstvo i graditeljstvo</izvorni_sadrzaj>
    <derivirana_varijabla naziv="DomainObject.Predmet.StrankaNazivFormated_1">PLANA PROMET d.o.o.,OFFERTISSIMA, d.o.o. za trgovinu na veliko i malo, ugostiteljstvo i graditeljstvo</derivirana_varijabla>
  </DomainObject.Predmet.StrankaNazivFormated>
  <DomainObject.Predmet.StrankaNazivFormatedOIB>
    <izvorni_sadrzaj>PLANA PROMET d.o.o., OIB 94672812649,OFFERTISSIMA, d.o.o. za trgovinu na veliko i malo, ugostiteljstvo i graditeljstvo, OIB 00643859701</izvorni_sadrzaj>
    <derivirana_varijabla naziv="DomainObject.Predmet.StrankaNazivFormatedOIB_1">PLANA PROMET d.o.o., OIB 94672812649,OFFERTISSIMA, d.o.o. za trgovinu na veliko i malo, ugostiteljstvo i graditeljstvo, OIB 00643859701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  <item>OFFERTISSIMA, d.o.o. za trgovinu na veliko i malo, ugostiteljstvo i graditeljstvo</item>
    </izvorni_sadrzaj>
    <derivirana_varijabla naziv="DomainObject.Predmet.StrankaListFormated_1">
      <item>PLANA PROMET d.o.o.</item>
      <item>OFFERTISSIMA, d.o.o. za trgovinu na veliko i malo, ugostiteljstvo i graditeljstvo</item>
    </derivirana_varijabla>
  </DomainObject.Predmet.StrankaListFormated>
  <DomainObject.Predmet.StrankaList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FormatedOIB_1">
      <item>PLANA PROMET d.o.o., OIB 94672812649</item>
      <item>OFFERTISSIMA, d.o.o. za trgovinu na veliko i malo, ugostiteljstvo i graditeljstvo, OIB 00643859701</item>
    </derivirana_varijabla>
  </DomainObject.Predmet.StrankaListFormatedOIB>
  <DomainObject.Predmet.StrankaListFormatedWithAdress>
    <izvorni_sadrzaj>
      <item>PLANA PROMET d.o.o., Dr.Luje Naletilića 25, 10000 Zagreb</item>
      <item>OFFERTISSIMA, d.o.o. za trgovinu na veliko i malo, ugostiteljstvo i graditeljstvo, Dr. Franje Tuđmana 33, 10431 Novaki</item>
    </izvorni_sadrzaj>
    <derivirana_varijabla naziv="DomainObject.Predmet.StrankaListFormatedWithAdress_1">
      <item>PLANA PROMET d.o.o., Dr.Luje Naletilića 25, 10000 Zagreb</item>
      <item>OFFERTISSIMA, d.o.o. za trgovinu na veliko i malo, ugostiteljstvo i graditeljstvo, Dr. Franje Tuđmana 33, 10431 Novaki</item>
    </derivirana_varijabla>
  </DomainObject.Predmet.StrankaListFormatedWithAdress>
  <DomainObject.Predmet.StrankaListFormatedWithAdressOIB>
    <izvorni_sadrzaj>
      <item>PLANA PROMET d.o.o., OIB 94672812649, Dr.Luje Naletilića 25, 10000 Zagreb</item>
      <item>OFFERTISSIMA, d.o.o. za trgovinu na veliko i malo, ugostiteljstvo i graditeljstvo, OIB 00643859701, Dr. Franje Tuđmana 33, 10431 Novaki</item>
    </izvorni_sadrzaj>
    <derivirana_varijabla naziv="DomainObject.Predmet.StrankaListFormatedWithAdressOIB_1">
      <item>PLANA PROMET d.o.o., OIB 94672812649, Dr.Luje Naletilića 25, 10000 Zagreb</item>
      <item>OFFERTISSIMA, d.o.o. za trgovinu na veliko i malo, ugostiteljstvo i graditeljstvo, OIB 00643859701, Dr. Franje Tuđmana 33, 10431 Novaki</item>
    </derivirana_varijabla>
  </DomainObject.Predmet.StrankaListFormatedWithAdressOIB>
  <DomainObject.Predmet.StrankaListNazivFormated>
    <izvorni_sadrzaj>
      <item>PLANA PROMET d.o.o.</item>
      <item>OFFERTISSIMA, d.o.o. za trgovinu na veliko i malo, ugostiteljstvo i graditeljstvo</item>
    </izvorni_sadrzaj>
    <derivirana_varijabla naziv="DomainObject.Predmet.StrankaListNazivFormated_1">
      <item>PLANA PROMET d.o.o.</item>
      <item>OFFERTISSIMA, d.o.o. za trgovinu na veliko i malo, ugostiteljstvo i graditeljstvo</item>
    </derivirana_varijabla>
  </DomainObject.Predmet.StrankaListNazivFormated>
  <DomainObject.Predmet.StrankaListNaziv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NazivFormatedOIB_1">
      <item>PLANA PROMET d.o.o., OIB 94672812649</item>
      <item>OFFERTISSIMA, d.o.o. za trgovinu na veliko i malo, ugostiteljstvo i graditeljstvo, OIB 00643859701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 i dr.</izvorni_sadrzaj>
    <derivirana_varijabla naziv="DomainObject.Predmet.StrankaIDrugi_1">PLANA PROMET d.o.o. i dr.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 i dr.</izvorni_sadrzaj>
    <derivirana_varijabla naziv="DomainObject.Predmet.StrankaIDrugiAdressOIB_1">PLANA PROMET d.o.o., OIB 94672812649, Dr.Luje Naletilića 25, 10000 Zagreb i dr.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  <item>OFFERTISSIMA, d.o.o. za trgovinu na veliko i malo, ugostiteljstvo i graditeljstvo</item>
    </izvorni_sadrzaj>
    <derivirana_varijabla naziv="DomainObject.Predmet.SudioniciListNaziv_1">
      <item>Stečajna masa PLANA PROMET d.o.o.</item>
      <item>PLANA PROMET d.o.o.</item>
      <item>Damir Šebetić</item>
      <item>OFFERTISSIMA, d.o.o. za trgovinu na veliko i malo, ugostiteljstvo i graditeljstvo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  <item>, OIB 00643859701</item>
    </izvorni_sadrzaj>
    <derivirana_varijabla naziv="DomainObject.Predmet.SudioniciListNazivOIB_1">
      <item>, OIB 71063324917</item>
      <item>, OIB 94672812649</item>
      <item>, OIB 84590633905</item>
      <item>, OIB 00643859701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St-6631/2015-104</izvorni_sadrzaj>
    <derivirana_varijabla naziv="DomainObject.PredzadnjaOdlukaIzPredmeta.Oznaka_1">St-6631/2015-104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649</properties:Words>
  <properties:Characters>3596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2019-01-28T13:24:00Z</dcterms:created>
  <dc:creator>Korisnik</dc:creator>
  <cp:lastModifiedBy>Valentina Delač</cp:lastModifiedBy>
  <cp:lastPrinted>2019-01-28T13:26:00Z</cp:lastPrinted>
  <dcterms:modified xmlns:xsi="http://www.w3.org/2001/XMLSchema-instance" xsi:type="dcterms:W3CDTF">2019-01-28T13:26:00Z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(Plana promet   Rj dopunsko rješenje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