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a6a1a" w14:paraId="92a6a1a" w:rsidRDefault="004C3BAF" w:rsidP="00790E25" w:rsidR="00790E25">
      <w:pPr>
        <w15:collapsed w:val="false"/>
      </w:pPr>
      <w:bookmarkStart w:name="_GoBack" w:id="0"/>
      <w:bookmarkEnd w:id="0"/>
      <w:r>
        <w:rPr>
          <w:rStyle w:val="Naglaeno"/>
          <w:b w:val="false"/>
        </w:rPr>
        <w:t xml:space="preserve"> </w:t>
      </w:r>
      <w:r w:rsidR="00750685" w:rsidRPr="00B37760">
        <w:rPr>
          <w:rStyle w:val="Naglaeno"/>
          <w:b w:val="false"/>
        </w:rPr>
        <w:t xml:space="preserve">       </w:t>
      </w:r>
      <w:r w:rsidR="004F3E8A">
        <w:rPr>
          <w:noProof/>
        </w:rPr>
        <w:t xml:space="preserve">  </w:t>
      </w:r>
      <w:r w:rsidR="00790E25">
        <w:rPr>
          <w:noProof/>
        </w:rPr>
        <w:t xml:space="preserve">   </w:t>
      </w:r>
      <w:r w:rsidR="00790E25">
        <w:rPr>
          <w:noProof/>
        </w:rPr>
        <w:drawing>
          <wp:inline distR="0" distL="0" distB="0" distT="0">
            <wp:extent cy="609600" cx="488950"/>
            <wp:effectExtent b="0" r="635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8950"/>
                    </a:xfrm>
                    <a:prstGeom prst="rect">
                      <a:avLst/>
                    </a:prstGeom>
                    <a:noFill/>
                    <a:ln>
                      <a:noFill/>
                    </a:ln>
                  </pic:spPr>
                </pic:pic>
              </a:graphicData>
            </a:graphic>
          </wp:inline>
        </w:drawing>
      </w:r>
    </w:p>
    <w:p w:rsidRDefault="00790E25" w:rsidP="00790E25" w:rsidR="00790E25">
      <w:r>
        <w:t xml:space="preserve">   Republika Hrvatska</w:t>
      </w:r>
    </w:p>
    <w:p w:rsidRDefault="00790E25" w:rsidP="00790E25" w:rsidR="00790E25">
      <w:r>
        <w:t>Trgovački sud u Osijeku</w:t>
      </w:r>
    </w:p>
    <w:p w:rsidRDefault="00790E25" w:rsidP="00790E25" w:rsidR="00790E25">
      <w:pPr>
        <w:rPr>
          <w:rStyle w:val="Naglaeno"/>
        </w:rPr>
      </w:pPr>
      <w:r>
        <w:t xml:space="preserve">  Osijek, Zagrebačka 2                                                            </w:t>
      </w:r>
      <w:r w:rsidR="006344DE">
        <w:t xml:space="preserve">     </w:t>
      </w:r>
      <w:r>
        <w:t xml:space="preserve"> Poslovni broj: 3</w:t>
      </w:r>
      <w:r>
        <w:rPr>
          <w:rStyle w:val="Naglaeno"/>
        </w:rPr>
        <w:t xml:space="preserve"> </w:t>
      </w:r>
      <w:r w:rsidRPr="00790E25">
        <w:rPr>
          <w:rStyle w:val="Naglaeno"/>
          <w:b w:val="false"/>
        </w:rPr>
        <w:t>St-565/18-11</w:t>
      </w:r>
      <w:r>
        <w:rPr>
          <w:rStyle w:val="Naglaeno"/>
        </w:rPr>
        <w:t xml:space="preserve">   </w:t>
      </w:r>
      <w:r>
        <w:rPr>
          <w:rStyle w:val="Naglaeno"/>
          <w:b w:val="false"/>
        </w:rPr>
        <w:t xml:space="preserve">   </w:t>
      </w:r>
      <w:r>
        <w:rPr>
          <w:rStyle w:val="Naglaeno"/>
        </w:rPr>
        <w:t xml:space="preserve">   </w:t>
      </w:r>
    </w:p>
    <w:p w:rsidRDefault="0080412F" w:rsidP="0085221D" w:rsidR="00750685" w:rsidRPr="00B37760">
      <w:pPr>
        <w:ind w:hanging="720" w:left="360"/>
        <w:jc w:val="both"/>
        <w:rPr>
          <w:rStyle w:val="Naglaeno"/>
          <w:b w:val="false"/>
        </w:rPr>
      </w:pPr>
      <w:r>
        <w:rPr>
          <w:rStyle w:val="Naglaeno"/>
          <w:b w:val="false"/>
        </w:rPr>
        <w:t xml:space="preserve">       </w:t>
      </w:r>
      <w:r w:rsidR="00EC1953">
        <w:rPr>
          <w:rStyle w:val="Naglaeno"/>
          <w:b w:val="false"/>
        </w:rPr>
        <w:t xml:space="preserve"> </w:t>
      </w:r>
      <w:r w:rsidR="00D04DC4">
        <w:rPr>
          <w:rStyle w:val="Naglaeno"/>
          <w:b w:val="false"/>
        </w:rPr>
        <w:t xml:space="preserve"> </w:t>
      </w:r>
      <w:r w:rsidR="00AF3E8A">
        <w:rPr>
          <w:rStyle w:val="Naglaeno"/>
          <w:b w:val="false"/>
        </w:rPr>
        <w:t xml:space="preserve">   </w:t>
      </w:r>
    </w:p>
    <w:p w:rsidRDefault="00732816" w:rsidP="0085221D" w:rsidR="00732816" w:rsidRPr="00B37760">
      <w:pPr>
        <w:jc w:val="both"/>
        <w:rPr>
          <w:rStyle w:val="Naglaeno"/>
          <w:b w:val="false"/>
        </w:rPr>
      </w:pPr>
    </w:p>
    <w:p w:rsidRDefault="002808BD" w:rsidP="0085221D" w:rsidR="0085221D" w:rsidRPr="00B37760">
      <w:pPr>
        <w:jc w:val="center"/>
      </w:pPr>
      <w:r>
        <w:rPr>
          <w:color w:val="000000"/>
        </w:rPr>
        <w:t xml:space="preserve">U  I M E  R E P U B L I K E  H R V A T S K E </w:t>
      </w:r>
    </w:p>
    <w:p w:rsidRDefault="0085221D" w:rsidP="0085221D" w:rsidR="0085221D" w:rsidRPr="00B37760">
      <w:pPr>
        <w:jc w:val="center"/>
      </w:pPr>
      <w:r w:rsidRPr="00B37760">
        <w:rPr>
          <w:color w:val="000000"/>
        </w:rPr>
        <w:t>R J E Š E N J E</w:t>
      </w:r>
    </w:p>
    <w:p w:rsidRDefault="0085221D" w:rsidP="0085221D" w:rsidR="0085221D" w:rsidRPr="00B37760">
      <w:pPr>
        <w:jc w:val="center"/>
      </w:pPr>
    </w:p>
    <w:p w:rsidRDefault="0085221D" w:rsidP="0085221D" w:rsidR="0085221D" w:rsidRPr="00B37760">
      <w:pPr>
        <w:jc w:val="both"/>
      </w:pPr>
    </w:p>
    <w:p w:rsidRDefault="00CC32D7" w:rsidP="0085221D" w:rsidR="0085221D" w:rsidRPr="00B37760">
      <w:pPr>
        <w:ind w:firstLine="708"/>
        <w:jc w:val="both"/>
      </w:pPr>
      <w:r>
        <w:rPr>
          <w:color w:val="000000"/>
        </w:rPr>
        <w:t xml:space="preserve">Trgovački sud u Osijeku </w:t>
      </w:r>
      <w:r w:rsidR="00271B98">
        <w:rPr>
          <w:color w:val="000000"/>
        </w:rPr>
        <w:t xml:space="preserve"> </w:t>
      </w:r>
      <w:r w:rsidR="00271B98">
        <w:t xml:space="preserve">po sucu Gordani Njari, u stečajnom postupku povodom </w:t>
      </w:r>
      <w:r w:rsidR="00271B98">
        <w:rPr>
          <w:color w:val="000000"/>
        </w:rPr>
        <w:t xml:space="preserve">prijedloga FINE RC Zagreb, </w:t>
      </w:r>
      <w:r w:rsidR="00271B98">
        <w:t xml:space="preserve">Trg svibanjskih žrtava 1995. 1, Zagreb, OIB 85821130368, za otvaranje stečajnog postupka nad dužnikom ROKO COMMERCE d.o.o. Zagreb, Rudeška cesta 86, OIB 10426888210, MBS 080903209, dana </w:t>
      </w:r>
      <w:r w:rsidR="00790E25">
        <w:t xml:space="preserve">5. prosinca </w:t>
      </w:r>
      <w:r w:rsidR="00271B98">
        <w:t xml:space="preserve"> 2018.</w:t>
      </w:r>
    </w:p>
    <w:p w:rsidRDefault="00976949" w:rsidP="0085221D" w:rsidR="00976949" w:rsidRPr="00B37760">
      <w:pPr>
        <w:jc w:val="both"/>
      </w:pPr>
    </w:p>
    <w:p w:rsidRDefault="0085221D" w:rsidP="0004776D" w:rsidR="0085221D" w:rsidRPr="00B37760">
      <w:pPr>
        <w:jc w:val="center"/>
      </w:pPr>
      <w:r w:rsidRPr="00B37760">
        <w:rPr>
          <w:color w:val="000000"/>
        </w:rPr>
        <w:t>r i j e š i o  j e</w:t>
      </w:r>
    </w:p>
    <w:p w:rsidRDefault="00D4623A" w:rsidP="00D4623A" w:rsidR="00D4623A">
      <w:pPr>
        <w:pStyle w:val="Tijeloteksta"/>
      </w:pPr>
    </w:p>
    <w:p w:rsidRDefault="00D4623A" w:rsidP="00D4623A" w:rsidR="00D4623A">
      <w:pPr>
        <w:pStyle w:val="Tijeloteksta"/>
      </w:pPr>
    </w:p>
    <w:p w:rsidRDefault="00271B98" w:rsidP="00FE7681" w:rsidR="002808BD">
      <w:pPr>
        <w:pStyle w:val="Odlomakpopisa"/>
        <w:numPr>
          <w:ilvl w:val="0"/>
          <w:numId w:val="25"/>
        </w:numPr>
        <w:tabs>
          <w:tab w:pos="0" w:val="left"/>
        </w:tabs>
        <w:jc w:val="both"/>
      </w:pPr>
      <w:r>
        <w:rPr>
          <w:bCs/>
        </w:rPr>
        <w:t>O</w:t>
      </w:r>
      <w:r w:rsidR="00D4623A" w:rsidRPr="00271B98">
        <w:rPr>
          <w:bCs/>
        </w:rPr>
        <w:t>TVARA SE stečajni postupak nad dužnikom</w:t>
      </w:r>
      <w:r w:rsidR="00D4623A" w:rsidRPr="00F60534">
        <w:t xml:space="preserve"> </w:t>
      </w:r>
      <w:r>
        <w:t xml:space="preserve">ROKO COMMERCE d.o.o. Zagreb, Rudeška cesta 86, OIB 10426888210, MBS 080903209. </w:t>
      </w:r>
    </w:p>
    <w:p w:rsidRDefault="00FE7681" w:rsidP="00FE7681" w:rsidR="00FE7681" w:rsidRPr="00FE7681">
      <w:pPr>
        <w:pStyle w:val="Odlomakpopisa"/>
        <w:tabs>
          <w:tab w:pos="0" w:val="left"/>
        </w:tabs>
        <w:ind w:left="1068"/>
        <w:jc w:val="both"/>
      </w:pPr>
    </w:p>
    <w:p w:rsidRDefault="00271B98" w:rsidP="002808BD" w:rsidR="00294176" w:rsidRPr="00294176">
      <w:pPr>
        <w:pStyle w:val="Tijeloteksta"/>
        <w:numPr>
          <w:ilvl w:val="0"/>
          <w:numId w:val="25"/>
        </w:numPr>
        <w:ind w:left="1065"/>
        <w:rPr>
          <w:bCs/>
          <w:sz w:val="24"/>
        </w:rPr>
      </w:pPr>
      <w:r w:rsidRPr="00294176">
        <w:rPr>
          <w:sz w:val="24"/>
        </w:rPr>
        <w:t>Za</w:t>
      </w:r>
      <w:r w:rsidR="00D4623A" w:rsidRPr="00294176">
        <w:rPr>
          <w:sz w:val="24"/>
        </w:rPr>
        <w:t xml:space="preserve"> stečajnog upravitelja imenuje se </w:t>
      </w:r>
      <w:r w:rsidR="00294176" w:rsidRPr="00790E25">
        <w:rPr>
          <w:color w:val="000000"/>
          <w:sz w:val="24"/>
        </w:rPr>
        <w:t>V</w:t>
      </w:r>
      <w:r w:rsidR="0039737C" w:rsidRPr="00790E25">
        <w:rPr>
          <w:color w:val="000000"/>
          <w:sz w:val="24"/>
        </w:rPr>
        <w:t>INKO LJUBIČIĆ, OIB 91327367435,</w:t>
      </w:r>
      <w:r w:rsidR="00294176" w:rsidRPr="00790E25">
        <w:rPr>
          <w:color w:val="000000"/>
          <w:sz w:val="24"/>
        </w:rPr>
        <w:t xml:space="preserve"> iz Osijeka</w:t>
      </w:r>
      <w:r w:rsidR="00294176" w:rsidRPr="00294176">
        <w:rPr>
          <w:color w:val="000000"/>
        </w:rPr>
        <w:t>, Orljavska 4a</w:t>
      </w:r>
      <w:r w:rsidR="00294176">
        <w:rPr>
          <w:color w:val="000000"/>
        </w:rPr>
        <w:t>.</w:t>
      </w:r>
    </w:p>
    <w:p w:rsidRDefault="002808BD" w:rsidP="00294176" w:rsidR="00D4623A" w:rsidRPr="00294176">
      <w:pPr>
        <w:pStyle w:val="Tijeloteksta"/>
        <w:ind w:left="1065"/>
        <w:rPr>
          <w:bCs/>
          <w:sz w:val="24"/>
        </w:rPr>
      </w:pPr>
      <w:r w:rsidRPr="00294176">
        <w:rPr>
          <w:b/>
          <w:sz w:val="24"/>
        </w:rPr>
        <w:t xml:space="preserve">                                                 </w:t>
      </w:r>
    </w:p>
    <w:p w:rsidRDefault="00D4623A" w:rsidP="00294176" w:rsidR="00294176">
      <w:pPr>
        <w:pStyle w:val="Odlomakpopisa"/>
        <w:numPr>
          <w:ilvl w:val="0"/>
          <w:numId w:val="25"/>
        </w:numPr>
        <w:tabs>
          <w:tab w:pos="0" w:val="left"/>
        </w:tabs>
        <w:jc w:val="both"/>
      </w:pPr>
      <w:r w:rsidRPr="00294176">
        <w:rPr>
          <w:bCs/>
        </w:rPr>
        <w:t>ZAKLJUČUJE SE stečajni postupak nad dužnikom</w:t>
      </w:r>
      <w:r w:rsidRPr="00F60534">
        <w:t xml:space="preserve"> </w:t>
      </w:r>
      <w:r w:rsidR="00294176">
        <w:t xml:space="preserve">ROKO COMMERCE d.o.o. Zagreb, Rudeška cesta 86, OIB 10426888210, MBS 080903209.  </w:t>
      </w:r>
    </w:p>
    <w:p w:rsidRDefault="00294176" w:rsidP="00294176" w:rsidR="00294176">
      <w:pPr>
        <w:tabs>
          <w:tab w:pos="0" w:val="left"/>
        </w:tabs>
        <w:jc w:val="both"/>
      </w:pPr>
    </w:p>
    <w:p w:rsidRDefault="00D4623A" w:rsidP="00271B98" w:rsidR="00D4623A" w:rsidRPr="00F60534">
      <w:pPr>
        <w:pStyle w:val="Tijeloteksta"/>
        <w:numPr>
          <w:ilvl w:val="0"/>
          <w:numId w:val="25"/>
        </w:numPr>
        <w:rPr>
          <w:bCs/>
          <w:sz w:val="24"/>
        </w:rPr>
      </w:pPr>
      <w:r w:rsidRPr="00F60534">
        <w:rPr>
          <w:bCs/>
          <w:sz w:val="24"/>
        </w:rPr>
        <w:t>Ovo rješenje objavit će se na mrežnim stranicama e-oglasna ploča suda a nakon pravomoćnosti dostaviti registru radi brisanja  dužnika iz registra pravnih osoba.</w:t>
      </w:r>
    </w:p>
    <w:p w:rsidRDefault="00D4623A" w:rsidP="00D4623A" w:rsidR="00D4623A">
      <w:pPr>
        <w:pStyle w:val="Tijeloteksta"/>
        <w:ind w:left="1065"/>
        <w:rPr>
          <w:bCs/>
          <w:sz w:val="24"/>
        </w:rPr>
      </w:pPr>
    </w:p>
    <w:p w:rsidRDefault="006344DE" w:rsidP="00D4623A" w:rsidR="006344DE" w:rsidRPr="00F60534">
      <w:pPr>
        <w:pStyle w:val="Tijeloteksta"/>
        <w:ind w:left="1065"/>
        <w:rPr>
          <w:bCs/>
          <w:sz w:val="24"/>
        </w:rPr>
      </w:pPr>
    </w:p>
    <w:p w:rsidRDefault="00D4623A" w:rsidP="00D4623A" w:rsidR="00D4623A" w:rsidRPr="00F60534">
      <w:pPr>
        <w:pStyle w:val="Tijeloteksta"/>
        <w:jc w:val="center"/>
        <w:rPr>
          <w:bCs/>
          <w:sz w:val="24"/>
        </w:rPr>
      </w:pPr>
      <w:r w:rsidRPr="00F60534">
        <w:rPr>
          <w:bCs/>
          <w:sz w:val="24"/>
        </w:rPr>
        <w:t>Obrazloženje</w:t>
      </w:r>
    </w:p>
    <w:p w:rsidRDefault="00D4623A" w:rsidP="00D4623A" w:rsidR="00D4623A">
      <w:pPr>
        <w:pStyle w:val="Tijeloteksta"/>
        <w:rPr>
          <w:b/>
          <w:bCs/>
        </w:rPr>
      </w:pPr>
    </w:p>
    <w:p w:rsidRDefault="00D4623A" w:rsidP="00D4623A" w:rsidR="00D4623A">
      <w:pPr>
        <w:pStyle w:val="Tijeloteksta"/>
        <w:rPr>
          <w:b/>
          <w:bCs/>
        </w:rPr>
      </w:pPr>
    </w:p>
    <w:p w:rsidRDefault="00105220" w:rsidP="00105220" w:rsidR="00105220" w:rsidRPr="006344DE">
      <w:pPr>
        <w:pStyle w:val="Tijeloteksta"/>
        <w:ind w:firstLine="708"/>
        <w:rPr>
          <w:sz w:val="24"/>
        </w:rPr>
      </w:pPr>
      <w:r w:rsidRPr="006344DE">
        <w:rPr>
          <w:sz w:val="24"/>
        </w:rPr>
        <w:t xml:space="preserve">FINA Regionalni centar Zagreb je 21. kolovoza 2017. dostavila Trgovačkom sudu u Zagrebu prijedlog za otvaranje stečajnog postupka nad dužnikom ROKO COMMERCE d.o.o. Zagreb, Rudeška cesta 86, OIB 10426888210, MBS 080903209, Klasa: 110-07/17-01/04, Ur.broj: 04-06-17-4235. </w:t>
      </w:r>
    </w:p>
    <w:p w:rsidRDefault="00105220" w:rsidP="00CC32D7" w:rsidR="007C0834" w:rsidRPr="00CC32D7">
      <w:pPr>
        <w:pStyle w:val="Tijeloteksta"/>
        <w:ind w:firstLine="708"/>
        <w:rPr>
          <w:sz w:val="24"/>
        </w:rPr>
      </w:pPr>
      <w:r w:rsidRPr="006344DE">
        <w:rPr>
          <w:sz w:val="24"/>
        </w:rPr>
        <w:t xml:space="preserve"> </w:t>
      </w:r>
    </w:p>
    <w:p w:rsidRDefault="007C0834" w:rsidP="007C0834" w:rsidR="007C0834">
      <w:pPr>
        <w:ind w:firstLine="720"/>
        <w:jc w:val="both"/>
      </w:pPr>
      <w:r>
        <w:t xml:space="preserve">Temeljem rješenja Visokog trgovačkog suda RH u Zagrebu broj 31-Su-236/18-3 od 9. ožujka 2018. je određen Trgovački sud u Osijeku kao drugi stvarno nadležni sud, za postupanje u stečajnim predmetima Trgovačkog suda u Zagrebu, te je Trgovački sud u Zagrebu ustupio ovome sudu navedeni stečajni predmet dana 10. travnja 2018. na daljnji postupak. </w:t>
      </w:r>
    </w:p>
    <w:p w:rsidRDefault="007C0834" w:rsidP="007C0834" w:rsidR="007C0834">
      <w:pPr>
        <w:jc w:val="both"/>
      </w:pPr>
    </w:p>
    <w:p w:rsidRDefault="007C0834" w:rsidP="007C0834" w:rsidR="007C0834">
      <w:pPr>
        <w:ind w:firstLine="708"/>
        <w:jc w:val="both"/>
      </w:pPr>
      <w:r>
        <w:t xml:space="preserve">U prijedlogu FINA navodi da na dan 17. kolovoza 2017. dužnik u Očevidniku redoslijeda osnova za plaćanje ima evidentirane neizvršene osnove za plaćanje u neprekinutom razdoblju od 120 dana, u ukupnom iznosu od 31.346,61 kn, u koji iznos je </w:t>
      </w:r>
      <w:r>
        <w:lastRenderedPageBreak/>
        <w:t>uračunata kamata i naknada FINE za provedbu ovrhe na novčanim sredstvima dužnika, te da na dan 17. kolovoz 2017. dužnik u Jedinstvenom registru računa ima otvoren račun i oročena novčana sredstva: HR7023600001102409154 Zagrebačk</w:t>
      </w:r>
      <w:r w:rsidR="003E3ABD">
        <w:t xml:space="preserve">e </w:t>
      </w:r>
      <w:r>
        <w:t xml:space="preserve"> bank</w:t>
      </w:r>
      <w:r w:rsidR="003E3ABD">
        <w:t>e</w:t>
      </w:r>
      <w:r>
        <w:t xml:space="preserve"> i  da ima jednog zaposlenog.                     </w:t>
      </w:r>
    </w:p>
    <w:p w:rsidRDefault="009B4C1E" w:rsidP="009B4C1E" w:rsidR="009B4C1E" w:rsidRPr="006B4197">
      <w:pPr>
        <w:jc w:val="both"/>
      </w:pPr>
    </w:p>
    <w:p w:rsidRDefault="00D4623A" w:rsidP="00D4623A" w:rsidR="00D4623A" w:rsidRPr="006B4197">
      <w:pPr>
        <w:pStyle w:val="Tijeloteksta"/>
        <w:rPr>
          <w:bCs/>
          <w:sz w:val="24"/>
        </w:rPr>
      </w:pPr>
      <w:r w:rsidRPr="006B4197">
        <w:rPr>
          <w:bCs/>
        </w:rPr>
        <w:tab/>
      </w:r>
      <w:r w:rsidRPr="006B4197">
        <w:rPr>
          <w:bCs/>
          <w:sz w:val="24"/>
        </w:rPr>
        <w:t xml:space="preserve">U smislu članka 5. Stečajnog zakona stečajni postupak se može otvoriti ako sud utvrdi postojanje stečajnog razloga. Stečajni razlozi su: nesposobnost za plaćanje i prezaduženost. </w:t>
      </w:r>
    </w:p>
    <w:p w:rsidRDefault="00D4623A" w:rsidP="00D4623A" w:rsidR="00D4623A" w:rsidRPr="006B4197">
      <w:pPr>
        <w:pStyle w:val="Tijeloteksta"/>
        <w:rPr>
          <w:bCs/>
          <w:sz w:val="24"/>
        </w:rPr>
      </w:pPr>
    </w:p>
    <w:p w:rsidRDefault="00D4623A" w:rsidP="00D4623A" w:rsidR="00D4623A" w:rsidRPr="006B4197">
      <w:pPr>
        <w:pStyle w:val="Tijeloteksta"/>
        <w:ind w:firstLine="708"/>
        <w:rPr>
          <w:sz w:val="24"/>
        </w:rPr>
      </w:pPr>
      <w:r w:rsidRPr="006B4197">
        <w:rPr>
          <w:bCs/>
          <w:sz w:val="24"/>
        </w:rPr>
        <w:t xml:space="preserve">Prijedlog ne sadrži podatke o imovini dužnika, stečajnoj masi nad kojom je potrebno provoditi stečajni postupak. </w:t>
      </w:r>
    </w:p>
    <w:p w:rsidRDefault="00D4623A" w:rsidP="00D4623A" w:rsidR="00D4623A" w:rsidRPr="006B4197">
      <w:pPr>
        <w:pStyle w:val="Tijeloteksta"/>
        <w:jc w:val="center"/>
        <w:rPr>
          <w:sz w:val="24"/>
        </w:rPr>
      </w:pPr>
    </w:p>
    <w:p w:rsidRDefault="00D4623A" w:rsidP="00D4623A" w:rsidR="00D4623A" w:rsidRPr="006B4197">
      <w:pPr>
        <w:pStyle w:val="Tijeloteksta"/>
        <w:ind w:firstLine="708"/>
        <w:rPr>
          <w:bCs/>
          <w:sz w:val="24"/>
        </w:rPr>
      </w:pPr>
      <w:r w:rsidRPr="006B4197">
        <w:rPr>
          <w:bCs/>
          <w:sz w:val="24"/>
        </w:rPr>
        <w:t>Nad dužnikom je pokrenut prethodni postupak radi utvrđivanja uvjeta za otvaranje stečajnog postupka, tijekom kojeg je za privremenog</w:t>
      </w:r>
      <w:r w:rsidR="006643E2">
        <w:rPr>
          <w:bCs/>
          <w:sz w:val="24"/>
        </w:rPr>
        <w:t xml:space="preserve"> stečajnog upravitelja imenovan</w:t>
      </w:r>
      <w:r w:rsidRPr="006B4197">
        <w:rPr>
          <w:bCs/>
          <w:sz w:val="24"/>
        </w:rPr>
        <w:t xml:space="preserve"> </w:t>
      </w:r>
      <w:r w:rsidR="005F06D0">
        <w:rPr>
          <w:bCs/>
          <w:sz w:val="24"/>
        </w:rPr>
        <w:t>Vinko Ljubičić iz Osijeka</w:t>
      </w:r>
      <w:r w:rsidR="00CE773D" w:rsidRPr="006B4197">
        <w:rPr>
          <w:bCs/>
          <w:sz w:val="24"/>
        </w:rPr>
        <w:t>,</w:t>
      </w:r>
      <w:r w:rsidRPr="006B4197">
        <w:rPr>
          <w:bCs/>
          <w:sz w:val="24"/>
        </w:rPr>
        <w:t xml:space="preserve"> sa zadatkom da ispi</w:t>
      </w:r>
      <w:r w:rsidR="00BB0CD8" w:rsidRPr="006B4197">
        <w:rPr>
          <w:bCs/>
          <w:sz w:val="24"/>
        </w:rPr>
        <w:t>ta postojanje stečajnih razloga i mo</w:t>
      </w:r>
      <w:r w:rsidRPr="006B4197">
        <w:rPr>
          <w:bCs/>
          <w:sz w:val="24"/>
        </w:rPr>
        <w:t>gu li se imovinom dužnika pokriti troškovi stečajnog postupka</w:t>
      </w:r>
      <w:r w:rsidR="00BB0CD8" w:rsidRPr="006B4197">
        <w:rPr>
          <w:bCs/>
          <w:sz w:val="24"/>
        </w:rPr>
        <w:t>.</w:t>
      </w:r>
      <w:r w:rsidRPr="006B4197">
        <w:rPr>
          <w:bCs/>
          <w:sz w:val="24"/>
        </w:rPr>
        <w:t xml:space="preserve"> </w:t>
      </w:r>
    </w:p>
    <w:p w:rsidRDefault="00D4623A" w:rsidP="00D4623A" w:rsidR="00D4623A">
      <w:pPr>
        <w:pStyle w:val="Tijeloteksta"/>
        <w:rPr>
          <w:bCs/>
          <w:sz w:val="24"/>
        </w:rPr>
      </w:pPr>
    </w:p>
    <w:p w:rsidRDefault="006643E2" w:rsidP="00475979" w:rsidR="00D55D0F">
      <w:pPr>
        <w:jc w:val="both"/>
      </w:pPr>
      <w:r>
        <w:rPr>
          <w:bCs/>
        </w:rPr>
        <w:tab/>
      </w:r>
      <w:r w:rsidRPr="00D813B8">
        <w:rPr>
          <w:bCs/>
        </w:rPr>
        <w:t xml:space="preserve">Sud je zakazao ročište radi </w:t>
      </w:r>
      <w:r w:rsidR="00D813B8">
        <w:rPr>
          <w:bCs/>
        </w:rPr>
        <w:t xml:space="preserve">rasprave o </w:t>
      </w:r>
      <w:r w:rsidR="00D4623A" w:rsidRPr="00D813B8">
        <w:rPr>
          <w:bCs/>
        </w:rPr>
        <w:t xml:space="preserve"> uvjetima za otvaranje stečajnog postupka nad dužnikom za dan </w:t>
      </w:r>
      <w:r w:rsidR="005F06D0">
        <w:rPr>
          <w:bCs/>
        </w:rPr>
        <w:t>23. listopada 2018</w:t>
      </w:r>
      <w:r w:rsidR="00FD4687" w:rsidRPr="00D813B8">
        <w:rPr>
          <w:bCs/>
        </w:rPr>
        <w:t>.</w:t>
      </w:r>
      <w:r w:rsidR="00D4623A" w:rsidRPr="00D813B8">
        <w:rPr>
          <w:bCs/>
        </w:rPr>
        <w:t xml:space="preserve"> godine</w:t>
      </w:r>
      <w:r w:rsidR="00D813B8" w:rsidRPr="00D813B8">
        <w:rPr>
          <w:bCs/>
        </w:rPr>
        <w:t xml:space="preserve">, koje je održano </w:t>
      </w:r>
      <w:r w:rsidR="00D4623A" w:rsidRPr="00D813B8">
        <w:rPr>
          <w:bCs/>
        </w:rPr>
        <w:t xml:space="preserve">u odsutnosti uredno pozvanog predlagatelja FINE Regionalni centar </w:t>
      </w:r>
      <w:r w:rsidR="000616B7" w:rsidRPr="00D813B8">
        <w:rPr>
          <w:bCs/>
        </w:rPr>
        <w:t>Zagreb</w:t>
      </w:r>
      <w:r w:rsidR="00D4623A" w:rsidRPr="00D813B8">
        <w:rPr>
          <w:bCs/>
        </w:rPr>
        <w:t xml:space="preserve"> i u</w:t>
      </w:r>
      <w:r w:rsidR="00275DCE" w:rsidRPr="00D813B8">
        <w:rPr>
          <w:bCs/>
        </w:rPr>
        <w:t xml:space="preserve">redno pozvanog dužnika, </w:t>
      </w:r>
      <w:r w:rsidR="00C51D27">
        <w:rPr>
          <w:bCs/>
        </w:rPr>
        <w:t xml:space="preserve">na kojem je </w:t>
      </w:r>
      <w:r w:rsidR="00275DCE" w:rsidRPr="00D813B8">
        <w:rPr>
          <w:bCs/>
        </w:rPr>
        <w:t>izvršen</w:t>
      </w:r>
      <w:r w:rsidR="00C51D27">
        <w:rPr>
          <w:bCs/>
        </w:rPr>
        <w:t xml:space="preserve"> </w:t>
      </w:r>
      <w:r w:rsidR="00275DCE" w:rsidRPr="00D813B8">
        <w:rPr>
          <w:bCs/>
        </w:rPr>
        <w:t xml:space="preserve"> uvid u priloženu dokumentaciju</w:t>
      </w:r>
      <w:r w:rsidR="00C51D27">
        <w:rPr>
          <w:bCs/>
        </w:rPr>
        <w:t xml:space="preserve">: </w:t>
      </w:r>
      <w:r w:rsidR="003F74EA">
        <w:t>prijedlog FINE za otvaranje stečajnog postupka od 18. kolovoza 2017., izvadak iz sudskog registra za dužnika, dopis FINE od 20. rujna 2018., financijski izvještaj za 2016. od 16. listopada 2018., ispis o stanju blokade s portala Poslovna HR od l6. listopada 2018., transakcija 117 HZMO od l6. listopada 2018., izvješće stečajnog upravitelja od 17.listo</w:t>
      </w:r>
      <w:r w:rsidR="003E3ABD">
        <w:t>pa</w:t>
      </w:r>
      <w:r w:rsidR="003F74EA">
        <w:t xml:space="preserve">da 2018.  </w:t>
      </w:r>
    </w:p>
    <w:p w:rsidRDefault="00FE2D19" w:rsidP="00FE2D19" w:rsidR="00FE2D19" w:rsidRPr="006B4197">
      <w:pPr>
        <w:jc w:val="both"/>
      </w:pPr>
    </w:p>
    <w:p w:rsidRDefault="00D4623A" w:rsidP="000F5864" w:rsidR="000F5864">
      <w:pPr>
        <w:ind w:firstLine="708"/>
        <w:jc w:val="both"/>
      </w:pPr>
      <w:r w:rsidRPr="00F60534">
        <w:t>Iz izv</w:t>
      </w:r>
      <w:r w:rsidR="001E4B56" w:rsidRPr="00F60534">
        <w:t xml:space="preserve">ješća </w:t>
      </w:r>
      <w:r w:rsidR="00275DCE">
        <w:t>privremenog</w:t>
      </w:r>
      <w:r w:rsidRPr="00F60534">
        <w:t xml:space="preserve"> stečajnog upravitelja</w:t>
      </w:r>
      <w:r w:rsidR="00617E06" w:rsidRPr="00F60534">
        <w:t xml:space="preserve"> razvidno je</w:t>
      </w:r>
      <w:r w:rsidR="00F55205" w:rsidRPr="00F60534">
        <w:t xml:space="preserve"> </w:t>
      </w:r>
      <w:r w:rsidR="00617E06" w:rsidRPr="00F60534">
        <w:t>da</w:t>
      </w:r>
      <w:r w:rsidR="000F5864">
        <w:t xml:space="preserve"> dužnik ima jednog zaposlenog  djelatnika, da prema bilanci za 2016. dužnik u poslovnim knjigama na pozicijama nekretnina i pokretnina nema zabilježene iste, da  dužnik u poslovnim knjigama iskazuje kratkotrajnu imovinu u iznosu od 209.348,00 kn od čega se 6.192,00 kn odnosi na potraživanja od kupaca, 26.207,00 kn na potraživanja od države i drugih institucija, a 24.550,00 kn odnosi se na kratkotrajnu financijsku imovinu. Novac u banci i blagajni iskazan je u iznosu 152.399,00 kn. Kako se dužnik nalazi u dugotrajnoj blokadi transakcijskog računa, privremeni stečajni upravitelj zaključuje da iskazana vrijednost novca u banci i blagajni više ne postoji, a iskazana potraživanja se odnose na stanje od 2016. godine te do dana  pisanja ovog izvješća  postoji značajna vjerojatnost da su ista već naplaćena ili zastarjela, a dužnik  nema zaliha trgovačke robe i gotovih proizvoda.</w:t>
      </w:r>
    </w:p>
    <w:p w:rsidRDefault="000F5864" w:rsidP="000F5864" w:rsidR="000F5864">
      <w:pPr>
        <w:ind w:firstLine="708"/>
        <w:jc w:val="both"/>
      </w:pPr>
    </w:p>
    <w:p w:rsidRDefault="000F5864" w:rsidP="000F5864" w:rsidR="000F5864">
      <w:pPr>
        <w:jc w:val="both"/>
      </w:pPr>
      <w:r>
        <w:tab/>
        <w:t>Nadalje iz izvješća je vidljivo da dužnik na dan 16. listopada 2018. godine nema aktivnih žiro računa, a do dana gašenja računa 3. listopada 2018. godine nalazio se u neprekidnoj blokadi više od 352 dana te time više od 60 dana kasnio u ispunjenju svojih novčanih obveza, te da je iz navedenog razloga na strani dužnika nedvojbeno  ispunjen stečajni razlog nesposobnosti za plaćanje u smislu odredbe čl. 6. st. 2. Stečajnog zakona.</w:t>
      </w:r>
    </w:p>
    <w:p w:rsidRDefault="009F18AE" w:rsidP="008F604E" w:rsidR="009F18AE" w:rsidRPr="008F604E">
      <w:pPr>
        <w:overflowPunct w:val="false"/>
        <w:autoSpaceDE w:val="false"/>
        <w:autoSpaceDN w:val="false"/>
        <w:adjustRightInd w:val="false"/>
        <w:jc w:val="both"/>
        <w:rPr>
          <w:b/>
          <w:bCs/>
        </w:rPr>
      </w:pPr>
    </w:p>
    <w:p w:rsidRDefault="00D4623A" w:rsidP="00710026" w:rsidR="00710026">
      <w:pPr>
        <w:ind w:firstLine="708"/>
        <w:jc w:val="both"/>
      </w:pPr>
      <w:r>
        <w:t>Na temelju podataka navedenih u izvješću privremen</w:t>
      </w:r>
      <w:r w:rsidR="00501C75">
        <w:t>i</w:t>
      </w:r>
      <w:r>
        <w:t xml:space="preserve"> stečajn</w:t>
      </w:r>
      <w:r w:rsidR="004674FE">
        <w:t xml:space="preserve">i upravitelj </w:t>
      </w:r>
      <w:r w:rsidR="00710026">
        <w:t xml:space="preserve">je zaključio  </w:t>
      </w:r>
      <w:r w:rsidR="004674FE">
        <w:t xml:space="preserve"> da</w:t>
      </w:r>
      <w:r>
        <w:t xml:space="preserve"> stečajni dužnik nema imovine niti za namirenje troškova stečajnog postupka,</w:t>
      </w:r>
      <w:r w:rsidR="00A95D79">
        <w:t xml:space="preserve"> te</w:t>
      </w:r>
      <w:r>
        <w:t xml:space="preserve"> </w:t>
      </w:r>
      <w:r w:rsidR="00710026">
        <w:t xml:space="preserve">je predložio </w:t>
      </w:r>
      <w:r>
        <w:t>stečajnom sucu,</w:t>
      </w:r>
      <w:r w:rsidR="006B4197">
        <w:t xml:space="preserve"> donošenje rješenja</w:t>
      </w:r>
      <w:r>
        <w:t xml:space="preserve"> sukladno </w:t>
      </w:r>
      <w:r w:rsidR="006B4197">
        <w:t>čl.</w:t>
      </w:r>
      <w:r>
        <w:t xml:space="preserve"> 132.</w:t>
      </w:r>
      <w:r w:rsidR="00710026">
        <w:t xml:space="preserve"> st. 1 i 2 </w:t>
      </w:r>
      <w:r>
        <w:t xml:space="preserve"> Stečajnog zakona</w:t>
      </w:r>
      <w:r w:rsidR="00710026">
        <w:t>.</w:t>
      </w:r>
    </w:p>
    <w:p w:rsidRDefault="00D4623A" w:rsidP="00710026" w:rsidR="00710026">
      <w:pPr>
        <w:ind w:firstLine="708"/>
        <w:jc w:val="both"/>
      </w:pPr>
      <w:r>
        <w:t xml:space="preserve">  </w:t>
      </w:r>
    </w:p>
    <w:p w:rsidRDefault="00D4623A" w:rsidP="00CC7340" w:rsidR="00D4623A">
      <w:pPr>
        <w:ind w:firstLine="708"/>
        <w:jc w:val="both"/>
        <w:rPr>
          <w:bCs/>
        </w:rPr>
      </w:pPr>
      <w:r>
        <w:rPr>
          <w:bCs/>
        </w:rPr>
        <w:t>Kako je tijekom prethodnog postupka rješenjem utvrđeno da imovina koja bi ušla u stečajnu masu  nije  dovoljna  ni  za  namirenje  troško</w:t>
      </w:r>
      <w:r w:rsidR="00275DCE">
        <w:rPr>
          <w:bCs/>
        </w:rPr>
        <w:t xml:space="preserve">va postupka,  sukladno  čl. </w:t>
      </w:r>
      <w:r>
        <w:rPr>
          <w:bCs/>
        </w:rPr>
        <w:t>132.  stav 1.</w:t>
      </w:r>
      <w:r w:rsidR="00D4764F">
        <w:rPr>
          <w:bCs/>
        </w:rPr>
        <w:t xml:space="preserve"> </w:t>
      </w:r>
      <w:r w:rsidR="00275DCE">
        <w:rPr>
          <w:bCs/>
        </w:rPr>
        <w:t>Stečajnog zakona</w:t>
      </w:r>
      <w:r>
        <w:rPr>
          <w:bCs/>
        </w:rPr>
        <w:t xml:space="preserve">, </w:t>
      </w:r>
      <w:r w:rsidR="00256CEB">
        <w:rPr>
          <w:bCs/>
        </w:rPr>
        <w:t>sud je</w:t>
      </w:r>
      <w:r>
        <w:rPr>
          <w:bCs/>
        </w:rPr>
        <w:t xml:space="preserve"> rješenjem poslovni broj St-</w:t>
      </w:r>
      <w:r w:rsidR="00C908D9">
        <w:rPr>
          <w:bCs/>
        </w:rPr>
        <w:t xml:space="preserve">565/18-9 od 23. listopada  </w:t>
      </w:r>
      <w:r w:rsidR="0005092A">
        <w:rPr>
          <w:bCs/>
        </w:rPr>
        <w:t>2018.</w:t>
      </w:r>
      <w:r>
        <w:rPr>
          <w:bCs/>
        </w:rPr>
        <w:t xml:space="preserve">  godine, koje  je  objavljeno  na  e-oglasnoj  ploči  suda, pozvao osobe koje imaju pravni interes da se </w:t>
      </w:r>
      <w:r>
        <w:rPr>
          <w:bCs/>
        </w:rPr>
        <w:lastRenderedPageBreak/>
        <w:t xml:space="preserve">provede stečajni postupak nad dužnikom na solidarnu uplatu iznosa  od  </w:t>
      </w:r>
      <w:r w:rsidR="00C908D9">
        <w:rPr>
          <w:bCs/>
        </w:rPr>
        <w:t>36.000,00</w:t>
      </w:r>
      <w:r>
        <w:rPr>
          <w:bCs/>
        </w:rPr>
        <w:t xml:space="preserve"> kn, u roku od 15 dana,  na  ime  predujma  za pokriće troškova kako prethodnog tako i ot</w:t>
      </w:r>
      <w:r w:rsidR="00087DF4">
        <w:rPr>
          <w:bCs/>
        </w:rPr>
        <w:t>vorenog stečajnog po</w:t>
      </w:r>
      <w:r w:rsidR="0086213B">
        <w:rPr>
          <w:bCs/>
        </w:rPr>
        <w:t>stupka (</w:t>
      </w:r>
      <w:r w:rsidR="00974CCC">
        <w:rPr>
          <w:bCs/>
        </w:rPr>
        <w:t>za knjigovodstvene usluge</w:t>
      </w:r>
      <w:r w:rsidR="00447DFB">
        <w:rPr>
          <w:bCs/>
        </w:rPr>
        <w:t xml:space="preserve"> iznos od</w:t>
      </w:r>
      <w:r w:rsidR="00974CCC">
        <w:rPr>
          <w:bCs/>
        </w:rPr>
        <w:t xml:space="preserve"> 1</w:t>
      </w:r>
      <w:r w:rsidR="0086213B">
        <w:rPr>
          <w:bCs/>
        </w:rPr>
        <w:t xml:space="preserve">2.000,00 kn, za ostale troškove </w:t>
      </w:r>
      <w:r w:rsidR="00974CCC">
        <w:rPr>
          <w:bCs/>
        </w:rPr>
        <w:t>platni promet, žir</w:t>
      </w:r>
      <w:r w:rsidR="0086213B">
        <w:rPr>
          <w:bCs/>
        </w:rPr>
        <w:t>o-račun, arhiviranje, pristojbe</w:t>
      </w:r>
      <w:r w:rsidR="00974CCC">
        <w:rPr>
          <w:bCs/>
        </w:rPr>
        <w:t xml:space="preserve"> iznos od </w:t>
      </w:r>
      <w:r w:rsidR="00447DFB">
        <w:rPr>
          <w:bCs/>
        </w:rPr>
        <w:t xml:space="preserve">4.000,00 kn i na ime nagrade i troškova stečajnog upravitelja </w:t>
      </w:r>
      <w:r w:rsidR="00266EF6">
        <w:rPr>
          <w:bCs/>
        </w:rPr>
        <w:t xml:space="preserve"> iznos</w:t>
      </w:r>
      <w:r w:rsidR="0086213B">
        <w:rPr>
          <w:bCs/>
        </w:rPr>
        <w:t xml:space="preserve"> od 20.000,00 kn) </w:t>
      </w:r>
      <w:r w:rsidR="00087DF4">
        <w:rPr>
          <w:bCs/>
        </w:rPr>
        <w:t xml:space="preserve">s upozorenjem da će sud  </w:t>
      </w:r>
      <w:r>
        <w:rPr>
          <w:bCs/>
        </w:rPr>
        <w:t>ukoliko ne uplate predujam, donijeti odluku o otvaranju i zaključenju stečajnog postupka</w:t>
      </w:r>
      <w:r w:rsidR="00087DF4">
        <w:rPr>
          <w:bCs/>
        </w:rPr>
        <w:t xml:space="preserve"> te da se </w:t>
      </w:r>
      <w:r w:rsidR="00731AE5">
        <w:rPr>
          <w:bCs/>
        </w:rPr>
        <w:t xml:space="preserve">u tom slučaju </w:t>
      </w:r>
      <w:r>
        <w:rPr>
          <w:bCs/>
        </w:rPr>
        <w:t xml:space="preserve">stečajni postupak neće se provesti i na odgovarajući će se način primijeniti odredbe članka 286. do 292. Stečajnog zakona. Na gore navedeni upućeni poziv na uplatu predujma nije se odazvao nitko </w:t>
      </w:r>
      <w:r w:rsidR="00CC7340">
        <w:rPr>
          <w:bCs/>
        </w:rPr>
        <w:t xml:space="preserve">od zainteresiranih osoba za vođenje stečajnog postupka nad dužnikom. </w:t>
      </w:r>
    </w:p>
    <w:p w:rsidRDefault="00D4623A" w:rsidP="00D4623A" w:rsidR="00D4623A">
      <w:pPr>
        <w:pStyle w:val="Tijeloteksta"/>
        <w:rPr>
          <w:bCs/>
        </w:rPr>
      </w:pPr>
    </w:p>
    <w:p w:rsidRDefault="00D4623A" w:rsidP="00D4623A" w:rsidR="00D4623A">
      <w:pPr>
        <w:pStyle w:val="Tijeloteksta"/>
        <w:ind w:firstLine="708"/>
        <w:rPr>
          <w:bCs/>
          <w:sz w:val="24"/>
        </w:rPr>
      </w:pPr>
      <w:r w:rsidRPr="00256CEB">
        <w:rPr>
          <w:bCs/>
          <w:sz w:val="24"/>
        </w:rPr>
        <w:t xml:space="preserve">Budući da stečajni dužnik nema imovine iz koje bi se mogli podmiriti niti troškovi stečajnog postupka, </w:t>
      </w:r>
      <w:r w:rsidR="00731AE5" w:rsidRPr="00256CEB">
        <w:rPr>
          <w:bCs/>
          <w:sz w:val="24"/>
        </w:rPr>
        <w:t>sukladno čl. 132. st. 2 S</w:t>
      </w:r>
      <w:r w:rsidR="00256CEB" w:rsidRPr="00256CEB">
        <w:rPr>
          <w:bCs/>
          <w:sz w:val="24"/>
        </w:rPr>
        <w:t>tečajnog zakona</w:t>
      </w:r>
      <w:r w:rsidR="00731AE5" w:rsidRPr="00256CEB">
        <w:rPr>
          <w:bCs/>
          <w:sz w:val="24"/>
        </w:rPr>
        <w:t xml:space="preserve">,  </w:t>
      </w:r>
      <w:r w:rsidRPr="00256CEB">
        <w:rPr>
          <w:bCs/>
          <w:sz w:val="24"/>
        </w:rPr>
        <w:t>riješeno je kao u izreci.</w:t>
      </w:r>
    </w:p>
    <w:p w:rsidRDefault="00266EF6" w:rsidP="00D4623A" w:rsidR="00266EF6">
      <w:pPr>
        <w:pStyle w:val="Tijeloteksta"/>
        <w:ind w:firstLine="708"/>
        <w:rPr>
          <w:bCs/>
          <w:sz w:val="24"/>
        </w:rPr>
      </w:pPr>
    </w:p>
    <w:p w:rsidRDefault="00266EF6" w:rsidP="00D4623A" w:rsidR="00266EF6">
      <w:pPr>
        <w:pStyle w:val="Tijeloteksta"/>
        <w:ind w:firstLine="708"/>
        <w:rPr>
          <w:bCs/>
          <w:sz w:val="24"/>
        </w:rPr>
      </w:pPr>
    </w:p>
    <w:p w:rsidRDefault="00875532" w:rsidP="00D4623A" w:rsidR="00875532">
      <w:pPr>
        <w:pStyle w:val="Tijeloteksta"/>
        <w:ind w:firstLine="708"/>
        <w:rPr>
          <w:bCs/>
          <w:sz w:val="24"/>
        </w:rPr>
      </w:pPr>
    </w:p>
    <w:p w:rsidRDefault="00D4623A" w:rsidP="00D4623A" w:rsidR="00D4623A" w:rsidRPr="00196AE4">
      <w:pPr>
        <w:pStyle w:val="Tijeloteksta"/>
        <w:jc w:val="center"/>
        <w:rPr>
          <w:sz w:val="24"/>
        </w:rPr>
      </w:pPr>
      <w:r w:rsidRPr="00196AE4">
        <w:rPr>
          <w:sz w:val="24"/>
        </w:rPr>
        <w:t xml:space="preserve">U Osijeku </w:t>
      </w:r>
      <w:r w:rsidR="00047408">
        <w:rPr>
          <w:sz w:val="24"/>
        </w:rPr>
        <w:t xml:space="preserve">5. prosinca </w:t>
      </w:r>
      <w:r w:rsidR="005F29C9">
        <w:rPr>
          <w:sz w:val="24"/>
        </w:rPr>
        <w:t>2018.</w:t>
      </w:r>
    </w:p>
    <w:p w:rsidRDefault="00D4623A" w:rsidP="00D4623A" w:rsidR="00D4623A">
      <w:pPr>
        <w:pStyle w:val="Tijeloteksta"/>
        <w:jc w:val="center"/>
        <w:rPr>
          <w:sz w:val="24"/>
        </w:rPr>
      </w:pPr>
    </w:p>
    <w:p w:rsidRDefault="00B41B83" w:rsidP="00B41B83" w:rsidR="00B41B83">
      <w:pPr>
        <w:pStyle w:val="Tijeloteksta"/>
        <w:jc w:val="left"/>
        <w:rPr>
          <w:sz w:val="24"/>
        </w:rPr>
      </w:pPr>
      <w:r>
        <w:rPr>
          <w:sz w:val="24"/>
        </w:rPr>
        <w:t xml:space="preserve">ZAPISNIČAR                                                                                               S U D A C </w:t>
      </w:r>
    </w:p>
    <w:p w:rsidRDefault="00B41B83" w:rsidP="00B41B83" w:rsidR="00B41B83">
      <w:pPr>
        <w:pStyle w:val="Tijeloteksta"/>
        <w:jc w:val="left"/>
        <w:rPr>
          <w:sz w:val="24"/>
        </w:rPr>
      </w:pPr>
      <w:r>
        <w:rPr>
          <w:sz w:val="24"/>
        </w:rPr>
        <w:t xml:space="preserve">Sanja Ban                                                                                                    Gordana Njari   </w:t>
      </w:r>
    </w:p>
    <w:p w:rsidRDefault="00B41B83" w:rsidP="00B41B83" w:rsidR="00B41B83">
      <w:pPr>
        <w:jc w:val="both"/>
      </w:pPr>
    </w:p>
    <w:p w:rsidRDefault="00B41B83" w:rsidP="00B41B83" w:rsidR="00B41B83">
      <w:pPr>
        <w:pStyle w:val="Tijeloteksta"/>
        <w:jc w:val="center"/>
      </w:pPr>
    </w:p>
    <w:p w:rsidRDefault="00B41B83" w:rsidP="00B41B83" w:rsidR="00B41B83">
      <w:pPr>
        <w:pStyle w:val="Tijeloteksta"/>
        <w:jc w:val="left"/>
      </w:pPr>
    </w:p>
    <w:p w:rsidRDefault="00B41B83" w:rsidP="00B41B83" w:rsidR="00B41B83">
      <w:pPr>
        <w:pStyle w:val="Tijeloteksta"/>
        <w:jc w:val="left"/>
      </w:pPr>
    </w:p>
    <w:p w:rsidRDefault="00B41B83" w:rsidP="00B41B83" w:rsidR="00B41B83">
      <w:pPr>
        <w:pStyle w:val="Tijeloteksta"/>
        <w:jc w:val="left"/>
      </w:pPr>
      <w:r>
        <w:t>UPUTA O PRAVNOM LIJEKU:</w:t>
      </w:r>
    </w:p>
    <w:p w:rsidRDefault="00B41B83" w:rsidP="00B41B83" w:rsidR="00B41B83">
      <w:pPr>
        <w:pStyle w:val="Tijeloteksta"/>
      </w:pPr>
      <w:r>
        <w:t>Protiv ovog rješenja može nezadovoljna stranka uložiti žalbu Visokom trgovačkom sudu Republike Hrvatske u Zagrebu u roku od 8 dana pismeno u 3 primjerka putem ovoga suda.</w:t>
      </w:r>
    </w:p>
    <w:p w:rsidRDefault="00B41B83" w:rsidP="00B41B83" w:rsidR="00B41B83">
      <w:pPr>
        <w:pStyle w:val="Tijeloteksta"/>
        <w:jc w:val="left"/>
      </w:pPr>
    </w:p>
    <w:p w:rsidRDefault="00B41B83" w:rsidP="00B41B83" w:rsidR="00B41B83">
      <w:pPr>
        <w:pStyle w:val="Tijeloteksta"/>
        <w:jc w:val="left"/>
      </w:pPr>
      <w:r>
        <w:t>DNA</w:t>
      </w:r>
    </w:p>
    <w:p w:rsidRDefault="00B41B83" w:rsidP="00B41B83" w:rsidR="00B41B83">
      <w:pPr>
        <w:pStyle w:val="Tijeloteksta"/>
        <w:numPr>
          <w:ilvl w:val="0"/>
          <w:numId w:val="5"/>
        </w:numPr>
        <w:tabs>
          <w:tab w:pos="502" w:val="clear"/>
          <w:tab w:pos="720" w:val="num"/>
        </w:tabs>
        <w:ind w:left="720"/>
        <w:jc w:val="left"/>
      </w:pPr>
      <w:r>
        <w:t xml:space="preserve">Predlagatelj FINA Regionalni centar Zagreb </w:t>
      </w:r>
    </w:p>
    <w:p w:rsidRDefault="00B41B83" w:rsidP="004F3E8A" w:rsidR="004F3E8A">
      <w:pPr>
        <w:pStyle w:val="Tijeloteksta"/>
        <w:numPr>
          <w:ilvl w:val="0"/>
          <w:numId w:val="5"/>
        </w:numPr>
        <w:tabs>
          <w:tab w:pos="502" w:val="clear"/>
          <w:tab w:pos="720" w:val="num"/>
        </w:tabs>
        <w:ind w:left="720"/>
      </w:pPr>
      <w:r>
        <w:t xml:space="preserve">Dužnik - </w:t>
      </w:r>
      <w:r w:rsidR="00047408">
        <w:t xml:space="preserve">ROKO COMMERCE d.o.o. Zagreb, Rudeška cesta 86  </w:t>
      </w:r>
    </w:p>
    <w:p w:rsidRDefault="00B41B83" w:rsidP="004F3E8A" w:rsidR="00B41B83" w:rsidRPr="004F3E8A">
      <w:pPr>
        <w:pStyle w:val="Tijeloteksta"/>
        <w:numPr>
          <w:ilvl w:val="0"/>
          <w:numId w:val="5"/>
        </w:numPr>
        <w:tabs>
          <w:tab w:pos="502" w:val="clear"/>
          <w:tab w:pos="720" w:val="num"/>
        </w:tabs>
        <w:ind w:left="720"/>
      </w:pPr>
      <w:r>
        <w:t xml:space="preserve">Stečajni upravitelj </w:t>
      </w:r>
      <w:r w:rsidR="00047408" w:rsidRPr="004F3E8A">
        <w:rPr>
          <w:color w:val="000000"/>
          <w:sz w:val="24"/>
        </w:rPr>
        <w:t>VINKO LJUBIČIĆ, iz Osijeka</w:t>
      </w:r>
      <w:r w:rsidR="00047408" w:rsidRPr="004F3E8A">
        <w:rPr>
          <w:color w:val="000000"/>
        </w:rPr>
        <w:t>, Orljavska 4a.</w:t>
      </w:r>
    </w:p>
    <w:p w:rsidRDefault="00B41B83" w:rsidP="00B41B83" w:rsidR="00B41B83">
      <w:pPr>
        <w:pStyle w:val="Tijeloteksta"/>
        <w:numPr>
          <w:ilvl w:val="0"/>
          <w:numId w:val="5"/>
        </w:numPr>
        <w:tabs>
          <w:tab w:pos="502" w:val="clear"/>
          <w:tab w:pos="720" w:val="num"/>
        </w:tabs>
        <w:ind w:left="720"/>
        <w:jc w:val="left"/>
      </w:pPr>
      <w:r>
        <w:t>e-oglasna ploča</w:t>
      </w:r>
    </w:p>
    <w:p w:rsidRDefault="00B41B83" w:rsidP="00B41B83" w:rsidR="00B41B83">
      <w:pPr>
        <w:pStyle w:val="Tijeloteksta"/>
        <w:numPr>
          <w:ilvl w:val="0"/>
          <w:numId w:val="5"/>
        </w:numPr>
        <w:tabs>
          <w:tab w:pos="502" w:val="clear"/>
          <w:tab w:pos="720" w:val="num"/>
        </w:tabs>
        <w:ind w:left="720"/>
        <w:jc w:val="left"/>
      </w:pPr>
      <w:r>
        <w:t>Registru – elektroničkim putem, odmah</w:t>
      </w:r>
    </w:p>
    <w:p w:rsidRDefault="00B41B83" w:rsidP="00B41B83" w:rsidR="00B41B83">
      <w:pPr>
        <w:pStyle w:val="Tijeloteksta"/>
        <w:numPr>
          <w:ilvl w:val="0"/>
          <w:numId w:val="5"/>
        </w:numPr>
        <w:tabs>
          <w:tab w:pos="502" w:val="clear"/>
          <w:tab w:pos="720" w:val="num"/>
        </w:tabs>
        <w:ind w:left="720"/>
        <w:jc w:val="left"/>
      </w:pPr>
      <w:r>
        <w:t xml:space="preserve">ŽDO  Osijek </w:t>
      </w:r>
    </w:p>
    <w:p w:rsidRDefault="00B41B83" w:rsidP="00B41B83" w:rsidR="00B41B83">
      <w:pPr>
        <w:pStyle w:val="Tijeloteksta"/>
        <w:numPr>
          <w:ilvl w:val="0"/>
          <w:numId w:val="5"/>
        </w:numPr>
        <w:tabs>
          <w:tab w:pos="502" w:val="clear"/>
          <w:tab w:pos="720" w:val="num"/>
        </w:tabs>
        <w:ind w:left="720"/>
        <w:jc w:val="left"/>
      </w:pPr>
      <w:r>
        <w:t>Ministarstvo pravosuđa Zagreb</w:t>
      </w:r>
    </w:p>
    <w:p w:rsidRDefault="00B41B83" w:rsidP="00B41B83" w:rsidR="00B41B83">
      <w:pPr>
        <w:pStyle w:val="Tijeloteksta"/>
        <w:numPr>
          <w:ilvl w:val="0"/>
          <w:numId w:val="5"/>
        </w:numPr>
        <w:tabs>
          <w:tab w:pos="502" w:val="clear"/>
          <w:tab w:pos="720" w:val="num"/>
        </w:tabs>
        <w:ind w:left="720"/>
        <w:jc w:val="left"/>
      </w:pPr>
      <w:r>
        <w:t xml:space="preserve">Porezna uprava Zagreb – nakon pravomoćnosti </w:t>
      </w:r>
    </w:p>
    <w:p w:rsidRDefault="00B41B83" w:rsidP="00B41B83" w:rsidR="00B41B83">
      <w:pPr>
        <w:pStyle w:val="Tijeloteksta"/>
        <w:numPr>
          <w:ilvl w:val="0"/>
          <w:numId w:val="5"/>
        </w:numPr>
        <w:tabs>
          <w:tab w:pos="502" w:val="clear"/>
          <w:tab w:pos="720" w:val="num"/>
        </w:tabs>
        <w:ind w:left="720"/>
        <w:jc w:val="left"/>
      </w:pPr>
      <w:r>
        <w:t>Riješeno istodobno otvaranjem i zaključenjem</w:t>
      </w:r>
    </w:p>
    <w:p w:rsidRDefault="004F3E8A" w:rsidP="00B41B83" w:rsidR="00B41B83">
      <w:pPr>
        <w:pStyle w:val="Tijeloteksta"/>
        <w:numPr>
          <w:ilvl w:val="0"/>
          <w:numId w:val="5"/>
        </w:numPr>
        <w:tabs>
          <w:tab w:pos="502" w:val="clear"/>
          <w:tab w:pos="720" w:val="num"/>
        </w:tabs>
        <w:ind w:left="720"/>
        <w:jc w:val="left"/>
      </w:pPr>
      <w:r>
        <w:t>kal. 10.1.</w:t>
      </w:r>
    </w:p>
    <w:p w:rsidRDefault="00B41B83" w:rsidP="00B41B83" w:rsidR="00B41B83">
      <w:pPr>
        <w:jc w:val="center"/>
      </w:pPr>
    </w:p>
    <w:p w:rsidRDefault="00B41B83" w:rsidP="00B41B83" w:rsidR="00B41B83">
      <w:pPr>
        <w:jc w:val="center"/>
      </w:pPr>
    </w:p>
    <w:p w:rsidRDefault="00B41B83" w:rsidP="00B41B83" w:rsidR="00B41B83">
      <w:pPr>
        <w:jc w:val="center"/>
      </w:pPr>
    </w:p>
    <w:p w:rsidRDefault="00B41B83" w:rsidP="00B41B83" w:rsidR="00B41B83">
      <w:pPr>
        <w:jc w:val="center"/>
      </w:pPr>
    </w:p>
    <w:p w:rsidRDefault="00B41B83" w:rsidP="00B41B83" w:rsidR="00B41B83">
      <w:pPr>
        <w:jc w:val="center"/>
      </w:pPr>
    </w:p>
    <w:p w:rsidRDefault="00B41B83" w:rsidP="00B41B83" w:rsidR="00B41B83">
      <w:pPr>
        <w:jc w:val="center"/>
      </w:pPr>
    </w:p>
    <w:p w:rsidRDefault="00B41B83" w:rsidP="00B41B83" w:rsidR="00B41B83">
      <w:pPr>
        <w:jc w:val="center"/>
      </w:pPr>
    </w:p>
    <w:p w:rsidRDefault="00B41B83" w:rsidP="009F21F1" w:rsidR="00B41B83"/>
    <w:sectPr w:rsidSect="00606835" w:rsidR="00B41B83">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292E" w:rsidR="0026292E">
      <w:r>
        <w:separator/>
      </w:r>
    </w:p>
  </w:endnote>
  <w:endnote w:id="0" w:type="continuationSeparator">
    <w:p w:rsidRDefault="0026292E" w:rsidR="002629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292E" w:rsidR="0026292E">
      <w:r>
        <w:separator/>
      </w:r>
    </w:p>
  </w:footnote>
  <w:footnote w:id="0" w:type="continuationSeparator">
    <w:p w:rsidRDefault="0026292E" w:rsidR="002629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6850">
      <w:rPr>
        <w:rStyle w:val="Brojstranice"/>
        <w:noProof/>
      </w:rPr>
      <w:t>6</w: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21F1">
      <w:rPr>
        <w:rStyle w:val="Brojstranice"/>
        <w:noProof/>
      </w:rPr>
      <w:t>3</w:t>
    </w:r>
    <w:r>
      <w:rPr>
        <w:rStyle w:val="Brojstranice"/>
      </w:rPr>
      <w:fldChar w:fldCharType="end"/>
    </w:r>
  </w:p>
  <w:p w:rsidRDefault="00BF3E59" w:rsidP="00A51078" w:rsidR="00A51078" w:rsidRPr="00341A8B">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D400A2" w:rsidRPr="00DE5F8A">
      <w:rPr>
        <w:rFonts w:cs="Tahoma" w:hAnsi="Tahoma" w:ascii="Tahoma"/>
      </w:rPr>
      <w:tab/>
    </w:r>
    <w:r w:rsidR="0039407D" w:rsidRPr="00DE5F8A">
      <w:rPr>
        <w:rFonts w:cs="Tahoma" w:hAnsi="Tahoma" w:ascii="Tahoma"/>
      </w:rPr>
      <w:tab/>
    </w:r>
    <w:r w:rsidR="00082607" w:rsidRPr="00DE5F8A">
      <w:rPr>
        <w:rFonts w:cs="Tahoma" w:hAnsi="Tahoma" w:ascii="Tahoma"/>
      </w:rPr>
      <w:tab/>
    </w:r>
    <w:r w:rsidR="00355D91" w:rsidRPr="00DE5F8A">
      <w:rPr>
        <w:rFonts w:cs="Tahoma" w:hAnsi="Tahoma" w:ascii="Tahoma"/>
      </w:rPr>
      <w:tab/>
    </w:r>
    <w:r w:rsidR="004F3E8A">
      <w:t>Poslovni broj: 3</w:t>
    </w:r>
    <w:r w:rsidR="004F3E8A">
      <w:rPr>
        <w:rStyle w:val="Naglaeno"/>
      </w:rPr>
      <w:t xml:space="preserve"> </w:t>
    </w:r>
    <w:r w:rsidR="004F3E8A">
      <w:rPr>
        <w:rStyle w:val="Naglaeno"/>
        <w:b w:val="false"/>
      </w:rPr>
      <w:t>St-565/18-11</w:t>
    </w:r>
    <w:r w:rsidR="004F3E8A">
      <w:rPr>
        <w:rStyle w:val="Naglaeno"/>
      </w:rPr>
      <w:t xml:space="preserve">   </w:t>
    </w:r>
    <w:r w:rsidR="004F3E8A">
      <w:rPr>
        <w:rStyle w:val="Naglaeno"/>
        <w:b w:val="false"/>
      </w:rPr>
      <w:t xml:space="preserve">   </w:t>
    </w:r>
    <w:r w:rsidR="004F3E8A">
      <w:rPr>
        <w:rStyle w:val="Naglaeno"/>
      </w:rPr>
      <w:t xml:space="preserve">   </w:t>
    </w:r>
    <w:r w:rsidR="00355D91" w:rsidRPr="00DE5F8A">
      <w:rPr>
        <w:rFonts w:cs="Tahoma" w:hAnsi="Tahoma" w:ascii="Tahoma"/>
      </w:rPr>
      <w:tab/>
    </w:r>
  </w:p>
  <w:p w:rsidRDefault="00546D11" w:rsidP="00B10FAD" w:rsidR="00546D11">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B4ADE"/>
    <w:multiLevelType w:val="hybridMultilevel"/>
    <w:tmpl w:val="88524DA2"/>
    <w:lvl w:tplc="F8BCE422" w:ilvl="0">
      <w:start w:val="1"/>
      <w:numFmt w:val="decimal"/>
      <w:lvlText w:val="%1."/>
      <w:lvlJc w:val="left"/>
      <w:pPr>
        <w:ind w:hanging="360" w:left="1328"/>
      </w:pPr>
      <w:rPr>
        <w:rFonts w:hint="default"/>
        <w:color w:val="000000"/>
      </w:rPr>
    </w:lvl>
    <w:lvl w:tentative="true" w:tplc="041A0019" w:ilvl="1">
      <w:start w:val="1"/>
      <w:numFmt w:val="lowerLetter"/>
      <w:lvlText w:val="%2."/>
      <w:lvlJc w:val="left"/>
      <w:pPr>
        <w:ind w:hanging="360" w:left="2048"/>
      </w:pPr>
    </w:lvl>
    <w:lvl w:tentative="true" w:tplc="041A001B" w:ilvl="2">
      <w:start w:val="1"/>
      <w:numFmt w:val="lowerRoman"/>
      <w:lvlText w:val="%3."/>
      <w:lvlJc w:val="right"/>
      <w:pPr>
        <w:ind w:hanging="180" w:left="2768"/>
      </w:pPr>
    </w:lvl>
    <w:lvl w:tentative="true" w:tplc="041A000F" w:ilvl="3">
      <w:start w:val="1"/>
      <w:numFmt w:val="decimal"/>
      <w:lvlText w:val="%4."/>
      <w:lvlJc w:val="left"/>
      <w:pPr>
        <w:ind w:hanging="360" w:left="3488"/>
      </w:pPr>
    </w:lvl>
    <w:lvl w:tentative="true" w:tplc="041A0019" w:ilvl="4">
      <w:start w:val="1"/>
      <w:numFmt w:val="lowerLetter"/>
      <w:lvlText w:val="%5."/>
      <w:lvlJc w:val="left"/>
      <w:pPr>
        <w:ind w:hanging="360" w:left="4208"/>
      </w:pPr>
    </w:lvl>
    <w:lvl w:tentative="true" w:tplc="041A001B" w:ilvl="5">
      <w:start w:val="1"/>
      <w:numFmt w:val="lowerRoman"/>
      <w:lvlText w:val="%6."/>
      <w:lvlJc w:val="right"/>
      <w:pPr>
        <w:ind w:hanging="180" w:left="4928"/>
      </w:pPr>
    </w:lvl>
    <w:lvl w:tentative="true" w:tplc="041A000F" w:ilvl="6">
      <w:start w:val="1"/>
      <w:numFmt w:val="decimal"/>
      <w:lvlText w:val="%7."/>
      <w:lvlJc w:val="left"/>
      <w:pPr>
        <w:ind w:hanging="360" w:left="5648"/>
      </w:pPr>
    </w:lvl>
    <w:lvl w:tentative="true" w:tplc="041A0019" w:ilvl="7">
      <w:start w:val="1"/>
      <w:numFmt w:val="lowerLetter"/>
      <w:lvlText w:val="%8."/>
      <w:lvlJc w:val="left"/>
      <w:pPr>
        <w:ind w:hanging="360" w:left="6368"/>
      </w:pPr>
    </w:lvl>
    <w:lvl w:tentative="true" w:tplc="041A001B" w:ilvl="8">
      <w:start w:val="1"/>
      <w:numFmt w:val="lowerRoman"/>
      <w:lvlText w:val="%9."/>
      <w:lvlJc w:val="right"/>
      <w:pPr>
        <w:ind w:hanging="180" w:left="7088"/>
      </w:pPr>
    </w:lvl>
  </w:abstractNum>
  <w:abstractNum w:abstractNumId="1">
    <w:nsid w:val="067450AE"/>
    <w:multiLevelType w:val="hybridMultilevel"/>
    <w:tmpl w:val="EF4AAE72"/>
    <w:lvl w:tplc="C3F0499A" w:ilvl="0">
      <w:start w:val="1"/>
      <w:numFmt w:val="upperRoman"/>
      <w:lvlText w:val="%1."/>
      <w:lvlJc w:val="left"/>
      <w:pPr>
        <w:ind w:hanging="720" w:left="1426"/>
      </w:pPr>
      <w:rPr>
        <w:rFonts w:hint="default"/>
        <w:color w:val="000000"/>
      </w:rPr>
    </w:lvl>
    <w:lvl w:tentative="true" w:tplc="041A0019" w:ilvl="1">
      <w:start w:val="1"/>
      <w:numFmt w:val="lowerLetter"/>
      <w:lvlText w:val="%2."/>
      <w:lvlJc w:val="left"/>
      <w:pPr>
        <w:ind w:hanging="360" w:left="1786"/>
      </w:pPr>
    </w:lvl>
    <w:lvl w:tentative="true" w:tplc="041A001B" w:ilvl="2">
      <w:start w:val="1"/>
      <w:numFmt w:val="lowerRoman"/>
      <w:lvlText w:val="%3."/>
      <w:lvlJc w:val="right"/>
      <w:pPr>
        <w:ind w:hanging="180" w:left="2506"/>
      </w:pPr>
    </w:lvl>
    <w:lvl w:tentative="true" w:tplc="041A000F" w:ilvl="3">
      <w:start w:val="1"/>
      <w:numFmt w:val="decimal"/>
      <w:lvlText w:val="%4."/>
      <w:lvlJc w:val="left"/>
      <w:pPr>
        <w:ind w:hanging="360" w:left="3226"/>
      </w:pPr>
    </w:lvl>
    <w:lvl w:tentative="true" w:tplc="041A0019" w:ilvl="4">
      <w:start w:val="1"/>
      <w:numFmt w:val="lowerLetter"/>
      <w:lvlText w:val="%5."/>
      <w:lvlJc w:val="left"/>
      <w:pPr>
        <w:ind w:hanging="360" w:left="3946"/>
      </w:pPr>
    </w:lvl>
    <w:lvl w:tentative="true" w:tplc="041A001B" w:ilvl="5">
      <w:start w:val="1"/>
      <w:numFmt w:val="lowerRoman"/>
      <w:lvlText w:val="%6."/>
      <w:lvlJc w:val="right"/>
      <w:pPr>
        <w:ind w:hanging="180" w:left="4666"/>
      </w:pPr>
    </w:lvl>
    <w:lvl w:tentative="true" w:tplc="041A000F" w:ilvl="6">
      <w:start w:val="1"/>
      <w:numFmt w:val="decimal"/>
      <w:lvlText w:val="%7."/>
      <w:lvlJc w:val="left"/>
      <w:pPr>
        <w:ind w:hanging="360" w:left="5386"/>
      </w:pPr>
    </w:lvl>
    <w:lvl w:tentative="true" w:tplc="041A0019" w:ilvl="7">
      <w:start w:val="1"/>
      <w:numFmt w:val="lowerLetter"/>
      <w:lvlText w:val="%8."/>
      <w:lvlJc w:val="left"/>
      <w:pPr>
        <w:ind w:hanging="360" w:left="6106"/>
      </w:pPr>
    </w:lvl>
    <w:lvl w:tentative="true" w:tplc="041A001B" w:ilvl="8">
      <w:start w:val="1"/>
      <w:numFmt w:val="lowerRoman"/>
      <w:lvlText w:val="%9."/>
      <w:lvlJc w:val="right"/>
      <w:pPr>
        <w:ind w:hanging="180" w:left="6826"/>
      </w:pPr>
    </w:lvl>
  </w:abstractNum>
  <w:abstractNum w:abstractNumId="2">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1AC9401A"/>
    <w:multiLevelType w:val="hybridMultilevel"/>
    <w:tmpl w:val="AFACFEEA"/>
    <w:lvl w:tplc="C7243946" w:ilvl="0">
      <w:start w:val="25"/>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31A6074"/>
    <w:multiLevelType w:val="hybridMultilevel"/>
    <w:tmpl w:val="C174384E"/>
    <w:lvl w:tplc="F294BC5C" w:ilvl="0">
      <w:start w:val="6"/>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52231CB"/>
    <w:multiLevelType w:val="hybridMultilevel"/>
    <w:tmpl w:val="3FA643A8"/>
    <w:lvl w:tplc="C5C229AE"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3AB56D2"/>
    <w:multiLevelType w:val="hybridMultilevel"/>
    <w:tmpl w:val="970E89CE"/>
    <w:lvl w:tplc="49DABB30" w:ilvl="0">
      <w:start w:val="1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37794E3F"/>
    <w:multiLevelType w:val="hybridMultilevel"/>
    <w:tmpl w:val="80C44742"/>
    <w:lvl w:tplc="A9B05796"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95159D"/>
    <w:multiLevelType w:val="hybridMultilevel"/>
    <w:tmpl w:val="79FE7A24"/>
    <w:lvl w:tplc="07F20D9C" w:ilvl="0">
      <w:start w:val="7"/>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BE73FF"/>
    <w:multiLevelType w:val="hybridMultilevel"/>
    <w:tmpl w:val="5EA20A70"/>
    <w:lvl w:tplc="3F2AA3E6" w:ilvl="0">
      <w:start w:val="8"/>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2EB490D"/>
    <w:multiLevelType w:val="hybridMultilevel"/>
    <w:tmpl w:val="1ADCBA24"/>
    <w:lvl w:tplc="7A6ACC60" w:ilvl="0">
      <w:start w:val="17"/>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6360DBF"/>
    <w:multiLevelType w:val="hybridMultilevel"/>
    <w:tmpl w:val="C2F4B22A"/>
    <w:lvl w:tplc="557CE736" w:ilvl="0">
      <w:start w:val="12"/>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9">
    <w:nsid w:val="64E45AE4"/>
    <w:multiLevelType w:val="hybridMultilevel"/>
    <w:tmpl w:val="6096BB00"/>
    <w:lvl w:tplc="FDBE0830" w:ilvl="0">
      <w:start w:val="14"/>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21">
    <w:nsid w:val="71E52FE6"/>
    <w:multiLevelType w:val="hybridMultilevel"/>
    <w:tmpl w:val="D05C111E"/>
    <w:lvl w:tplc="A6CEC3F2" w:ilvl="0">
      <w:start w:val="4"/>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3">
    <w:nsid w:val="787579F1"/>
    <w:multiLevelType w:val="hybridMultilevel"/>
    <w:tmpl w:val="433E1AF0"/>
    <w:lvl w:tplc="5FC8F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7"/>
  </w:num>
  <w:num w:numId="2">
    <w:abstractNumId w:val="2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13"/>
  </w:num>
  <w:num w:numId="14">
    <w:abstractNumId w:val="14"/>
  </w:num>
  <w:num w:numId="15">
    <w:abstractNumId w:val="19"/>
  </w:num>
  <w:num w:numId="16">
    <w:abstractNumId w:val="21"/>
  </w:num>
  <w:num w:numId="17">
    <w:abstractNumId w:val="15"/>
  </w:num>
  <w:num w:numId="18">
    <w:abstractNumId w:val="5"/>
  </w:num>
  <w:num w:numId="19">
    <w:abstractNumId w:val="10"/>
  </w:num>
  <w:num w:numId="20">
    <w:abstractNumId w:val="0"/>
  </w:num>
  <w:num w:numId="21">
    <w:abstractNumId w:val="1"/>
  </w:num>
  <w:num w:numId="22">
    <w:abstractNumId w:val="16"/>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F27"/>
    <w:rsid w:val="00006803"/>
    <w:rsid w:val="00006A74"/>
    <w:rsid w:val="00007E1A"/>
    <w:rsid w:val="00010A01"/>
    <w:rsid w:val="00010F89"/>
    <w:rsid w:val="00012505"/>
    <w:rsid w:val="00013582"/>
    <w:rsid w:val="00013A9E"/>
    <w:rsid w:val="00014B0E"/>
    <w:rsid w:val="00014FBE"/>
    <w:rsid w:val="0001545D"/>
    <w:rsid w:val="000169D8"/>
    <w:rsid w:val="00017DD7"/>
    <w:rsid w:val="000201CE"/>
    <w:rsid w:val="00020A8B"/>
    <w:rsid w:val="00022DEB"/>
    <w:rsid w:val="00022E72"/>
    <w:rsid w:val="000245F1"/>
    <w:rsid w:val="0002580E"/>
    <w:rsid w:val="00025F64"/>
    <w:rsid w:val="00026F5E"/>
    <w:rsid w:val="0003012B"/>
    <w:rsid w:val="000303CB"/>
    <w:rsid w:val="00033093"/>
    <w:rsid w:val="000342C5"/>
    <w:rsid w:val="00034D70"/>
    <w:rsid w:val="000350A4"/>
    <w:rsid w:val="000409D9"/>
    <w:rsid w:val="00045111"/>
    <w:rsid w:val="00045B24"/>
    <w:rsid w:val="00047237"/>
    <w:rsid w:val="00047408"/>
    <w:rsid w:val="0004776D"/>
    <w:rsid w:val="00047817"/>
    <w:rsid w:val="0005092A"/>
    <w:rsid w:val="00052F17"/>
    <w:rsid w:val="00054EB8"/>
    <w:rsid w:val="000561D9"/>
    <w:rsid w:val="00056EA5"/>
    <w:rsid w:val="0006097E"/>
    <w:rsid w:val="000616B7"/>
    <w:rsid w:val="00062554"/>
    <w:rsid w:val="000657B0"/>
    <w:rsid w:val="00065D96"/>
    <w:rsid w:val="000674A5"/>
    <w:rsid w:val="0006753C"/>
    <w:rsid w:val="00071489"/>
    <w:rsid w:val="000734E6"/>
    <w:rsid w:val="00073899"/>
    <w:rsid w:val="00073D67"/>
    <w:rsid w:val="0007433D"/>
    <w:rsid w:val="00074DAD"/>
    <w:rsid w:val="00075B92"/>
    <w:rsid w:val="000760D8"/>
    <w:rsid w:val="000772B7"/>
    <w:rsid w:val="000807FA"/>
    <w:rsid w:val="00080CCB"/>
    <w:rsid w:val="00082607"/>
    <w:rsid w:val="00082BE6"/>
    <w:rsid w:val="0008385F"/>
    <w:rsid w:val="00083D2D"/>
    <w:rsid w:val="00084B37"/>
    <w:rsid w:val="00087DF4"/>
    <w:rsid w:val="000900DB"/>
    <w:rsid w:val="00090344"/>
    <w:rsid w:val="000903DB"/>
    <w:rsid w:val="00090BC8"/>
    <w:rsid w:val="0009133E"/>
    <w:rsid w:val="0009186F"/>
    <w:rsid w:val="00091C60"/>
    <w:rsid w:val="00093500"/>
    <w:rsid w:val="0009540B"/>
    <w:rsid w:val="00096FC4"/>
    <w:rsid w:val="00097240"/>
    <w:rsid w:val="00097321"/>
    <w:rsid w:val="000A15BF"/>
    <w:rsid w:val="000A1632"/>
    <w:rsid w:val="000A1CE6"/>
    <w:rsid w:val="000A2BA1"/>
    <w:rsid w:val="000A389B"/>
    <w:rsid w:val="000A3977"/>
    <w:rsid w:val="000A3E11"/>
    <w:rsid w:val="000A58DD"/>
    <w:rsid w:val="000A648E"/>
    <w:rsid w:val="000A67FA"/>
    <w:rsid w:val="000B075B"/>
    <w:rsid w:val="000B117B"/>
    <w:rsid w:val="000B1FC5"/>
    <w:rsid w:val="000B20E7"/>
    <w:rsid w:val="000B2C43"/>
    <w:rsid w:val="000B35F6"/>
    <w:rsid w:val="000B3D31"/>
    <w:rsid w:val="000B4533"/>
    <w:rsid w:val="000B495B"/>
    <w:rsid w:val="000B4A40"/>
    <w:rsid w:val="000B58CC"/>
    <w:rsid w:val="000B7D61"/>
    <w:rsid w:val="000C021D"/>
    <w:rsid w:val="000C1141"/>
    <w:rsid w:val="000C1412"/>
    <w:rsid w:val="000C3BF4"/>
    <w:rsid w:val="000C410B"/>
    <w:rsid w:val="000C4BD0"/>
    <w:rsid w:val="000C4BD3"/>
    <w:rsid w:val="000C51CD"/>
    <w:rsid w:val="000C6004"/>
    <w:rsid w:val="000D1C3C"/>
    <w:rsid w:val="000D3055"/>
    <w:rsid w:val="000D441A"/>
    <w:rsid w:val="000D4DAF"/>
    <w:rsid w:val="000D55A8"/>
    <w:rsid w:val="000D67AE"/>
    <w:rsid w:val="000D6837"/>
    <w:rsid w:val="000D6F69"/>
    <w:rsid w:val="000D7671"/>
    <w:rsid w:val="000D7898"/>
    <w:rsid w:val="000D78BC"/>
    <w:rsid w:val="000D7B70"/>
    <w:rsid w:val="000E0248"/>
    <w:rsid w:val="000E2803"/>
    <w:rsid w:val="000E46E4"/>
    <w:rsid w:val="000E59F3"/>
    <w:rsid w:val="000E7B50"/>
    <w:rsid w:val="000F16D0"/>
    <w:rsid w:val="000F37ED"/>
    <w:rsid w:val="000F3AFA"/>
    <w:rsid w:val="000F501F"/>
    <w:rsid w:val="000F561B"/>
    <w:rsid w:val="000F5864"/>
    <w:rsid w:val="000F5FFE"/>
    <w:rsid w:val="000F6B3F"/>
    <w:rsid w:val="000F72BA"/>
    <w:rsid w:val="000F7CEF"/>
    <w:rsid w:val="000F7D1E"/>
    <w:rsid w:val="00102146"/>
    <w:rsid w:val="00105220"/>
    <w:rsid w:val="00105A24"/>
    <w:rsid w:val="001066A1"/>
    <w:rsid w:val="00107267"/>
    <w:rsid w:val="001108DB"/>
    <w:rsid w:val="00110D41"/>
    <w:rsid w:val="00113ADF"/>
    <w:rsid w:val="00113C62"/>
    <w:rsid w:val="001153EE"/>
    <w:rsid w:val="00115C87"/>
    <w:rsid w:val="00116CBA"/>
    <w:rsid w:val="001175E5"/>
    <w:rsid w:val="00117693"/>
    <w:rsid w:val="00121D34"/>
    <w:rsid w:val="00121EAD"/>
    <w:rsid w:val="00122077"/>
    <w:rsid w:val="00123360"/>
    <w:rsid w:val="00123B55"/>
    <w:rsid w:val="00124213"/>
    <w:rsid w:val="001252C0"/>
    <w:rsid w:val="001256B4"/>
    <w:rsid w:val="00126AEC"/>
    <w:rsid w:val="00130CE0"/>
    <w:rsid w:val="0013197A"/>
    <w:rsid w:val="00134924"/>
    <w:rsid w:val="00134BCA"/>
    <w:rsid w:val="00135412"/>
    <w:rsid w:val="00136F12"/>
    <w:rsid w:val="001375A0"/>
    <w:rsid w:val="0013787F"/>
    <w:rsid w:val="0014118E"/>
    <w:rsid w:val="00141772"/>
    <w:rsid w:val="00144D3E"/>
    <w:rsid w:val="0015031F"/>
    <w:rsid w:val="00151867"/>
    <w:rsid w:val="00151980"/>
    <w:rsid w:val="001521A5"/>
    <w:rsid w:val="00152649"/>
    <w:rsid w:val="0015543C"/>
    <w:rsid w:val="00156575"/>
    <w:rsid w:val="0015748B"/>
    <w:rsid w:val="001578ED"/>
    <w:rsid w:val="00160291"/>
    <w:rsid w:val="00161440"/>
    <w:rsid w:val="001618B4"/>
    <w:rsid w:val="00165A1B"/>
    <w:rsid w:val="00165F6E"/>
    <w:rsid w:val="00166D03"/>
    <w:rsid w:val="00166F49"/>
    <w:rsid w:val="0017144B"/>
    <w:rsid w:val="0017457D"/>
    <w:rsid w:val="001752DE"/>
    <w:rsid w:val="00175618"/>
    <w:rsid w:val="00176574"/>
    <w:rsid w:val="0017746A"/>
    <w:rsid w:val="00180434"/>
    <w:rsid w:val="0018135D"/>
    <w:rsid w:val="001814C7"/>
    <w:rsid w:val="00181578"/>
    <w:rsid w:val="0018193E"/>
    <w:rsid w:val="00181C61"/>
    <w:rsid w:val="001821E7"/>
    <w:rsid w:val="00183590"/>
    <w:rsid w:val="00186974"/>
    <w:rsid w:val="00186DB8"/>
    <w:rsid w:val="001879BB"/>
    <w:rsid w:val="00187FAB"/>
    <w:rsid w:val="001910C6"/>
    <w:rsid w:val="001921AA"/>
    <w:rsid w:val="00193C26"/>
    <w:rsid w:val="00194143"/>
    <w:rsid w:val="00194DCF"/>
    <w:rsid w:val="00194EE6"/>
    <w:rsid w:val="001954F6"/>
    <w:rsid w:val="00195D1D"/>
    <w:rsid w:val="001963AF"/>
    <w:rsid w:val="00196AE4"/>
    <w:rsid w:val="00196B2A"/>
    <w:rsid w:val="00196E9C"/>
    <w:rsid w:val="00197385"/>
    <w:rsid w:val="001A10F2"/>
    <w:rsid w:val="001A1492"/>
    <w:rsid w:val="001A16DE"/>
    <w:rsid w:val="001A2221"/>
    <w:rsid w:val="001A4272"/>
    <w:rsid w:val="001A60E5"/>
    <w:rsid w:val="001A619E"/>
    <w:rsid w:val="001B1AAC"/>
    <w:rsid w:val="001B22AA"/>
    <w:rsid w:val="001B33F4"/>
    <w:rsid w:val="001B4F31"/>
    <w:rsid w:val="001C036B"/>
    <w:rsid w:val="001C0A18"/>
    <w:rsid w:val="001C1AEF"/>
    <w:rsid w:val="001C4331"/>
    <w:rsid w:val="001C5920"/>
    <w:rsid w:val="001C612D"/>
    <w:rsid w:val="001C6991"/>
    <w:rsid w:val="001C7342"/>
    <w:rsid w:val="001C7AF8"/>
    <w:rsid w:val="001D0270"/>
    <w:rsid w:val="001D1D56"/>
    <w:rsid w:val="001D3B07"/>
    <w:rsid w:val="001D5CC3"/>
    <w:rsid w:val="001D65A9"/>
    <w:rsid w:val="001E12BE"/>
    <w:rsid w:val="001E2409"/>
    <w:rsid w:val="001E336C"/>
    <w:rsid w:val="001E3CEB"/>
    <w:rsid w:val="001E48A2"/>
    <w:rsid w:val="001E4B56"/>
    <w:rsid w:val="001E53C8"/>
    <w:rsid w:val="001E6626"/>
    <w:rsid w:val="001E6E23"/>
    <w:rsid w:val="001F0363"/>
    <w:rsid w:val="001F07BF"/>
    <w:rsid w:val="001F104C"/>
    <w:rsid w:val="001F205A"/>
    <w:rsid w:val="001F2BBA"/>
    <w:rsid w:val="001F2D81"/>
    <w:rsid w:val="001F4357"/>
    <w:rsid w:val="001F4FE5"/>
    <w:rsid w:val="001F564E"/>
    <w:rsid w:val="001F71A1"/>
    <w:rsid w:val="002009C8"/>
    <w:rsid w:val="0020272D"/>
    <w:rsid w:val="00203168"/>
    <w:rsid w:val="00203F05"/>
    <w:rsid w:val="00205878"/>
    <w:rsid w:val="0020732D"/>
    <w:rsid w:val="00207E31"/>
    <w:rsid w:val="002114F3"/>
    <w:rsid w:val="00212566"/>
    <w:rsid w:val="00212D8B"/>
    <w:rsid w:val="00212DF4"/>
    <w:rsid w:val="00212DFB"/>
    <w:rsid w:val="00213CF9"/>
    <w:rsid w:val="002157A4"/>
    <w:rsid w:val="00216896"/>
    <w:rsid w:val="00216B57"/>
    <w:rsid w:val="00216CE7"/>
    <w:rsid w:val="00216F4F"/>
    <w:rsid w:val="002172D7"/>
    <w:rsid w:val="00217F89"/>
    <w:rsid w:val="0022090B"/>
    <w:rsid w:val="0022332E"/>
    <w:rsid w:val="002236E2"/>
    <w:rsid w:val="00223BEF"/>
    <w:rsid w:val="00223EEF"/>
    <w:rsid w:val="00225473"/>
    <w:rsid w:val="00226B3F"/>
    <w:rsid w:val="0023004B"/>
    <w:rsid w:val="00230931"/>
    <w:rsid w:val="00231023"/>
    <w:rsid w:val="00231856"/>
    <w:rsid w:val="00231B0A"/>
    <w:rsid w:val="00231DF8"/>
    <w:rsid w:val="002322CA"/>
    <w:rsid w:val="00233BDE"/>
    <w:rsid w:val="00234EAF"/>
    <w:rsid w:val="002370B4"/>
    <w:rsid w:val="002374B2"/>
    <w:rsid w:val="00237AB3"/>
    <w:rsid w:val="002400AA"/>
    <w:rsid w:val="00241003"/>
    <w:rsid w:val="00243FDA"/>
    <w:rsid w:val="002461B7"/>
    <w:rsid w:val="00246600"/>
    <w:rsid w:val="0024736E"/>
    <w:rsid w:val="00247478"/>
    <w:rsid w:val="00250324"/>
    <w:rsid w:val="00250DCF"/>
    <w:rsid w:val="00250FFC"/>
    <w:rsid w:val="002540FD"/>
    <w:rsid w:val="00256CEB"/>
    <w:rsid w:val="00257E9B"/>
    <w:rsid w:val="00260815"/>
    <w:rsid w:val="0026217E"/>
    <w:rsid w:val="00262765"/>
    <w:rsid w:val="0026292E"/>
    <w:rsid w:val="002629E6"/>
    <w:rsid w:val="00262A35"/>
    <w:rsid w:val="00262F86"/>
    <w:rsid w:val="00264FC5"/>
    <w:rsid w:val="00266EF6"/>
    <w:rsid w:val="00271B98"/>
    <w:rsid w:val="00273B2E"/>
    <w:rsid w:val="00273B39"/>
    <w:rsid w:val="00275DCE"/>
    <w:rsid w:val="00276BE9"/>
    <w:rsid w:val="00277003"/>
    <w:rsid w:val="00277609"/>
    <w:rsid w:val="002808BD"/>
    <w:rsid w:val="002811C3"/>
    <w:rsid w:val="0028153C"/>
    <w:rsid w:val="00282E30"/>
    <w:rsid w:val="00283795"/>
    <w:rsid w:val="00283FBB"/>
    <w:rsid w:val="0028465E"/>
    <w:rsid w:val="00284E3F"/>
    <w:rsid w:val="00287A18"/>
    <w:rsid w:val="00292064"/>
    <w:rsid w:val="0029227E"/>
    <w:rsid w:val="00292533"/>
    <w:rsid w:val="00292A9B"/>
    <w:rsid w:val="00293558"/>
    <w:rsid w:val="00294176"/>
    <w:rsid w:val="0029509B"/>
    <w:rsid w:val="002A0B28"/>
    <w:rsid w:val="002A0D13"/>
    <w:rsid w:val="002A0EDC"/>
    <w:rsid w:val="002A2B71"/>
    <w:rsid w:val="002A2D81"/>
    <w:rsid w:val="002A406E"/>
    <w:rsid w:val="002A40E7"/>
    <w:rsid w:val="002A4D6D"/>
    <w:rsid w:val="002A66B4"/>
    <w:rsid w:val="002A6F23"/>
    <w:rsid w:val="002B0DAF"/>
    <w:rsid w:val="002B1362"/>
    <w:rsid w:val="002B18B1"/>
    <w:rsid w:val="002B277C"/>
    <w:rsid w:val="002B32C7"/>
    <w:rsid w:val="002B4168"/>
    <w:rsid w:val="002B4316"/>
    <w:rsid w:val="002C0ED9"/>
    <w:rsid w:val="002C309E"/>
    <w:rsid w:val="002C3A38"/>
    <w:rsid w:val="002C466E"/>
    <w:rsid w:val="002C46EC"/>
    <w:rsid w:val="002C496F"/>
    <w:rsid w:val="002C4CC9"/>
    <w:rsid w:val="002C5124"/>
    <w:rsid w:val="002C5792"/>
    <w:rsid w:val="002C7C67"/>
    <w:rsid w:val="002D4076"/>
    <w:rsid w:val="002D50AA"/>
    <w:rsid w:val="002D60E0"/>
    <w:rsid w:val="002E2327"/>
    <w:rsid w:val="002E32F1"/>
    <w:rsid w:val="002E4945"/>
    <w:rsid w:val="002E51A1"/>
    <w:rsid w:val="002E67D0"/>
    <w:rsid w:val="002E741D"/>
    <w:rsid w:val="002F2EA0"/>
    <w:rsid w:val="002F3A45"/>
    <w:rsid w:val="002F48B0"/>
    <w:rsid w:val="002F6466"/>
    <w:rsid w:val="00301F53"/>
    <w:rsid w:val="00303420"/>
    <w:rsid w:val="0030624E"/>
    <w:rsid w:val="00306615"/>
    <w:rsid w:val="0031019E"/>
    <w:rsid w:val="00310BB4"/>
    <w:rsid w:val="00310F77"/>
    <w:rsid w:val="00311577"/>
    <w:rsid w:val="00311641"/>
    <w:rsid w:val="0031187E"/>
    <w:rsid w:val="003145BD"/>
    <w:rsid w:val="003149BE"/>
    <w:rsid w:val="00315D49"/>
    <w:rsid w:val="0031631F"/>
    <w:rsid w:val="00320AFB"/>
    <w:rsid w:val="0032279A"/>
    <w:rsid w:val="003273A5"/>
    <w:rsid w:val="00327789"/>
    <w:rsid w:val="00330D15"/>
    <w:rsid w:val="003310B6"/>
    <w:rsid w:val="00331161"/>
    <w:rsid w:val="00333978"/>
    <w:rsid w:val="00336850"/>
    <w:rsid w:val="00340681"/>
    <w:rsid w:val="00341A8B"/>
    <w:rsid w:val="003424FF"/>
    <w:rsid w:val="00342932"/>
    <w:rsid w:val="00345532"/>
    <w:rsid w:val="00345B31"/>
    <w:rsid w:val="00345BCD"/>
    <w:rsid w:val="00345E8F"/>
    <w:rsid w:val="003462CE"/>
    <w:rsid w:val="00347532"/>
    <w:rsid w:val="00351B43"/>
    <w:rsid w:val="0035291B"/>
    <w:rsid w:val="003529E9"/>
    <w:rsid w:val="00354DDB"/>
    <w:rsid w:val="003559E6"/>
    <w:rsid w:val="00355D91"/>
    <w:rsid w:val="00356E09"/>
    <w:rsid w:val="0035711D"/>
    <w:rsid w:val="003576DA"/>
    <w:rsid w:val="0036126D"/>
    <w:rsid w:val="003618B3"/>
    <w:rsid w:val="00362003"/>
    <w:rsid w:val="00365853"/>
    <w:rsid w:val="00365E87"/>
    <w:rsid w:val="00366030"/>
    <w:rsid w:val="00366334"/>
    <w:rsid w:val="0037380B"/>
    <w:rsid w:val="00373D70"/>
    <w:rsid w:val="0037417F"/>
    <w:rsid w:val="0037428D"/>
    <w:rsid w:val="00374522"/>
    <w:rsid w:val="00374643"/>
    <w:rsid w:val="003751E5"/>
    <w:rsid w:val="0037659F"/>
    <w:rsid w:val="003818D8"/>
    <w:rsid w:val="00382E90"/>
    <w:rsid w:val="0038778C"/>
    <w:rsid w:val="00387D42"/>
    <w:rsid w:val="00392066"/>
    <w:rsid w:val="00393F14"/>
    <w:rsid w:val="0039407D"/>
    <w:rsid w:val="00394C6C"/>
    <w:rsid w:val="0039737C"/>
    <w:rsid w:val="00397F89"/>
    <w:rsid w:val="003A1B4C"/>
    <w:rsid w:val="003A248A"/>
    <w:rsid w:val="003A44A6"/>
    <w:rsid w:val="003A59E5"/>
    <w:rsid w:val="003A73CD"/>
    <w:rsid w:val="003A7A75"/>
    <w:rsid w:val="003B1229"/>
    <w:rsid w:val="003B1C9C"/>
    <w:rsid w:val="003B1D92"/>
    <w:rsid w:val="003B3410"/>
    <w:rsid w:val="003B41FE"/>
    <w:rsid w:val="003B481A"/>
    <w:rsid w:val="003B567A"/>
    <w:rsid w:val="003B692D"/>
    <w:rsid w:val="003C14CB"/>
    <w:rsid w:val="003C1F87"/>
    <w:rsid w:val="003C40A3"/>
    <w:rsid w:val="003C4E73"/>
    <w:rsid w:val="003C608D"/>
    <w:rsid w:val="003C7070"/>
    <w:rsid w:val="003C7B55"/>
    <w:rsid w:val="003D0D80"/>
    <w:rsid w:val="003D1712"/>
    <w:rsid w:val="003D184F"/>
    <w:rsid w:val="003D1F50"/>
    <w:rsid w:val="003D2CA4"/>
    <w:rsid w:val="003D2D72"/>
    <w:rsid w:val="003D6312"/>
    <w:rsid w:val="003D6771"/>
    <w:rsid w:val="003D67EF"/>
    <w:rsid w:val="003E1D13"/>
    <w:rsid w:val="003E2666"/>
    <w:rsid w:val="003E27D3"/>
    <w:rsid w:val="003E2ED8"/>
    <w:rsid w:val="003E3ABD"/>
    <w:rsid w:val="003E3C7B"/>
    <w:rsid w:val="003E3E14"/>
    <w:rsid w:val="003E3FF7"/>
    <w:rsid w:val="003E4C42"/>
    <w:rsid w:val="003E6620"/>
    <w:rsid w:val="003E7017"/>
    <w:rsid w:val="003F451F"/>
    <w:rsid w:val="003F47BC"/>
    <w:rsid w:val="003F686D"/>
    <w:rsid w:val="003F74EA"/>
    <w:rsid w:val="0040025C"/>
    <w:rsid w:val="004024B4"/>
    <w:rsid w:val="0040305A"/>
    <w:rsid w:val="004033D3"/>
    <w:rsid w:val="00404318"/>
    <w:rsid w:val="00404742"/>
    <w:rsid w:val="0040496C"/>
    <w:rsid w:val="00404CD2"/>
    <w:rsid w:val="00410529"/>
    <w:rsid w:val="004121FD"/>
    <w:rsid w:val="00412468"/>
    <w:rsid w:val="004134BC"/>
    <w:rsid w:val="004147E9"/>
    <w:rsid w:val="004166D4"/>
    <w:rsid w:val="0041765F"/>
    <w:rsid w:val="00421F42"/>
    <w:rsid w:val="004252C3"/>
    <w:rsid w:val="0042546B"/>
    <w:rsid w:val="0042559B"/>
    <w:rsid w:val="00426521"/>
    <w:rsid w:val="00426D7B"/>
    <w:rsid w:val="0042760E"/>
    <w:rsid w:val="0043157D"/>
    <w:rsid w:val="004339CE"/>
    <w:rsid w:val="00433C94"/>
    <w:rsid w:val="00435DE7"/>
    <w:rsid w:val="004378B5"/>
    <w:rsid w:val="00437F2E"/>
    <w:rsid w:val="0044219E"/>
    <w:rsid w:val="00442D99"/>
    <w:rsid w:val="004458F1"/>
    <w:rsid w:val="00445A40"/>
    <w:rsid w:val="00446E1B"/>
    <w:rsid w:val="00447DFB"/>
    <w:rsid w:val="00447EAD"/>
    <w:rsid w:val="00450039"/>
    <w:rsid w:val="004505D5"/>
    <w:rsid w:val="00450BD1"/>
    <w:rsid w:val="00451186"/>
    <w:rsid w:val="00453517"/>
    <w:rsid w:val="00454636"/>
    <w:rsid w:val="00454D36"/>
    <w:rsid w:val="004603BA"/>
    <w:rsid w:val="00461150"/>
    <w:rsid w:val="004612A3"/>
    <w:rsid w:val="004650A2"/>
    <w:rsid w:val="00465C43"/>
    <w:rsid w:val="0046678C"/>
    <w:rsid w:val="004669F1"/>
    <w:rsid w:val="004673E8"/>
    <w:rsid w:val="004674FE"/>
    <w:rsid w:val="004675A8"/>
    <w:rsid w:val="00467C55"/>
    <w:rsid w:val="004717FF"/>
    <w:rsid w:val="004728FD"/>
    <w:rsid w:val="00472FB5"/>
    <w:rsid w:val="0047338B"/>
    <w:rsid w:val="00475155"/>
    <w:rsid w:val="0047589D"/>
    <w:rsid w:val="00475979"/>
    <w:rsid w:val="004766DB"/>
    <w:rsid w:val="00477081"/>
    <w:rsid w:val="004779CF"/>
    <w:rsid w:val="004804E4"/>
    <w:rsid w:val="00481614"/>
    <w:rsid w:val="0048364F"/>
    <w:rsid w:val="00486204"/>
    <w:rsid w:val="00486C17"/>
    <w:rsid w:val="0048705B"/>
    <w:rsid w:val="0048746B"/>
    <w:rsid w:val="004913E6"/>
    <w:rsid w:val="004923F8"/>
    <w:rsid w:val="0049358B"/>
    <w:rsid w:val="00496141"/>
    <w:rsid w:val="00497E7B"/>
    <w:rsid w:val="004A201E"/>
    <w:rsid w:val="004A2823"/>
    <w:rsid w:val="004A34CD"/>
    <w:rsid w:val="004A38FA"/>
    <w:rsid w:val="004A52D1"/>
    <w:rsid w:val="004A5B9A"/>
    <w:rsid w:val="004A62DA"/>
    <w:rsid w:val="004A6F4B"/>
    <w:rsid w:val="004A7ED9"/>
    <w:rsid w:val="004B249C"/>
    <w:rsid w:val="004B2A88"/>
    <w:rsid w:val="004B2DA8"/>
    <w:rsid w:val="004B3EE8"/>
    <w:rsid w:val="004B5A3A"/>
    <w:rsid w:val="004B5FA4"/>
    <w:rsid w:val="004B6DF6"/>
    <w:rsid w:val="004B74BC"/>
    <w:rsid w:val="004B7984"/>
    <w:rsid w:val="004C1D6C"/>
    <w:rsid w:val="004C28A4"/>
    <w:rsid w:val="004C3BAF"/>
    <w:rsid w:val="004C729B"/>
    <w:rsid w:val="004C7EB3"/>
    <w:rsid w:val="004D17FF"/>
    <w:rsid w:val="004D2376"/>
    <w:rsid w:val="004D48CA"/>
    <w:rsid w:val="004D4A74"/>
    <w:rsid w:val="004D4D12"/>
    <w:rsid w:val="004D536E"/>
    <w:rsid w:val="004D5674"/>
    <w:rsid w:val="004D58F1"/>
    <w:rsid w:val="004D6158"/>
    <w:rsid w:val="004D7447"/>
    <w:rsid w:val="004E1B23"/>
    <w:rsid w:val="004E3EAB"/>
    <w:rsid w:val="004E4381"/>
    <w:rsid w:val="004F063E"/>
    <w:rsid w:val="004F0B03"/>
    <w:rsid w:val="004F1DBA"/>
    <w:rsid w:val="004F2AA7"/>
    <w:rsid w:val="004F3C29"/>
    <w:rsid w:val="004F3E8A"/>
    <w:rsid w:val="004F422A"/>
    <w:rsid w:val="004F5315"/>
    <w:rsid w:val="004F5AF1"/>
    <w:rsid w:val="0050093C"/>
    <w:rsid w:val="005013B9"/>
    <w:rsid w:val="00501C75"/>
    <w:rsid w:val="00503088"/>
    <w:rsid w:val="00504C4B"/>
    <w:rsid w:val="00505409"/>
    <w:rsid w:val="0050594E"/>
    <w:rsid w:val="00506C07"/>
    <w:rsid w:val="00510069"/>
    <w:rsid w:val="00510B11"/>
    <w:rsid w:val="00510D93"/>
    <w:rsid w:val="005131C9"/>
    <w:rsid w:val="00513B3E"/>
    <w:rsid w:val="0051431A"/>
    <w:rsid w:val="0051629B"/>
    <w:rsid w:val="00522990"/>
    <w:rsid w:val="00524365"/>
    <w:rsid w:val="0052437C"/>
    <w:rsid w:val="00525A1C"/>
    <w:rsid w:val="0052616B"/>
    <w:rsid w:val="005274FE"/>
    <w:rsid w:val="00527B8D"/>
    <w:rsid w:val="00530A06"/>
    <w:rsid w:val="00531931"/>
    <w:rsid w:val="00531B96"/>
    <w:rsid w:val="00532716"/>
    <w:rsid w:val="00533E3B"/>
    <w:rsid w:val="00535D80"/>
    <w:rsid w:val="00537B20"/>
    <w:rsid w:val="005402F5"/>
    <w:rsid w:val="005408B2"/>
    <w:rsid w:val="00540DB9"/>
    <w:rsid w:val="005450AF"/>
    <w:rsid w:val="00545F02"/>
    <w:rsid w:val="00546D11"/>
    <w:rsid w:val="00546D47"/>
    <w:rsid w:val="00547D97"/>
    <w:rsid w:val="00550295"/>
    <w:rsid w:val="00550685"/>
    <w:rsid w:val="00550F8F"/>
    <w:rsid w:val="005516AA"/>
    <w:rsid w:val="0055191B"/>
    <w:rsid w:val="00553027"/>
    <w:rsid w:val="00553343"/>
    <w:rsid w:val="00553FC6"/>
    <w:rsid w:val="005546FE"/>
    <w:rsid w:val="00555621"/>
    <w:rsid w:val="00556815"/>
    <w:rsid w:val="0055716C"/>
    <w:rsid w:val="005576BA"/>
    <w:rsid w:val="00557B4D"/>
    <w:rsid w:val="005602D6"/>
    <w:rsid w:val="00560E6D"/>
    <w:rsid w:val="00561472"/>
    <w:rsid w:val="005621AE"/>
    <w:rsid w:val="00563A35"/>
    <w:rsid w:val="005641A2"/>
    <w:rsid w:val="00564271"/>
    <w:rsid w:val="00566E5A"/>
    <w:rsid w:val="00567275"/>
    <w:rsid w:val="005711C5"/>
    <w:rsid w:val="00571C62"/>
    <w:rsid w:val="005725DD"/>
    <w:rsid w:val="005727E5"/>
    <w:rsid w:val="00572DC6"/>
    <w:rsid w:val="00573343"/>
    <w:rsid w:val="0057403E"/>
    <w:rsid w:val="00575E93"/>
    <w:rsid w:val="0057634A"/>
    <w:rsid w:val="00576A3C"/>
    <w:rsid w:val="0058014D"/>
    <w:rsid w:val="00580354"/>
    <w:rsid w:val="0058220D"/>
    <w:rsid w:val="00584046"/>
    <w:rsid w:val="005848FB"/>
    <w:rsid w:val="005910AB"/>
    <w:rsid w:val="005914F0"/>
    <w:rsid w:val="005915B6"/>
    <w:rsid w:val="00593868"/>
    <w:rsid w:val="00594289"/>
    <w:rsid w:val="00594B18"/>
    <w:rsid w:val="00594BA2"/>
    <w:rsid w:val="00594D07"/>
    <w:rsid w:val="00595DDC"/>
    <w:rsid w:val="00595FF5"/>
    <w:rsid w:val="00596F24"/>
    <w:rsid w:val="0059791F"/>
    <w:rsid w:val="005A06F2"/>
    <w:rsid w:val="005A2403"/>
    <w:rsid w:val="005A27F5"/>
    <w:rsid w:val="005A2A9F"/>
    <w:rsid w:val="005A39C5"/>
    <w:rsid w:val="005A3AAF"/>
    <w:rsid w:val="005A3D9C"/>
    <w:rsid w:val="005A6BED"/>
    <w:rsid w:val="005B23AE"/>
    <w:rsid w:val="005B23DD"/>
    <w:rsid w:val="005B532B"/>
    <w:rsid w:val="005B76ED"/>
    <w:rsid w:val="005B7AD3"/>
    <w:rsid w:val="005B7DF0"/>
    <w:rsid w:val="005C38EC"/>
    <w:rsid w:val="005C3ABC"/>
    <w:rsid w:val="005C4CE3"/>
    <w:rsid w:val="005C56C1"/>
    <w:rsid w:val="005C7107"/>
    <w:rsid w:val="005C722F"/>
    <w:rsid w:val="005D0309"/>
    <w:rsid w:val="005D0A65"/>
    <w:rsid w:val="005D12F4"/>
    <w:rsid w:val="005D1B0C"/>
    <w:rsid w:val="005D25E3"/>
    <w:rsid w:val="005D3101"/>
    <w:rsid w:val="005D380B"/>
    <w:rsid w:val="005D4161"/>
    <w:rsid w:val="005D41E5"/>
    <w:rsid w:val="005D43F7"/>
    <w:rsid w:val="005D4B6A"/>
    <w:rsid w:val="005D51F4"/>
    <w:rsid w:val="005D7190"/>
    <w:rsid w:val="005D754F"/>
    <w:rsid w:val="005E3194"/>
    <w:rsid w:val="005E6A40"/>
    <w:rsid w:val="005F0145"/>
    <w:rsid w:val="005F06D0"/>
    <w:rsid w:val="005F07E4"/>
    <w:rsid w:val="005F29C9"/>
    <w:rsid w:val="005F2AAC"/>
    <w:rsid w:val="005F2E9C"/>
    <w:rsid w:val="005F2EA5"/>
    <w:rsid w:val="005F54CD"/>
    <w:rsid w:val="005F5E5F"/>
    <w:rsid w:val="005F76DD"/>
    <w:rsid w:val="00600812"/>
    <w:rsid w:val="006018EF"/>
    <w:rsid w:val="006021E3"/>
    <w:rsid w:val="0060264C"/>
    <w:rsid w:val="00602860"/>
    <w:rsid w:val="00602F62"/>
    <w:rsid w:val="00604AD6"/>
    <w:rsid w:val="00605210"/>
    <w:rsid w:val="00606835"/>
    <w:rsid w:val="0060700E"/>
    <w:rsid w:val="00607A7D"/>
    <w:rsid w:val="006101EA"/>
    <w:rsid w:val="00610F15"/>
    <w:rsid w:val="006123E0"/>
    <w:rsid w:val="0061303A"/>
    <w:rsid w:val="00615E36"/>
    <w:rsid w:val="00615F62"/>
    <w:rsid w:val="006170FB"/>
    <w:rsid w:val="006171AB"/>
    <w:rsid w:val="006179E2"/>
    <w:rsid w:val="00617E06"/>
    <w:rsid w:val="006200E2"/>
    <w:rsid w:val="006205E0"/>
    <w:rsid w:val="006212FE"/>
    <w:rsid w:val="006227B7"/>
    <w:rsid w:val="00622A74"/>
    <w:rsid w:val="00622A93"/>
    <w:rsid w:val="00622FA9"/>
    <w:rsid w:val="00624CCB"/>
    <w:rsid w:val="00625384"/>
    <w:rsid w:val="006279E7"/>
    <w:rsid w:val="00627EB4"/>
    <w:rsid w:val="0063272B"/>
    <w:rsid w:val="00633664"/>
    <w:rsid w:val="00633EF0"/>
    <w:rsid w:val="006344DE"/>
    <w:rsid w:val="00637C90"/>
    <w:rsid w:val="00641E46"/>
    <w:rsid w:val="00644965"/>
    <w:rsid w:val="00644E71"/>
    <w:rsid w:val="0064534C"/>
    <w:rsid w:val="006457EA"/>
    <w:rsid w:val="006458A7"/>
    <w:rsid w:val="0064699F"/>
    <w:rsid w:val="0065201B"/>
    <w:rsid w:val="0065326C"/>
    <w:rsid w:val="0065394C"/>
    <w:rsid w:val="006543DB"/>
    <w:rsid w:val="00654E7D"/>
    <w:rsid w:val="00655278"/>
    <w:rsid w:val="00655660"/>
    <w:rsid w:val="00655E1F"/>
    <w:rsid w:val="00655FAE"/>
    <w:rsid w:val="00656E72"/>
    <w:rsid w:val="00656EF4"/>
    <w:rsid w:val="00656F3C"/>
    <w:rsid w:val="0065709C"/>
    <w:rsid w:val="00662461"/>
    <w:rsid w:val="006643E2"/>
    <w:rsid w:val="00665016"/>
    <w:rsid w:val="006661E8"/>
    <w:rsid w:val="006701FC"/>
    <w:rsid w:val="006717FD"/>
    <w:rsid w:val="00671F8C"/>
    <w:rsid w:val="00672A60"/>
    <w:rsid w:val="006734F9"/>
    <w:rsid w:val="0067464B"/>
    <w:rsid w:val="006757EF"/>
    <w:rsid w:val="00675C44"/>
    <w:rsid w:val="00676171"/>
    <w:rsid w:val="00676D81"/>
    <w:rsid w:val="006813D5"/>
    <w:rsid w:val="00681ED4"/>
    <w:rsid w:val="00682B75"/>
    <w:rsid w:val="00686326"/>
    <w:rsid w:val="00687130"/>
    <w:rsid w:val="006874B5"/>
    <w:rsid w:val="006904CA"/>
    <w:rsid w:val="00691041"/>
    <w:rsid w:val="00692FCA"/>
    <w:rsid w:val="00694FA2"/>
    <w:rsid w:val="006957B4"/>
    <w:rsid w:val="00695E9A"/>
    <w:rsid w:val="00695F9F"/>
    <w:rsid w:val="006A0ACD"/>
    <w:rsid w:val="006A0CED"/>
    <w:rsid w:val="006A0E03"/>
    <w:rsid w:val="006A2F13"/>
    <w:rsid w:val="006A3B0B"/>
    <w:rsid w:val="006A4983"/>
    <w:rsid w:val="006A5786"/>
    <w:rsid w:val="006A5E58"/>
    <w:rsid w:val="006A5F8E"/>
    <w:rsid w:val="006A7409"/>
    <w:rsid w:val="006A7721"/>
    <w:rsid w:val="006B1153"/>
    <w:rsid w:val="006B21A7"/>
    <w:rsid w:val="006B3256"/>
    <w:rsid w:val="006B366E"/>
    <w:rsid w:val="006B4197"/>
    <w:rsid w:val="006B5B93"/>
    <w:rsid w:val="006B648C"/>
    <w:rsid w:val="006B65CE"/>
    <w:rsid w:val="006B72EF"/>
    <w:rsid w:val="006B7989"/>
    <w:rsid w:val="006B7F34"/>
    <w:rsid w:val="006C04F4"/>
    <w:rsid w:val="006C05C3"/>
    <w:rsid w:val="006C13F9"/>
    <w:rsid w:val="006C38CD"/>
    <w:rsid w:val="006C39FE"/>
    <w:rsid w:val="006C5FEB"/>
    <w:rsid w:val="006C7CB1"/>
    <w:rsid w:val="006D0058"/>
    <w:rsid w:val="006D3C3F"/>
    <w:rsid w:val="006D78BA"/>
    <w:rsid w:val="006E13F9"/>
    <w:rsid w:val="006E25EA"/>
    <w:rsid w:val="006E3341"/>
    <w:rsid w:val="006E43B7"/>
    <w:rsid w:val="006E4BD5"/>
    <w:rsid w:val="006E5121"/>
    <w:rsid w:val="006E651D"/>
    <w:rsid w:val="006E671D"/>
    <w:rsid w:val="006E732E"/>
    <w:rsid w:val="006F08C0"/>
    <w:rsid w:val="006F1C17"/>
    <w:rsid w:val="006F3974"/>
    <w:rsid w:val="006F48BA"/>
    <w:rsid w:val="006F51D9"/>
    <w:rsid w:val="006F616D"/>
    <w:rsid w:val="00700095"/>
    <w:rsid w:val="007029EB"/>
    <w:rsid w:val="00703B54"/>
    <w:rsid w:val="00704B18"/>
    <w:rsid w:val="00704DED"/>
    <w:rsid w:val="00706CA4"/>
    <w:rsid w:val="00707579"/>
    <w:rsid w:val="00710026"/>
    <w:rsid w:val="00710C58"/>
    <w:rsid w:val="007120B5"/>
    <w:rsid w:val="00713A26"/>
    <w:rsid w:val="00713EEA"/>
    <w:rsid w:val="00714324"/>
    <w:rsid w:val="00715399"/>
    <w:rsid w:val="00717390"/>
    <w:rsid w:val="007174FA"/>
    <w:rsid w:val="00717F41"/>
    <w:rsid w:val="0072053C"/>
    <w:rsid w:val="00720590"/>
    <w:rsid w:val="007205CA"/>
    <w:rsid w:val="00721571"/>
    <w:rsid w:val="00722972"/>
    <w:rsid w:val="00727160"/>
    <w:rsid w:val="00731AE5"/>
    <w:rsid w:val="00731F97"/>
    <w:rsid w:val="00732816"/>
    <w:rsid w:val="00733274"/>
    <w:rsid w:val="0073568B"/>
    <w:rsid w:val="00736075"/>
    <w:rsid w:val="00737358"/>
    <w:rsid w:val="007376EB"/>
    <w:rsid w:val="00737CF3"/>
    <w:rsid w:val="007400FC"/>
    <w:rsid w:val="00740774"/>
    <w:rsid w:val="00740C35"/>
    <w:rsid w:val="00744657"/>
    <w:rsid w:val="00744FF3"/>
    <w:rsid w:val="007460A1"/>
    <w:rsid w:val="007500E9"/>
    <w:rsid w:val="00750685"/>
    <w:rsid w:val="00756545"/>
    <w:rsid w:val="00756B07"/>
    <w:rsid w:val="00757015"/>
    <w:rsid w:val="00763C43"/>
    <w:rsid w:val="00763E6B"/>
    <w:rsid w:val="00764642"/>
    <w:rsid w:val="007665FD"/>
    <w:rsid w:val="007703B9"/>
    <w:rsid w:val="00770830"/>
    <w:rsid w:val="007719D5"/>
    <w:rsid w:val="00771D9B"/>
    <w:rsid w:val="00772625"/>
    <w:rsid w:val="00772CCF"/>
    <w:rsid w:val="00773E7D"/>
    <w:rsid w:val="00774834"/>
    <w:rsid w:val="007755A5"/>
    <w:rsid w:val="00775EFA"/>
    <w:rsid w:val="00775FF9"/>
    <w:rsid w:val="00776B05"/>
    <w:rsid w:val="00777527"/>
    <w:rsid w:val="00777DE7"/>
    <w:rsid w:val="00780481"/>
    <w:rsid w:val="0078165D"/>
    <w:rsid w:val="00781BD9"/>
    <w:rsid w:val="00782238"/>
    <w:rsid w:val="00787760"/>
    <w:rsid w:val="00787CDB"/>
    <w:rsid w:val="007901B6"/>
    <w:rsid w:val="007903D5"/>
    <w:rsid w:val="00790E25"/>
    <w:rsid w:val="00791F43"/>
    <w:rsid w:val="007920D5"/>
    <w:rsid w:val="00793949"/>
    <w:rsid w:val="00793BF8"/>
    <w:rsid w:val="00793CAE"/>
    <w:rsid w:val="00793E2E"/>
    <w:rsid w:val="00794112"/>
    <w:rsid w:val="007A122F"/>
    <w:rsid w:val="007A45DB"/>
    <w:rsid w:val="007A49B3"/>
    <w:rsid w:val="007A5FAD"/>
    <w:rsid w:val="007A6B4E"/>
    <w:rsid w:val="007A7B5D"/>
    <w:rsid w:val="007B1AD5"/>
    <w:rsid w:val="007B1CCF"/>
    <w:rsid w:val="007B20AC"/>
    <w:rsid w:val="007B28D3"/>
    <w:rsid w:val="007B5510"/>
    <w:rsid w:val="007B5995"/>
    <w:rsid w:val="007B784C"/>
    <w:rsid w:val="007C0217"/>
    <w:rsid w:val="007C0834"/>
    <w:rsid w:val="007C0B2F"/>
    <w:rsid w:val="007C1DC5"/>
    <w:rsid w:val="007D0AF9"/>
    <w:rsid w:val="007D1059"/>
    <w:rsid w:val="007D1791"/>
    <w:rsid w:val="007D5372"/>
    <w:rsid w:val="007D7569"/>
    <w:rsid w:val="007E088B"/>
    <w:rsid w:val="007E3875"/>
    <w:rsid w:val="007E3946"/>
    <w:rsid w:val="007E43C9"/>
    <w:rsid w:val="007E452F"/>
    <w:rsid w:val="007E47B5"/>
    <w:rsid w:val="007E6CAD"/>
    <w:rsid w:val="007E7BD4"/>
    <w:rsid w:val="007F0127"/>
    <w:rsid w:val="007F0BCB"/>
    <w:rsid w:val="007F0E3A"/>
    <w:rsid w:val="007F1583"/>
    <w:rsid w:val="007F25EB"/>
    <w:rsid w:val="007F4B7C"/>
    <w:rsid w:val="008015CF"/>
    <w:rsid w:val="00802615"/>
    <w:rsid w:val="0080412F"/>
    <w:rsid w:val="008062BF"/>
    <w:rsid w:val="0081034B"/>
    <w:rsid w:val="008111FF"/>
    <w:rsid w:val="008122CF"/>
    <w:rsid w:val="008124E4"/>
    <w:rsid w:val="00812532"/>
    <w:rsid w:val="008134E3"/>
    <w:rsid w:val="008148F8"/>
    <w:rsid w:val="00815BB7"/>
    <w:rsid w:val="00815BD6"/>
    <w:rsid w:val="00815E2D"/>
    <w:rsid w:val="0081622E"/>
    <w:rsid w:val="00816822"/>
    <w:rsid w:val="00816A56"/>
    <w:rsid w:val="00817BB5"/>
    <w:rsid w:val="00820B47"/>
    <w:rsid w:val="00820C76"/>
    <w:rsid w:val="00820DDE"/>
    <w:rsid w:val="00820E95"/>
    <w:rsid w:val="00821886"/>
    <w:rsid w:val="00821B23"/>
    <w:rsid w:val="00821BE8"/>
    <w:rsid w:val="00821CA9"/>
    <w:rsid w:val="008227AB"/>
    <w:rsid w:val="00827640"/>
    <w:rsid w:val="00830DCC"/>
    <w:rsid w:val="00834F01"/>
    <w:rsid w:val="008355A9"/>
    <w:rsid w:val="00837C5B"/>
    <w:rsid w:val="0084136B"/>
    <w:rsid w:val="00841584"/>
    <w:rsid w:val="008419D8"/>
    <w:rsid w:val="0084451C"/>
    <w:rsid w:val="0084606E"/>
    <w:rsid w:val="00847C8B"/>
    <w:rsid w:val="008504DD"/>
    <w:rsid w:val="00851702"/>
    <w:rsid w:val="00851909"/>
    <w:rsid w:val="0085190E"/>
    <w:rsid w:val="00851AF5"/>
    <w:rsid w:val="0085221D"/>
    <w:rsid w:val="00852A14"/>
    <w:rsid w:val="00853373"/>
    <w:rsid w:val="008551AA"/>
    <w:rsid w:val="00855618"/>
    <w:rsid w:val="00855E0B"/>
    <w:rsid w:val="00856E0B"/>
    <w:rsid w:val="0085711C"/>
    <w:rsid w:val="0086164D"/>
    <w:rsid w:val="0086213B"/>
    <w:rsid w:val="00862BE1"/>
    <w:rsid w:val="008632D1"/>
    <w:rsid w:val="0086350F"/>
    <w:rsid w:val="00870CA7"/>
    <w:rsid w:val="00872393"/>
    <w:rsid w:val="00872876"/>
    <w:rsid w:val="00874BF9"/>
    <w:rsid w:val="00875532"/>
    <w:rsid w:val="008770F0"/>
    <w:rsid w:val="008773BE"/>
    <w:rsid w:val="008775CB"/>
    <w:rsid w:val="00877FF1"/>
    <w:rsid w:val="00880DC7"/>
    <w:rsid w:val="00880EED"/>
    <w:rsid w:val="008811B4"/>
    <w:rsid w:val="00881463"/>
    <w:rsid w:val="00882502"/>
    <w:rsid w:val="00887AFC"/>
    <w:rsid w:val="00887DDF"/>
    <w:rsid w:val="008901B6"/>
    <w:rsid w:val="00893082"/>
    <w:rsid w:val="008940CB"/>
    <w:rsid w:val="00894825"/>
    <w:rsid w:val="00895011"/>
    <w:rsid w:val="00896F26"/>
    <w:rsid w:val="00897126"/>
    <w:rsid w:val="008A07A5"/>
    <w:rsid w:val="008A0AA8"/>
    <w:rsid w:val="008A1D67"/>
    <w:rsid w:val="008A309F"/>
    <w:rsid w:val="008A342E"/>
    <w:rsid w:val="008A6A08"/>
    <w:rsid w:val="008A6C8A"/>
    <w:rsid w:val="008A7C70"/>
    <w:rsid w:val="008B01DC"/>
    <w:rsid w:val="008B0805"/>
    <w:rsid w:val="008B0A60"/>
    <w:rsid w:val="008B0E3C"/>
    <w:rsid w:val="008B10D2"/>
    <w:rsid w:val="008B50D0"/>
    <w:rsid w:val="008B599D"/>
    <w:rsid w:val="008B6700"/>
    <w:rsid w:val="008B7355"/>
    <w:rsid w:val="008B78C8"/>
    <w:rsid w:val="008C0F1F"/>
    <w:rsid w:val="008C3490"/>
    <w:rsid w:val="008C5000"/>
    <w:rsid w:val="008C59C1"/>
    <w:rsid w:val="008C5F8A"/>
    <w:rsid w:val="008C62E6"/>
    <w:rsid w:val="008C6C31"/>
    <w:rsid w:val="008D13DA"/>
    <w:rsid w:val="008D4937"/>
    <w:rsid w:val="008D5F88"/>
    <w:rsid w:val="008E175A"/>
    <w:rsid w:val="008E2500"/>
    <w:rsid w:val="008E27E6"/>
    <w:rsid w:val="008E2D4B"/>
    <w:rsid w:val="008E439F"/>
    <w:rsid w:val="008E6F1B"/>
    <w:rsid w:val="008F0E90"/>
    <w:rsid w:val="008F1A52"/>
    <w:rsid w:val="008F350A"/>
    <w:rsid w:val="008F48AC"/>
    <w:rsid w:val="008F5024"/>
    <w:rsid w:val="008F604E"/>
    <w:rsid w:val="008F65D7"/>
    <w:rsid w:val="008F70EF"/>
    <w:rsid w:val="008F7A62"/>
    <w:rsid w:val="009001A4"/>
    <w:rsid w:val="0090176F"/>
    <w:rsid w:val="0090202A"/>
    <w:rsid w:val="00902E0C"/>
    <w:rsid w:val="0090372C"/>
    <w:rsid w:val="009053ED"/>
    <w:rsid w:val="00905B9F"/>
    <w:rsid w:val="00906415"/>
    <w:rsid w:val="009069BD"/>
    <w:rsid w:val="00906EA9"/>
    <w:rsid w:val="00911774"/>
    <w:rsid w:val="00912980"/>
    <w:rsid w:val="00913710"/>
    <w:rsid w:val="00913FE0"/>
    <w:rsid w:val="00914A7E"/>
    <w:rsid w:val="00914C8E"/>
    <w:rsid w:val="009178B4"/>
    <w:rsid w:val="00921C7F"/>
    <w:rsid w:val="00922FFF"/>
    <w:rsid w:val="009256A6"/>
    <w:rsid w:val="009257C8"/>
    <w:rsid w:val="00925AAA"/>
    <w:rsid w:val="00925E84"/>
    <w:rsid w:val="00925F4D"/>
    <w:rsid w:val="009262A1"/>
    <w:rsid w:val="009264E8"/>
    <w:rsid w:val="00926FA2"/>
    <w:rsid w:val="009301CF"/>
    <w:rsid w:val="00930999"/>
    <w:rsid w:val="009316B1"/>
    <w:rsid w:val="00931F93"/>
    <w:rsid w:val="009332E0"/>
    <w:rsid w:val="009336C2"/>
    <w:rsid w:val="009339F8"/>
    <w:rsid w:val="009341AC"/>
    <w:rsid w:val="009372AE"/>
    <w:rsid w:val="009400EC"/>
    <w:rsid w:val="00941FFA"/>
    <w:rsid w:val="00943607"/>
    <w:rsid w:val="009451CC"/>
    <w:rsid w:val="00945F85"/>
    <w:rsid w:val="00947940"/>
    <w:rsid w:val="00947E39"/>
    <w:rsid w:val="00950D43"/>
    <w:rsid w:val="00951499"/>
    <w:rsid w:val="009521F0"/>
    <w:rsid w:val="009525E8"/>
    <w:rsid w:val="00953335"/>
    <w:rsid w:val="00953934"/>
    <w:rsid w:val="00953DC8"/>
    <w:rsid w:val="00953E35"/>
    <w:rsid w:val="00954DA0"/>
    <w:rsid w:val="00957B9E"/>
    <w:rsid w:val="00961ECA"/>
    <w:rsid w:val="00963E70"/>
    <w:rsid w:val="0096466A"/>
    <w:rsid w:val="00965775"/>
    <w:rsid w:val="00965929"/>
    <w:rsid w:val="0096702B"/>
    <w:rsid w:val="009672A9"/>
    <w:rsid w:val="00967478"/>
    <w:rsid w:val="009723C8"/>
    <w:rsid w:val="00972A58"/>
    <w:rsid w:val="00972C5F"/>
    <w:rsid w:val="00973DB5"/>
    <w:rsid w:val="009745DD"/>
    <w:rsid w:val="00974CCC"/>
    <w:rsid w:val="00975D3D"/>
    <w:rsid w:val="00976949"/>
    <w:rsid w:val="00976BC0"/>
    <w:rsid w:val="00980CC4"/>
    <w:rsid w:val="00981933"/>
    <w:rsid w:val="00983945"/>
    <w:rsid w:val="00983EE2"/>
    <w:rsid w:val="0098486F"/>
    <w:rsid w:val="0098551F"/>
    <w:rsid w:val="00987B17"/>
    <w:rsid w:val="00995222"/>
    <w:rsid w:val="009968B0"/>
    <w:rsid w:val="00996EFC"/>
    <w:rsid w:val="00997C8E"/>
    <w:rsid w:val="009A1504"/>
    <w:rsid w:val="009A1BF1"/>
    <w:rsid w:val="009A2A8F"/>
    <w:rsid w:val="009B1BB6"/>
    <w:rsid w:val="009B20D7"/>
    <w:rsid w:val="009B27F6"/>
    <w:rsid w:val="009B4C1E"/>
    <w:rsid w:val="009B5CB5"/>
    <w:rsid w:val="009B7525"/>
    <w:rsid w:val="009B7CA4"/>
    <w:rsid w:val="009B7E70"/>
    <w:rsid w:val="009C29E7"/>
    <w:rsid w:val="009C418E"/>
    <w:rsid w:val="009C4203"/>
    <w:rsid w:val="009C4E13"/>
    <w:rsid w:val="009C61D3"/>
    <w:rsid w:val="009C66DA"/>
    <w:rsid w:val="009C6CA8"/>
    <w:rsid w:val="009D1393"/>
    <w:rsid w:val="009D17F4"/>
    <w:rsid w:val="009D2E9C"/>
    <w:rsid w:val="009D329A"/>
    <w:rsid w:val="009D3DAA"/>
    <w:rsid w:val="009D42BE"/>
    <w:rsid w:val="009D496A"/>
    <w:rsid w:val="009D52CE"/>
    <w:rsid w:val="009D58F1"/>
    <w:rsid w:val="009E08A8"/>
    <w:rsid w:val="009E12EB"/>
    <w:rsid w:val="009E25D5"/>
    <w:rsid w:val="009E323E"/>
    <w:rsid w:val="009E358F"/>
    <w:rsid w:val="009E5FA4"/>
    <w:rsid w:val="009E6BEE"/>
    <w:rsid w:val="009F0E16"/>
    <w:rsid w:val="009F15D7"/>
    <w:rsid w:val="009F18AE"/>
    <w:rsid w:val="009F21F1"/>
    <w:rsid w:val="009F266E"/>
    <w:rsid w:val="009F30B3"/>
    <w:rsid w:val="009F4210"/>
    <w:rsid w:val="009F7106"/>
    <w:rsid w:val="009F72D8"/>
    <w:rsid w:val="00A02121"/>
    <w:rsid w:val="00A02273"/>
    <w:rsid w:val="00A02523"/>
    <w:rsid w:val="00A041AB"/>
    <w:rsid w:val="00A04A22"/>
    <w:rsid w:val="00A04D7C"/>
    <w:rsid w:val="00A0740C"/>
    <w:rsid w:val="00A07DF8"/>
    <w:rsid w:val="00A11CF8"/>
    <w:rsid w:val="00A120D8"/>
    <w:rsid w:val="00A125A8"/>
    <w:rsid w:val="00A12846"/>
    <w:rsid w:val="00A14123"/>
    <w:rsid w:val="00A14DE5"/>
    <w:rsid w:val="00A1548C"/>
    <w:rsid w:val="00A15A89"/>
    <w:rsid w:val="00A167DD"/>
    <w:rsid w:val="00A16B89"/>
    <w:rsid w:val="00A215B5"/>
    <w:rsid w:val="00A22BB8"/>
    <w:rsid w:val="00A22EEC"/>
    <w:rsid w:val="00A23886"/>
    <w:rsid w:val="00A23F28"/>
    <w:rsid w:val="00A246FD"/>
    <w:rsid w:val="00A25A82"/>
    <w:rsid w:val="00A27F09"/>
    <w:rsid w:val="00A30B3E"/>
    <w:rsid w:val="00A35298"/>
    <w:rsid w:val="00A35A50"/>
    <w:rsid w:val="00A3710A"/>
    <w:rsid w:val="00A400A4"/>
    <w:rsid w:val="00A410AA"/>
    <w:rsid w:val="00A41187"/>
    <w:rsid w:val="00A419B8"/>
    <w:rsid w:val="00A4310C"/>
    <w:rsid w:val="00A432CA"/>
    <w:rsid w:val="00A43B20"/>
    <w:rsid w:val="00A44E66"/>
    <w:rsid w:val="00A46005"/>
    <w:rsid w:val="00A4696D"/>
    <w:rsid w:val="00A47277"/>
    <w:rsid w:val="00A506AC"/>
    <w:rsid w:val="00A50E42"/>
    <w:rsid w:val="00A51078"/>
    <w:rsid w:val="00A51801"/>
    <w:rsid w:val="00A5302C"/>
    <w:rsid w:val="00A54EA4"/>
    <w:rsid w:val="00A557DF"/>
    <w:rsid w:val="00A55A10"/>
    <w:rsid w:val="00A56501"/>
    <w:rsid w:val="00A56BDA"/>
    <w:rsid w:val="00A57AA7"/>
    <w:rsid w:val="00A57CC9"/>
    <w:rsid w:val="00A627AF"/>
    <w:rsid w:val="00A629D9"/>
    <w:rsid w:val="00A64DC4"/>
    <w:rsid w:val="00A64EB9"/>
    <w:rsid w:val="00A65CB3"/>
    <w:rsid w:val="00A663AD"/>
    <w:rsid w:val="00A67E32"/>
    <w:rsid w:val="00A71554"/>
    <w:rsid w:val="00A72521"/>
    <w:rsid w:val="00A7347D"/>
    <w:rsid w:val="00A73C9F"/>
    <w:rsid w:val="00A74939"/>
    <w:rsid w:val="00A74984"/>
    <w:rsid w:val="00A76E70"/>
    <w:rsid w:val="00A77F02"/>
    <w:rsid w:val="00A8049E"/>
    <w:rsid w:val="00A80E8E"/>
    <w:rsid w:val="00A81F2B"/>
    <w:rsid w:val="00A82042"/>
    <w:rsid w:val="00A820F9"/>
    <w:rsid w:val="00A8350A"/>
    <w:rsid w:val="00A84A3E"/>
    <w:rsid w:val="00A84C26"/>
    <w:rsid w:val="00A850A0"/>
    <w:rsid w:val="00A852D7"/>
    <w:rsid w:val="00A85D17"/>
    <w:rsid w:val="00A86B8B"/>
    <w:rsid w:val="00A872F1"/>
    <w:rsid w:val="00A87F95"/>
    <w:rsid w:val="00A901DC"/>
    <w:rsid w:val="00A914EE"/>
    <w:rsid w:val="00A9309E"/>
    <w:rsid w:val="00A93320"/>
    <w:rsid w:val="00A94749"/>
    <w:rsid w:val="00A94CBC"/>
    <w:rsid w:val="00A9549E"/>
    <w:rsid w:val="00A9586D"/>
    <w:rsid w:val="00A95D79"/>
    <w:rsid w:val="00A965E6"/>
    <w:rsid w:val="00A9721A"/>
    <w:rsid w:val="00AA0364"/>
    <w:rsid w:val="00AA0ED6"/>
    <w:rsid w:val="00AA1BC8"/>
    <w:rsid w:val="00AA1EA2"/>
    <w:rsid w:val="00AA2C22"/>
    <w:rsid w:val="00AA40A5"/>
    <w:rsid w:val="00AA6663"/>
    <w:rsid w:val="00AA6A71"/>
    <w:rsid w:val="00AA6BD3"/>
    <w:rsid w:val="00AA7EE3"/>
    <w:rsid w:val="00AB018A"/>
    <w:rsid w:val="00AB038C"/>
    <w:rsid w:val="00AB1B79"/>
    <w:rsid w:val="00AB21E2"/>
    <w:rsid w:val="00AB23AF"/>
    <w:rsid w:val="00AB4CAA"/>
    <w:rsid w:val="00AB562A"/>
    <w:rsid w:val="00AB5B8E"/>
    <w:rsid w:val="00AB62F9"/>
    <w:rsid w:val="00AB6642"/>
    <w:rsid w:val="00AB6C60"/>
    <w:rsid w:val="00AB6EDC"/>
    <w:rsid w:val="00AB7BB5"/>
    <w:rsid w:val="00AC0810"/>
    <w:rsid w:val="00AC0BD6"/>
    <w:rsid w:val="00AC2F75"/>
    <w:rsid w:val="00AC31B6"/>
    <w:rsid w:val="00AC48B9"/>
    <w:rsid w:val="00AC6C46"/>
    <w:rsid w:val="00AC7216"/>
    <w:rsid w:val="00AC771F"/>
    <w:rsid w:val="00AC79D3"/>
    <w:rsid w:val="00AD0139"/>
    <w:rsid w:val="00AD11D4"/>
    <w:rsid w:val="00AD1960"/>
    <w:rsid w:val="00AD1C1B"/>
    <w:rsid w:val="00AD272E"/>
    <w:rsid w:val="00AD3721"/>
    <w:rsid w:val="00AD4933"/>
    <w:rsid w:val="00AD6B39"/>
    <w:rsid w:val="00AD754C"/>
    <w:rsid w:val="00AD7586"/>
    <w:rsid w:val="00AD7818"/>
    <w:rsid w:val="00AE080C"/>
    <w:rsid w:val="00AE20B4"/>
    <w:rsid w:val="00AE45C0"/>
    <w:rsid w:val="00AE6E2E"/>
    <w:rsid w:val="00AE7CDA"/>
    <w:rsid w:val="00AE7D7C"/>
    <w:rsid w:val="00AF1A34"/>
    <w:rsid w:val="00AF22F6"/>
    <w:rsid w:val="00AF3C76"/>
    <w:rsid w:val="00AF3E8A"/>
    <w:rsid w:val="00AF3ECC"/>
    <w:rsid w:val="00AF4CC9"/>
    <w:rsid w:val="00AF5B14"/>
    <w:rsid w:val="00AF5E73"/>
    <w:rsid w:val="00AF6C13"/>
    <w:rsid w:val="00AF7DAE"/>
    <w:rsid w:val="00B00551"/>
    <w:rsid w:val="00B01D5D"/>
    <w:rsid w:val="00B026F7"/>
    <w:rsid w:val="00B0554D"/>
    <w:rsid w:val="00B06843"/>
    <w:rsid w:val="00B10FAD"/>
    <w:rsid w:val="00B14374"/>
    <w:rsid w:val="00B15F6D"/>
    <w:rsid w:val="00B162DF"/>
    <w:rsid w:val="00B1715E"/>
    <w:rsid w:val="00B20671"/>
    <w:rsid w:val="00B20B46"/>
    <w:rsid w:val="00B20ED1"/>
    <w:rsid w:val="00B2317D"/>
    <w:rsid w:val="00B23420"/>
    <w:rsid w:val="00B2408D"/>
    <w:rsid w:val="00B24D8D"/>
    <w:rsid w:val="00B26783"/>
    <w:rsid w:val="00B26F71"/>
    <w:rsid w:val="00B274E6"/>
    <w:rsid w:val="00B303AF"/>
    <w:rsid w:val="00B325AA"/>
    <w:rsid w:val="00B326F9"/>
    <w:rsid w:val="00B32AED"/>
    <w:rsid w:val="00B34666"/>
    <w:rsid w:val="00B3537E"/>
    <w:rsid w:val="00B36972"/>
    <w:rsid w:val="00B3765C"/>
    <w:rsid w:val="00B37760"/>
    <w:rsid w:val="00B41602"/>
    <w:rsid w:val="00B41B83"/>
    <w:rsid w:val="00B42CC8"/>
    <w:rsid w:val="00B42F80"/>
    <w:rsid w:val="00B446DA"/>
    <w:rsid w:val="00B448FB"/>
    <w:rsid w:val="00B44AC0"/>
    <w:rsid w:val="00B45218"/>
    <w:rsid w:val="00B45AE8"/>
    <w:rsid w:val="00B45C63"/>
    <w:rsid w:val="00B45FF9"/>
    <w:rsid w:val="00B46157"/>
    <w:rsid w:val="00B46A12"/>
    <w:rsid w:val="00B4744B"/>
    <w:rsid w:val="00B53477"/>
    <w:rsid w:val="00B5378C"/>
    <w:rsid w:val="00B54730"/>
    <w:rsid w:val="00B54D85"/>
    <w:rsid w:val="00B5718F"/>
    <w:rsid w:val="00B60388"/>
    <w:rsid w:val="00B61C80"/>
    <w:rsid w:val="00B62149"/>
    <w:rsid w:val="00B627B3"/>
    <w:rsid w:val="00B64EDD"/>
    <w:rsid w:val="00B656F1"/>
    <w:rsid w:val="00B67233"/>
    <w:rsid w:val="00B67BBF"/>
    <w:rsid w:val="00B7024E"/>
    <w:rsid w:val="00B7092A"/>
    <w:rsid w:val="00B70C4C"/>
    <w:rsid w:val="00B71AE4"/>
    <w:rsid w:val="00B71B8B"/>
    <w:rsid w:val="00B737B4"/>
    <w:rsid w:val="00B73CC6"/>
    <w:rsid w:val="00B75EAE"/>
    <w:rsid w:val="00B766CA"/>
    <w:rsid w:val="00B773C1"/>
    <w:rsid w:val="00B77F7E"/>
    <w:rsid w:val="00B821DD"/>
    <w:rsid w:val="00B8355E"/>
    <w:rsid w:val="00B83CFF"/>
    <w:rsid w:val="00B87273"/>
    <w:rsid w:val="00B902FA"/>
    <w:rsid w:val="00B91060"/>
    <w:rsid w:val="00B91177"/>
    <w:rsid w:val="00B91F12"/>
    <w:rsid w:val="00B920CE"/>
    <w:rsid w:val="00B92D4F"/>
    <w:rsid w:val="00B92DE4"/>
    <w:rsid w:val="00B92E6B"/>
    <w:rsid w:val="00B938F5"/>
    <w:rsid w:val="00B94F2B"/>
    <w:rsid w:val="00B94F5D"/>
    <w:rsid w:val="00B95747"/>
    <w:rsid w:val="00B97A74"/>
    <w:rsid w:val="00BA0039"/>
    <w:rsid w:val="00BA0197"/>
    <w:rsid w:val="00BA0CE3"/>
    <w:rsid w:val="00BA3E22"/>
    <w:rsid w:val="00BA73A8"/>
    <w:rsid w:val="00BA7931"/>
    <w:rsid w:val="00BB0102"/>
    <w:rsid w:val="00BB01C2"/>
    <w:rsid w:val="00BB04B6"/>
    <w:rsid w:val="00BB0CD8"/>
    <w:rsid w:val="00BB26AB"/>
    <w:rsid w:val="00BB3177"/>
    <w:rsid w:val="00BB322A"/>
    <w:rsid w:val="00BB3E82"/>
    <w:rsid w:val="00BB72F3"/>
    <w:rsid w:val="00BB752B"/>
    <w:rsid w:val="00BB7CF0"/>
    <w:rsid w:val="00BB7E08"/>
    <w:rsid w:val="00BC0150"/>
    <w:rsid w:val="00BC1276"/>
    <w:rsid w:val="00BC3441"/>
    <w:rsid w:val="00BC77A9"/>
    <w:rsid w:val="00BC7B05"/>
    <w:rsid w:val="00BD0544"/>
    <w:rsid w:val="00BD0A07"/>
    <w:rsid w:val="00BD19E9"/>
    <w:rsid w:val="00BD1A0A"/>
    <w:rsid w:val="00BD1AA6"/>
    <w:rsid w:val="00BD2CB9"/>
    <w:rsid w:val="00BD3CC0"/>
    <w:rsid w:val="00BD4259"/>
    <w:rsid w:val="00BD5693"/>
    <w:rsid w:val="00BD6E08"/>
    <w:rsid w:val="00BE018E"/>
    <w:rsid w:val="00BE0835"/>
    <w:rsid w:val="00BE1C02"/>
    <w:rsid w:val="00BE267B"/>
    <w:rsid w:val="00BE4346"/>
    <w:rsid w:val="00BE480F"/>
    <w:rsid w:val="00BE4BF0"/>
    <w:rsid w:val="00BE550E"/>
    <w:rsid w:val="00BE559E"/>
    <w:rsid w:val="00BE5CC6"/>
    <w:rsid w:val="00BE7D00"/>
    <w:rsid w:val="00BF1169"/>
    <w:rsid w:val="00BF1493"/>
    <w:rsid w:val="00BF3E59"/>
    <w:rsid w:val="00BF46FE"/>
    <w:rsid w:val="00BF491B"/>
    <w:rsid w:val="00BF532F"/>
    <w:rsid w:val="00BF70D6"/>
    <w:rsid w:val="00BF7E1D"/>
    <w:rsid w:val="00C00292"/>
    <w:rsid w:val="00C030E5"/>
    <w:rsid w:val="00C05047"/>
    <w:rsid w:val="00C054D3"/>
    <w:rsid w:val="00C06DBA"/>
    <w:rsid w:val="00C07AD7"/>
    <w:rsid w:val="00C07C90"/>
    <w:rsid w:val="00C10480"/>
    <w:rsid w:val="00C1085C"/>
    <w:rsid w:val="00C108B5"/>
    <w:rsid w:val="00C11F4A"/>
    <w:rsid w:val="00C15A13"/>
    <w:rsid w:val="00C15CE4"/>
    <w:rsid w:val="00C16613"/>
    <w:rsid w:val="00C17963"/>
    <w:rsid w:val="00C20C89"/>
    <w:rsid w:val="00C223AA"/>
    <w:rsid w:val="00C254AD"/>
    <w:rsid w:val="00C26887"/>
    <w:rsid w:val="00C26BB0"/>
    <w:rsid w:val="00C2713D"/>
    <w:rsid w:val="00C2732E"/>
    <w:rsid w:val="00C273EB"/>
    <w:rsid w:val="00C30B5C"/>
    <w:rsid w:val="00C30C82"/>
    <w:rsid w:val="00C320EE"/>
    <w:rsid w:val="00C325B4"/>
    <w:rsid w:val="00C327EB"/>
    <w:rsid w:val="00C33484"/>
    <w:rsid w:val="00C34532"/>
    <w:rsid w:val="00C354C3"/>
    <w:rsid w:val="00C35F48"/>
    <w:rsid w:val="00C3623E"/>
    <w:rsid w:val="00C36DBE"/>
    <w:rsid w:val="00C3792D"/>
    <w:rsid w:val="00C37CBC"/>
    <w:rsid w:val="00C40AB9"/>
    <w:rsid w:val="00C45AD6"/>
    <w:rsid w:val="00C4698E"/>
    <w:rsid w:val="00C46B2B"/>
    <w:rsid w:val="00C46E0F"/>
    <w:rsid w:val="00C472E9"/>
    <w:rsid w:val="00C47707"/>
    <w:rsid w:val="00C50D82"/>
    <w:rsid w:val="00C51D27"/>
    <w:rsid w:val="00C52277"/>
    <w:rsid w:val="00C52C5D"/>
    <w:rsid w:val="00C52FC9"/>
    <w:rsid w:val="00C53AC3"/>
    <w:rsid w:val="00C53C19"/>
    <w:rsid w:val="00C55092"/>
    <w:rsid w:val="00C56EB7"/>
    <w:rsid w:val="00C60169"/>
    <w:rsid w:val="00C6116A"/>
    <w:rsid w:val="00C62055"/>
    <w:rsid w:val="00C62592"/>
    <w:rsid w:val="00C65C76"/>
    <w:rsid w:val="00C65C7C"/>
    <w:rsid w:val="00C65F1B"/>
    <w:rsid w:val="00C66554"/>
    <w:rsid w:val="00C67F4E"/>
    <w:rsid w:val="00C70AB2"/>
    <w:rsid w:val="00C71A39"/>
    <w:rsid w:val="00C71EEA"/>
    <w:rsid w:val="00C73E39"/>
    <w:rsid w:val="00C74B21"/>
    <w:rsid w:val="00C754F8"/>
    <w:rsid w:val="00C77840"/>
    <w:rsid w:val="00C82CCB"/>
    <w:rsid w:val="00C83233"/>
    <w:rsid w:val="00C85115"/>
    <w:rsid w:val="00C8529D"/>
    <w:rsid w:val="00C8577E"/>
    <w:rsid w:val="00C85999"/>
    <w:rsid w:val="00C86594"/>
    <w:rsid w:val="00C872DF"/>
    <w:rsid w:val="00C87547"/>
    <w:rsid w:val="00C908D9"/>
    <w:rsid w:val="00C9157E"/>
    <w:rsid w:val="00C92BAD"/>
    <w:rsid w:val="00C92F2C"/>
    <w:rsid w:val="00C93761"/>
    <w:rsid w:val="00C95A8B"/>
    <w:rsid w:val="00C961D8"/>
    <w:rsid w:val="00C97D1D"/>
    <w:rsid w:val="00CA1BF9"/>
    <w:rsid w:val="00CA1E4C"/>
    <w:rsid w:val="00CA2C1E"/>
    <w:rsid w:val="00CA39D0"/>
    <w:rsid w:val="00CA5FB2"/>
    <w:rsid w:val="00CA6F05"/>
    <w:rsid w:val="00CA7147"/>
    <w:rsid w:val="00CA752E"/>
    <w:rsid w:val="00CA75DA"/>
    <w:rsid w:val="00CA7C47"/>
    <w:rsid w:val="00CB0120"/>
    <w:rsid w:val="00CB11BE"/>
    <w:rsid w:val="00CB205C"/>
    <w:rsid w:val="00CB24A8"/>
    <w:rsid w:val="00CB312D"/>
    <w:rsid w:val="00CB3220"/>
    <w:rsid w:val="00CB3876"/>
    <w:rsid w:val="00CB4BE0"/>
    <w:rsid w:val="00CB59E8"/>
    <w:rsid w:val="00CB7057"/>
    <w:rsid w:val="00CC32D7"/>
    <w:rsid w:val="00CC356A"/>
    <w:rsid w:val="00CC3A70"/>
    <w:rsid w:val="00CC401E"/>
    <w:rsid w:val="00CC6031"/>
    <w:rsid w:val="00CC6DCF"/>
    <w:rsid w:val="00CC7340"/>
    <w:rsid w:val="00CC7CB1"/>
    <w:rsid w:val="00CD1962"/>
    <w:rsid w:val="00CD2318"/>
    <w:rsid w:val="00CD46AF"/>
    <w:rsid w:val="00CD47DB"/>
    <w:rsid w:val="00CD4836"/>
    <w:rsid w:val="00CD5B65"/>
    <w:rsid w:val="00CD5D2E"/>
    <w:rsid w:val="00CE35A5"/>
    <w:rsid w:val="00CE5174"/>
    <w:rsid w:val="00CE7703"/>
    <w:rsid w:val="00CE773D"/>
    <w:rsid w:val="00CF202C"/>
    <w:rsid w:val="00CF20E9"/>
    <w:rsid w:val="00CF22BA"/>
    <w:rsid w:val="00CF40E6"/>
    <w:rsid w:val="00CF54CC"/>
    <w:rsid w:val="00CF5A9F"/>
    <w:rsid w:val="00CF5AAF"/>
    <w:rsid w:val="00CF61AE"/>
    <w:rsid w:val="00CF7072"/>
    <w:rsid w:val="00D01711"/>
    <w:rsid w:val="00D0211F"/>
    <w:rsid w:val="00D04DC4"/>
    <w:rsid w:val="00D05229"/>
    <w:rsid w:val="00D06ADE"/>
    <w:rsid w:val="00D107DE"/>
    <w:rsid w:val="00D11ABF"/>
    <w:rsid w:val="00D1346F"/>
    <w:rsid w:val="00D151AD"/>
    <w:rsid w:val="00D219EC"/>
    <w:rsid w:val="00D21AE1"/>
    <w:rsid w:val="00D22D76"/>
    <w:rsid w:val="00D232F6"/>
    <w:rsid w:val="00D2335F"/>
    <w:rsid w:val="00D24527"/>
    <w:rsid w:val="00D24BE2"/>
    <w:rsid w:val="00D25339"/>
    <w:rsid w:val="00D26002"/>
    <w:rsid w:val="00D327ED"/>
    <w:rsid w:val="00D32AB4"/>
    <w:rsid w:val="00D33DD8"/>
    <w:rsid w:val="00D37E6D"/>
    <w:rsid w:val="00D400A2"/>
    <w:rsid w:val="00D400C2"/>
    <w:rsid w:val="00D40213"/>
    <w:rsid w:val="00D409FE"/>
    <w:rsid w:val="00D4562F"/>
    <w:rsid w:val="00D45CFC"/>
    <w:rsid w:val="00D4623A"/>
    <w:rsid w:val="00D46D67"/>
    <w:rsid w:val="00D4764F"/>
    <w:rsid w:val="00D47ECB"/>
    <w:rsid w:val="00D51039"/>
    <w:rsid w:val="00D513AB"/>
    <w:rsid w:val="00D51C0D"/>
    <w:rsid w:val="00D5209F"/>
    <w:rsid w:val="00D52623"/>
    <w:rsid w:val="00D5471D"/>
    <w:rsid w:val="00D54C02"/>
    <w:rsid w:val="00D55D0F"/>
    <w:rsid w:val="00D5671C"/>
    <w:rsid w:val="00D60B79"/>
    <w:rsid w:val="00D61083"/>
    <w:rsid w:val="00D6125F"/>
    <w:rsid w:val="00D6173B"/>
    <w:rsid w:val="00D6205D"/>
    <w:rsid w:val="00D633FA"/>
    <w:rsid w:val="00D63410"/>
    <w:rsid w:val="00D64A4E"/>
    <w:rsid w:val="00D659E7"/>
    <w:rsid w:val="00D65E9C"/>
    <w:rsid w:val="00D66E3E"/>
    <w:rsid w:val="00D701F1"/>
    <w:rsid w:val="00D70AF7"/>
    <w:rsid w:val="00D70DE9"/>
    <w:rsid w:val="00D719A3"/>
    <w:rsid w:val="00D71F60"/>
    <w:rsid w:val="00D721CE"/>
    <w:rsid w:val="00D72462"/>
    <w:rsid w:val="00D73AD7"/>
    <w:rsid w:val="00D73FB6"/>
    <w:rsid w:val="00D75B6A"/>
    <w:rsid w:val="00D760F8"/>
    <w:rsid w:val="00D76646"/>
    <w:rsid w:val="00D76C78"/>
    <w:rsid w:val="00D76E9C"/>
    <w:rsid w:val="00D80781"/>
    <w:rsid w:val="00D80AD2"/>
    <w:rsid w:val="00D813B8"/>
    <w:rsid w:val="00D82CF8"/>
    <w:rsid w:val="00D82DD5"/>
    <w:rsid w:val="00D82ED4"/>
    <w:rsid w:val="00D8305A"/>
    <w:rsid w:val="00D856F0"/>
    <w:rsid w:val="00D872D1"/>
    <w:rsid w:val="00D875F9"/>
    <w:rsid w:val="00D917CC"/>
    <w:rsid w:val="00D91FA6"/>
    <w:rsid w:val="00D92CCE"/>
    <w:rsid w:val="00D93907"/>
    <w:rsid w:val="00D93B28"/>
    <w:rsid w:val="00D94595"/>
    <w:rsid w:val="00D95819"/>
    <w:rsid w:val="00D9684E"/>
    <w:rsid w:val="00D9737F"/>
    <w:rsid w:val="00DA092E"/>
    <w:rsid w:val="00DA1006"/>
    <w:rsid w:val="00DA22A1"/>
    <w:rsid w:val="00DA2971"/>
    <w:rsid w:val="00DA2DE2"/>
    <w:rsid w:val="00DA3097"/>
    <w:rsid w:val="00DA30D4"/>
    <w:rsid w:val="00DA5644"/>
    <w:rsid w:val="00DA6841"/>
    <w:rsid w:val="00DA6F93"/>
    <w:rsid w:val="00DA75BE"/>
    <w:rsid w:val="00DA7B3C"/>
    <w:rsid w:val="00DB032C"/>
    <w:rsid w:val="00DB158E"/>
    <w:rsid w:val="00DB1BF9"/>
    <w:rsid w:val="00DB33B9"/>
    <w:rsid w:val="00DB3DA7"/>
    <w:rsid w:val="00DB481F"/>
    <w:rsid w:val="00DB48D4"/>
    <w:rsid w:val="00DB4F62"/>
    <w:rsid w:val="00DB6077"/>
    <w:rsid w:val="00DB62A5"/>
    <w:rsid w:val="00DB77DD"/>
    <w:rsid w:val="00DC2050"/>
    <w:rsid w:val="00DC2A34"/>
    <w:rsid w:val="00DC6C4F"/>
    <w:rsid w:val="00DC7EA3"/>
    <w:rsid w:val="00DD1593"/>
    <w:rsid w:val="00DD24EA"/>
    <w:rsid w:val="00DD3504"/>
    <w:rsid w:val="00DD4E2D"/>
    <w:rsid w:val="00DD58B4"/>
    <w:rsid w:val="00DD6F38"/>
    <w:rsid w:val="00DD7E77"/>
    <w:rsid w:val="00DE05E4"/>
    <w:rsid w:val="00DE1D08"/>
    <w:rsid w:val="00DE24E1"/>
    <w:rsid w:val="00DE3B2C"/>
    <w:rsid w:val="00DE3EF2"/>
    <w:rsid w:val="00DE5F8A"/>
    <w:rsid w:val="00DE7057"/>
    <w:rsid w:val="00DE7296"/>
    <w:rsid w:val="00DE7DF5"/>
    <w:rsid w:val="00DF0A92"/>
    <w:rsid w:val="00DF136F"/>
    <w:rsid w:val="00DF3547"/>
    <w:rsid w:val="00DF3E0A"/>
    <w:rsid w:val="00DF5C5B"/>
    <w:rsid w:val="00DF6E1C"/>
    <w:rsid w:val="00E0027F"/>
    <w:rsid w:val="00E01BF6"/>
    <w:rsid w:val="00E0260D"/>
    <w:rsid w:val="00E02A56"/>
    <w:rsid w:val="00E02DAF"/>
    <w:rsid w:val="00E02E55"/>
    <w:rsid w:val="00E032B2"/>
    <w:rsid w:val="00E03E3D"/>
    <w:rsid w:val="00E03FC5"/>
    <w:rsid w:val="00E053C9"/>
    <w:rsid w:val="00E069FB"/>
    <w:rsid w:val="00E07772"/>
    <w:rsid w:val="00E11205"/>
    <w:rsid w:val="00E11AEE"/>
    <w:rsid w:val="00E11EB7"/>
    <w:rsid w:val="00E1370F"/>
    <w:rsid w:val="00E16234"/>
    <w:rsid w:val="00E1624B"/>
    <w:rsid w:val="00E16D6C"/>
    <w:rsid w:val="00E16DAD"/>
    <w:rsid w:val="00E17486"/>
    <w:rsid w:val="00E175CB"/>
    <w:rsid w:val="00E222E3"/>
    <w:rsid w:val="00E24EEE"/>
    <w:rsid w:val="00E24FDE"/>
    <w:rsid w:val="00E25567"/>
    <w:rsid w:val="00E263A1"/>
    <w:rsid w:val="00E275EE"/>
    <w:rsid w:val="00E277EE"/>
    <w:rsid w:val="00E301C3"/>
    <w:rsid w:val="00E3021C"/>
    <w:rsid w:val="00E31315"/>
    <w:rsid w:val="00E3228B"/>
    <w:rsid w:val="00E33308"/>
    <w:rsid w:val="00E33A91"/>
    <w:rsid w:val="00E34B23"/>
    <w:rsid w:val="00E365AC"/>
    <w:rsid w:val="00E378B6"/>
    <w:rsid w:val="00E409B0"/>
    <w:rsid w:val="00E433DD"/>
    <w:rsid w:val="00E43F08"/>
    <w:rsid w:val="00E457B0"/>
    <w:rsid w:val="00E46E75"/>
    <w:rsid w:val="00E47612"/>
    <w:rsid w:val="00E50AFC"/>
    <w:rsid w:val="00E51922"/>
    <w:rsid w:val="00E5259F"/>
    <w:rsid w:val="00E539D1"/>
    <w:rsid w:val="00E54E43"/>
    <w:rsid w:val="00E55087"/>
    <w:rsid w:val="00E60962"/>
    <w:rsid w:val="00E6113A"/>
    <w:rsid w:val="00E61781"/>
    <w:rsid w:val="00E625CB"/>
    <w:rsid w:val="00E62F34"/>
    <w:rsid w:val="00E66DED"/>
    <w:rsid w:val="00E735D8"/>
    <w:rsid w:val="00E7428F"/>
    <w:rsid w:val="00E7792C"/>
    <w:rsid w:val="00E80621"/>
    <w:rsid w:val="00E80FDE"/>
    <w:rsid w:val="00E817AF"/>
    <w:rsid w:val="00E81D31"/>
    <w:rsid w:val="00E821EC"/>
    <w:rsid w:val="00E8243B"/>
    <w:rsid w:val="00E83AFC"/>
    <w:rsid w:val="00E8569D"/>
    <w:rsid w:val="00E86A4A"/>
    <w:rsid w:val="00E86D19"/>
    <w:rsid w:val="00E91787"/>
    <w:rsid w:val="00E91BDC"/>
    <w:rsid w:val="00E92821"/>
    <w:rsid w:val="00E93021"/>
    <w:rsid w:val="00E9484C"/>
    <w:rsid w:val="00E95587"/>
    <w:rsid w:val="00E9704E"/>
    <w:rsid w:val="00EA13F7"/>
    <w:rsid w:val="00EA29D7"/>
    <w:rsid w:val="00EA5973"/>
    <w:rsid w:val="00EA599C"/>
    <w:rsid w:val="00EA5CE5"/>
    <w:rsid w:val="00EA5F42"/>
    <w:rsid w:val="00EA60EE"/>
    <w:rsid w:val="00EA6F7F"/>
    <w:rsid w:val="00EB1904"/>
    <w:rsid w:val="00EB199E"/>
    <w:rsid w:val="00EB1D06"/>
    <w:rsid w:val="00EB349F"/>
    <w:rsid w:val="00EB39E0"/>
    <w:rsid w:val="00EB3A1D"/>
    <w:rsid w:val="00EB463B"/>
    <w:rsid w:val="00EB4BA8"/>
    <w:rsid w:val="00EB55B9"/>
    <w:rsid w:val="00EB563B"/>
    <w:rsid w:val="00EB58BB"/>
    <w:rsid w:val="00EB59D8"/>
    <w:rsid w:val="00EB5F2D"/>
    <w:rsid w:val="00EB680B"/>
    <w:rsid w:val="00EB68D8"/>
    <w:rsid w:val="00EB6DB5"/>
    <w:rsid w:val="00EC04E7"/>
    <w:rsid w:val="00EC0CD1"/>
    <w:rsid w:val="00EC10D7"/>
    <w:rsid w:val="00EC1833"/>
    <w:rsid w:val="00EC1953"/>
    <w:rsid w:val="00EC21A8"/>
    <w:rsid w:val="00EC2419"/>
    <w:rsid w:val="00EC59A9"/>
    <w:rsid w:val="00ED0865"/>
    <w:rsid w:val="00ED128A"/>
    <w:rsid w:val="00ED1494"/>
    <w:rsid w:val="00ED22E1"/>
    <w:rsid w:val="00ED2573"/>
    <w:rsid w:val="00ED27F4"/>
    <w:rsid w:val="00ED437C"/>
    <w:rsid w:val="00ED4CC6"/>
    <w:rsid w:val="00ED6321"/>
    <w:rsid w:val="00ED6F97"/>
    <w:rsid w:val="00EE1E00"/>
    <w:rsid w:val="00EE4028"/>
    <w:rsid w:val="00EE4204"/>
    <w:rsid w:val="00EE5757"/>
    <w:rsid w:val="00EE6048"/>
    <w:rsid w:val="00EE63ED"/>
    <w:rsid w:val="00EE6916"/>
    <w:rsid w:val="00EF004E"/>
    <w:rsid w:val="00EF6A98"/>
    <w:rsid w:val="00EF729E"/>
    <w:rsid w:val="00EF7A6A"/>
    <w:rsid w:val="00F0145D"/>
    <w:rsid w:val="00F02D9D"/>
    <w:rsid w:val="00F03036"/>
    <w:rsid w:val="00F05AF4"/>
    <w:rsid w:val="00F05CA7"/>
    <w:rsid w:val="00F076C6"/>
    <w:rsid w:val="00F11AE9"/>
    <w:rsid w:val="00F11EC1"/>
    <w:rsid w:val="00F121FB"/>
    <w:rsid w:val="00F124FB"/>
    <w:rsid w:val="00F12864"/>
    <w:rsid w:val="00F132AE"/>
    <w:rsid w:val="00F15184"/>
    <w:rsid w:val="00F17ACD"/>
    <w:rsid w:val="00F17D6A"/>
    <w:rsid w:val="00F20CBC"/>
    <w:rsid w:val="00F21D1E"/>
    <w:rsid w:val="00F23CE3"/>
    <w:rsid w:val="00F24DEF"/>
    <w:rsid w:val="00F25468"/>
    <w:rsid w:val="00F25628"/>
    <w:rsid w:val="00F26050"/>
    <w:rsid w:val="00F265D4"/>
    <w:rsid w:val="00F2696C"/>
    <w:rsid w:val="00F27A96"/>
    <w:rsid w:val="00F31FC4"/>
    <w:rsid w:val="00F322A5"/>
    <w:rsid w:val="00F325FD"/>
    <w:rsid w:val="00F34984"/>
    <w:rsid w:val="00F358B2"/>
    <w:rsid w:val="00F3679A"/>
    <w:rsid w:val="00F373FB"/>
    <w:rsid w:val="00F40741"/>
    <w:rsid w:val="00F408E8"/>
    <w:rsid w:val="00F424A2"/>
    <w:rsid w:val="00F43EE5"/>
    <w:rsid w:val="00F44E0B"/>
    <w:rsid w:val="00F45226"/>
    <w:rsid w:val="00F46377"/>
    <w:rsid w:val="00F47C5B"/>
    <w:rsid w:val="00F52FDE"/>
    <w:rsid w:val="00F535C4"/>
    <w:rsid w:val="00F55205"/>
    <w:rsid w:val="00F57626"/>
    <w:rsid w:val="00F57E80"/>
    <w:rsid w:val="00F57F23"/>
    <w:rsid w:val="00F603DF"/>
    <w:rsid w:val="00F60534"/>
    <w:rsid w:val="00F60579"/>
    <w:rsid w:val="00F60720"/>
    <w:rsid w:val="00F610A5"/>
    <w:rsid w:val="00F6150F"/>
    <w:rsid w:val="00F61924"/>
    <w:rsid w:val="00F6258A"/>
    <w:rsid w:val="00F646BC"/>
    <w:rsid w:val="00F71097"/>
    <w:rsid w:val="00F7125F"/>
    <w:rsid w:val="00F718C0"/>
    <w:rsid w:val="00F72CFB"/>
    <w:rsid w:val="00F73D1E"/>
    <w:rsid w:val="00F7444E"/>
    <w:rsid w:val="00F768F0"/>
    <w:rsid w:val="00F76C5B"/>
    <w:rsid w:val="00F80146"/>
    <w:rsid w:val="00F80ED7"/>
    <w:rsid w:val="00F81E21"/>
    <w:rsid w:val="00F83813"/>
    <w:rsid w:val="00F87D03"/>
    <w:rsid w:val="00F90246"/>
    <w:rsid w:val="00F90ACC"/>
    <w:rsid w:val="00F90EE2"/>
    <w:rsid w:val="00F92006"/>
    <w:rsid w:val="00F9354C"/>
    <w:rsid w:val="00F93F61"/>
    <w:rsid w:val="00F94499"/>
    <w:rsid w:val="00F94FCC"/>
    <w:rsid w:val="00F962F8"/>
    <w:rsid w:val="00F97B73"/>
    <w:rsid w:val="00FA0930"/>
    <w:rsid w:val="00FA1E75"/>
    <w:rsid w:val="00FA227C"/>
    <w:rsid w:val="00FA4A9E"/>
    <w:rsid w:val="00FA575C"/>
    <w:rsid w:val="00FA7B04"/>
    <w:rsid w:val="00FB0A06"/>
    <w:rsid w:val="00FB32BA"/>
    <w:rsid w:val="00FB46A6"/>
    <w:rsid w:val="00FB6508"/>
    <w:rsid w:val="00FB71EC"/>
    <w:rsid w:val="00FC0742"/>
    <w:rsid w:val="00FC1AAC"/>
    <w:rsid w:val="00FC1B7E"/>
    <w:rsid w:val="00FC218C"/>
    <w:rsid w:val="00FC4917"/>
    <w:rsid w:val="00FC4CF3"/>
    <w:rsid w:val="00FC5916"/>
    <w:rsid w:val="00FD2400"/>
    <w:rsid w:val="00FD2AE9"/>
    <w:rsid w:val="00FD3127"/>
    <w:rsid w:val="00FD4687"/>
    <w:rsid w:val="00FD5D78"/>
    <w:rsid w:val="00FE09AC"/>
    <w:rsid w:val="00FE2D19"/>
    <w:rsid w:val="00FE363A"/>
    <w:rsid w:val="00FE3DAD"/>
    <w:rsid w:val="00FE62B2"/>
    <w:rsid w:val="00FE73E4"/>
    <w:rsid w:val="00FE7488"/>
    <w:rsid w:val="00FE7681"/>
    <w:rsid w:val="00FF03FB"/>
    <w:rsid w:val="00FF213F"/>
    <w:rsid w:val="00FF2470"/>
    <w:rsid w:val="00FF2A27"/>
    <w:rsid w:val="00FF31D4"/>
    <w:rsid w:val="00FF5F3A"/>
    <w:rsid w:val="00FF60F9"/>
    <w:rsid w:val="00FF65E6"/>
    <w:rsid w:val="00FF7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5107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9F21F1"/>
    <w:rPr>
      <w:color w:val="808080"/>
      <w:bdr w:space="0" w:sz="0" w:color="auto" w:val="none"/>
      <w:shd w:fill="auto" w:color="auto" w:val="clear"/>
    </w:rPr>
  </w:style>
  <w:style w:customStyle="true" w:styleId="eSPISCCParagraphDefaultFont" w:type="character">
    <w:name w:val="eSPIS_CC_Paragraph Default Font"/>
    <w:basedOn w:val="Naglaeno"/>
    <w:rsid w:val="009F21F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F21F1"/>
    <w:rPr>
      <w:b/>
      <w:bCs/>
      <w:bdr w:space="0" w:sz="0" w:color="auto" w:val="none"/>
      <w:shd w:fill="FFFFCC" w:color="auto" w:val="clear"/>
      <w:lang w:val="hr-HR"/>
    </w:rPr>
  </w:style>
  <w:style w:customStyle="true" w:styleId="PozadinaSvijetloCrvena" w:type="character">
    <w:name w:val="Pozadina_SvijetloCrvena"/>
    <w:basedOn w:val="eSPISCCParagraphDefaultFont"/>
    <w:rsid w:val="009F21F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F21F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5107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9F21F1"/>
    <w:rPr>
      <w:color w:val="808080"/>
      <w:bdr w:color="auto" w:space="0" w:sz="0" w:val="none"/>
      <w:shd w:color="auto" w:fill="auto" w:val="clear"/>
    </w:rPr>
  </w:style>
  <w:style w:customStyle="1" w:styleId="eSPISCCParagraphDefaultFont" w:type="character">
    <w:name w:val="eSPIS_CC_Paragraph Default Font"/>
    <w:basedOn w:val="Naglaeno"/>
    <w:rsid w:val="009F21F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F21F1"/>
    <w:rPr>
      <w:b/>
      <w:bCs/>
      <w:bdr w:color="auto" w:space="0" w:sz="0" w:val="none"/>
      <w:shd w:color="auto" w:fill="FFFFCC" w:val="clear"/>
      <w:lang w:val="hr-HR"/>
    </w:rPr>
  </w:style>
  <w:style w:customStyle="1" w:styleId="PozadinaSvijetloCrvena" w:type="character">
    <w:name w:val="Pozadina_SvijetloCrvena"/>
    <w:basedOn w:val="eSPISCCParagraphDefaultFont"/>
    <w:rsid w:val="009F21F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F21F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3444861">
      <w:bodyDiv w:val="true"/>
      <w:marLeft w:val="0"/>
      <w:marRight w:val="0"/>
      <w:marTop w:val="0"/>
      <w:marBottom w:val="0"/>
      <w:divBdr>
        <w:top w:space="0" w:sz="0" w:color="auto" w:val="none"/>
        <w:left w:space="0" w:sz="0" w:color="auto" w:val="none"/>
        <w:bottom w:space="0" w:sz="0" w:color="auto" w:val="none"/>
        <w:right w:space="0" w:sz="0" w:color="auto" w:val="none"/>
      </w:divBdr>
    </w:div>
    <w:div w:id="149635459">
      <w:bodyDiv w:val="true"/>
      <w:marLeft w:val="0"/>
      <w:marRight w:val="0"/>
      <w:marTop w:val="0"/>
      <w:marBottom w:val="0"/>
      <w:divBdr>
        <w:top w:space="0" w:sz="0" w:color="auto" w:val="none"/>
        <w:left w:space="0" w:sz="0" w:color="auto" w:val="none"/>
        <w:bottom w:space="0" w:sz="0" w:color="auto" w:val="none"/>
        <w:right w:space="0" w:sz="0" w:color="auto" w:val="none"/>
      </w:divBdr>
    </w:div>
    <w:div w:id="168911574">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311104498">
      <w:bodyDiv w:val="true"/>
      <w:marLeft w:val="0"/>
      <w:marRight w:val="0"/>
      <w:marTop w:val="0"/>
      <w:marBottom w:val="0"/>
      <w:divBdr>
        <w:top w:space="0" w:sz="0" w:color="auto" w:val="none"/>
        <w:left w:space="0" w:sz="0" w:color="auto" w:val="none"/>
        <w:bottom w:space="0" w:sz="0" w:color="auto" w:val="none"/>
        <w:right w:space="0" w:sz="0" w:color="auto" w:val="none"/>
      </w:divBdr>
    </w:div>
    <w:div w:id="342783893">
      <w:bodyDiv w:val="true"/>
      <w:marLeft w:val="0"/>
      <w:marRight w:val="0"/>
      <w:marTop w:val="0"/>
      <w:marBottom w:val="0"/>
      <w:divBdr>
        <w:top w:space="0" w:sz="0" w:color="auto" w:val="none"/>
        <w:left w:space="0" w:sz="0" w:color="auto" w:val="none"/>
        <w:bottom w:space="0" w:sz="0" w:color="auto" w:val="none"/>
        <w:right w:space="0" w:sz="0" w:color="auto" w:val="none"/>
      </w:divBdr>
    </w:div>
    <w:div w:id="390929175">
      <w:bodyDiv w:val="true"/>
      <w:marLeft w:val="0"/>
      <w:marRight w:val="0"/>
      <w:marTop w:val="0"/>
      <w:marBottom w:val="0"/>
      <w:divBdr>
        <w:top w:space="0" w:sz="0" w:color="auto" w:val="none"/>
        <w:left w:space="0" w:sz="0" w:color="auto" w:val="none"/>
        <w:bottom w:space="0" w:sz="0" w:color="auto" w:val="none"/>
        <w:right w:space="0" w:sz="0" w:color="auto" w:val="none"/>
      </w:divBdr>
    </w:div>
    <w:div w:id="447161114">
      <w:bodyDiv w:val="true"/>
      <w:marLeft w:val="0"/>
      <w:marRight w:val="0"/>
      <w:marTop w:val="0"/>
      <w:marBottom w:val="0"/>
      <w:divBdr>
        <w:top w:space="0" w:sz="0" w:color="auto" w:val="none"/>
        <w:left w:space="0" w:sz="0" w:color="auto" w:val="none"/>
        <w:bottom w:space="0" w:sz="0" w:color="auto" w:val="none"/>
        <w:right w:space="0" w:sz="0" w:color="auto" w:val="none"/>
      </w:divBdr>
    </w:div>
    <w:div w:id="449518800">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7160369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9167766">
      <w:bodyDiv w:val="true"/>
      <w:marLeft w:val="0"/>
      <w:marRight w:val="0"/>
      <w:marTop w:val="0"/>
      <w:marBottom w:val="0"/>
      <w:divBdr>
        <w:top w:space="0" w:sz="0" w:color="auto" w:val="none"/>
        <w:left w:space="0" w:sz="0" w:color="auto" w:val="none"/>
        <w:bottom w:space="0" w:sz="0" w:color="auto" w:val="none"/>
        <w:right w:space="0" w:sz="0" w:color="auto" w:val="none"/>
      </w:divBdr>
    </w:div>
    <w:div w:id="60288651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24507944">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24513648">
      <w:bodyDiv w:val="true"/>
      <w:marLeft w:val="0"/>
      <w:marRight w:val="0"/>
      <w:marTop w:val="0"/>
      <w:marBottom w:val="0"/>
      <w:divBdr>
        <w:top w:space="0" w:sz="0" w:color="auto" w:val="none"/>
        <w:left w:space="0" w:sz="0" w:color="auto" w:val="none"/>
        <w:bottom w:space="0" w:sz="0" w:color="auto" w:val="none"/>
        <w:right w:space="0" w:sz="0" w:color="auto" w:val="none"/>
      </w:divBdr>
    </w:div>
    <w:div w:id="83063281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6850182">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326488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92114308">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292901005">
      <w:bodyDiv w:val="true"/>
      <w:marLeft w:val="0"/>
      <w:marRight w:val="0"/>
      <w:marTop w:val="0"/>
      <w:marBottom w:val="0"/>
      <w:divBdr>
        <w:top w:space="0" w:sz="0" w:color="auto" w:val="none"/>
        <w:left w:space="0" w:sz="0" w:color="auto" w:val="none"/>
        <w:bottom w:space="0" w:sz="0" w:color="auto" w:val="none"/>
        <w:right w:space="0" w:sz="0" w:color="auto" w:val="none"/>
      </w:divBdr>
    </w:div>
    <w:div w:id="1293631315">
      <w:bodyDiv w:val="true"/>
      <w:marLeft w:val="0"/>
      <w:marRight w:val="0"/>
      <w:marTop w:val="0"/>
      <w:marBottom w:val="0"/>
      <w:divBdr>
        <w:top w:space="0" w:sz="0" w:color="auto" w:val="none"/>
        <w:left w:space="0" w:sz="0" w:color="auto" w:val="none"/>
        <w:bottom w:space="0" w:sz="0" w:color="auto" w:val="none"/>
        <w:right w:space="0" w:sz="0" w:color="auto" w:val="none"/>
      </w:divBdr>
    </w:div>
    <w:div w:id="1311985547">
      <w:bodyDiv w:val="true"/>
      <w:marLeft w:val="0"/>
      <w:marRight w:val="0"/>
      <w:marTop w:val="0"/>
      <w:marBottom w:val="0"/>
      <w:divBdr>
        <w:top w:space="0" w:sz="0" w:color="auto" w:val="none"/>
        <w:left w:space="0" w:sz="0" w:color="auto" w:val="none"/>
        <w:bottom w:space="0" w:sz="0" w:color="auto" w:val="none"/>
        <w:right w:space="0" w:sz="0" w:color="auto" w:val="none"/>
      </w:divBdr>
    </w:div>
    <w:div w:id="1345863270">
      <w:bodyDiv w:val="true"/>
      <w:marLeft w:val="0"/>
      <w:marRight w:val="0"/>
      <w:marTop w:val="0"/>
      <w:marBottom w:val="0"/>
      <w:divBdr>
        <w:top w:space="0" w:sz="0" w:color="auto" w:val="none"/>
        <w:left w:space="0" w:sz="0" w:color="auto" w:val="none"/>
        <w:bottom w:space="0" w:sz="0" w:color="auto" w:val="none"/>
        <w:right w:space="0" w:sz="0" w:color="auto" w:val="none"/>
      </w:divBdr>
    </w:div>
    <w:div w:id="1362974089">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8236723">
      <w:bodyDiv w:val="true"/>
      <w:marLeft w:val="0"/>
      <w:marRight w:val="0"/>
      <w:marTop w:val="0"/>
      <w:marBottom w:val="0"/>
      <w:divBdr>
        <w:top w:space="0" w:sz="0" w:color="auto" w:val="none"/>
        <w:left w:space="0" w:sz="0" w:color="auto" w:val="none"/>
        <w:bottom w:space="0" w:sz="0" w:color="auto" w:val="none"/>
        <w:right w:space="0" w:sz="0" w:color="auto" w:val="none"/>
      </w:divBdr>
    </w:div>
    <w:div w:id="1469397540">
      <w:bodyDiv w:val="true"/>
      <w:marLeft w:val="0"/>
      <w:marRight w:val="0"/>
      <w:marTop w:val="0"/>
      <w:marBottom w:val="0"/>
      <w:divBdr>
        <w:top w:space="0" w:sz="0" w:color="auto" w:val="none"/>
        <w:left w:space="0" w:sz="0" w:color="auto" w:val="none"/>
        <w:bottom w:space="0" w:sz="0" w:color="auto" w:val="none"/>
        <w:right w:space="0" w:sz="0" w:color="auto" w:val="none"/>
      </w:divBdr>
    </w:div>
    <w:div w:id="1475876467">
      <w:bodyDiv w:val="true"/>
      <w:marLeft w:val="0"/>
      <w:marRight w:val="0"/>
      <w:marTop w:val="0"/>
      <w:marBottom w:val="0"/>
      <w:divBdr>
        <w:top w:space="0" w:sz="0" w:color="auto" w:val="none"/>
        <w:left w:space="0" w:sz="0" w:color="auto" w:val="none"/>
        <w:bottom w:space="0" w:sz="0" w:color="auto" w:val="none"/>
        <w:right w:space="0" w:sz="0" w:color="auto" w:val="none"/>
      </w:divBdr>
    </w:div>
    <w:div w:id="1480612299">
      <w:bodyDiv w:val="true"/>
      <w:marLeft w:val="0"/>
      <w:marRight w:val="0"/>
      <w:marTop w:val="0"/>
      <w:marBottom w:val="0"/>
      <w:divBdr>
        <w:top w:space="0" w:sz="0" w:color="auto" w:val="none"/>
        <w:left w:space="0" w:sz="0" w:color="auto" w:val="none"/>
        <w:bottom w:space="0" w:sz="0" w:color="auto" w:val="none"/>
        <w:right w:space="0" w:sz="0" w:color="auto" w:val="none"/>
      </w:divBdr>
    </w:div>
    <w:div w:id="1487161365">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14605913">
      <w:bodyDiv w:val="true"/>
      <w:marLeft w:val="0"/>
      <w:marRight w:val="0"/>
      <w:marTop w:val="0"/>
      <w:marBottom w:val="0"/>
      <w:divBdr>
        <w:top w:space="0" w:sz="0" w:color="auto" w:val="none"/>
        <w:left w:space="0" w:sz="0" w:color="auto" w:val="none"/>
        <w:bottom w:space="0" w:sz="0" w:color="auto" w:val="none"/>
        <w:right w:space="0" w:sz="0" w:color="auto" w:val="none"/>
      </w:divBdr>
    </w:div>
    <w:div w:id="153912857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255838">
      <w:bodyDiv w:val="true"/>
      <w:marLeft w:val="0"/>
      <w:marRight w:val="0"/>
      <w:marTop w:val="0"/>
      <w:marBottom w:val="0"/>
      <w:divBdr>
        <w:top w:space="0" w:sz="0" w:color="auto" w:val="none"/>
        <w:left w:space="0" w:sz="0" w:color="auto" w:val="none"/>
        <w:bottom w:space="0" w:sz="0" w:color="auto" w:val="none"/>
        <w:right w:space="0" w:sz="0" w:color="auto" w:val="none"/>
      </w:divBdr>
    </w:div>
    <w:div w:id="1636133034">
      <w:bodyDiv w:val="true"/>
      <w:marLeft w:val="0"/>
      <w:marRight w:val="0"/>
      <w:marTop w:val="0"/>
      <w:marBottom w:val="0"/>
      <w:divBdr>
        <w:top w:space="0" w:sz="0" w:color="auto" w:val="none"/>
        <w:left w:space="0" w:sz="0" w:color="auto" w:val="none"/>
        <w:bottom w:space="0" w:sz="0" w:color="auto" w:val="none"/>
        <w:right w:space="0" w:sz="0" w:color="auto" w:val="none"/>
      </w:divBdr>
    </w:div>
    <w:div w:id="166384798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06905183">
      <w:bodyDiv w:val="true"/>
      <w:marLeft w:val="0"/>
      <w:marRight w:val="0"/>
      <w:marTop w:val="0"/>
      <w:marBottom w:val="0"/>
      <w:divBdr>
        <w:top w:space="0" w:sz="0" w:color="auto" w:val="none"/>
        <w:left w:space="0" w:sz="0" w:color="auto" w:val="none"/>
        <w:bottom w:space="0" w:sz="0" w:color="auto" w:val="none"/>
        <w:right w:space="0" w:sz="0" w:color="auto" w:val="none"/>
      </w:divBdr>
    </w:div>
    <w:div w:id="1721132304">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5298034">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7468765">
      <w:bodyDiv w:val="true"/>
      <w:marLeft w:val="0"/>
      <w:marRight w:val="0"/>
      <w:marTop w:val="0"/>
      <w:marBottom w:val="0"/>
      <w:divBdr>
        <w:top w:space="0" w:sz="0" w:color="auto" w:val="none"/>
        <w:left w:space="0" w:sz="0" w:color="auto" w:val="none"/>
        <w:bottom w:space="0" w:sz="0" w:color="auto" w:val="none"/>
        <w:right w:space="0" w:sz="0" w:color="auto" w:val="none"/>
      </w:divBdr>
    </w:div>
    <w:div w:id="1900818382">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457423">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70951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3409513">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4041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Gordana</izvorni_sadrzaj>
    <derivirana_varijabla naziv="DomainObject.DonositeljOdluke.Ime_1">Gordana</derivirana_varijabla>
  </DomainObject.DonositeljOdluke.Ime>
  <DomainObject.DonositeljOdluke.Prezime>
    <izvorni_sadrzaj>Njari</izvorni_sadrzaj>
    <derivirana_varijabla naziv="DomainObject.DonositeljOdluke.Prezime_1">Njari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St-565/2018</izvorni_sadrzaj>
    <derivirana_varijabla naziv="DomainObject.Predmet.OznakaBroj_1">St-565/2018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ROKO COMMERCE d.o.o.</izvorni_sadrzaj>
    <derivirana_varijabla naziv="DomainObject.Predmet.ProtustrankaFormated_1">  ROKO COMMERCE d.o.o.</derivirana_varijabla>
  </DomainObject.Predmet.ProtustrankaFormated>
  <DomainObject.Predmet.ProtustrankaFormatedOIB>
    <izvorni_sadrzaj>  ROKO COMMERCE d.o.o., OIB 10426888210</izvorni_sadrzaj>
    <derivirana_varijabla naziv="DomainObject.Predmet.ProtustrankaFormatedOIB_1">  ROKO COMMERCE d.o.o., OIB 10426888210</derivirana_varijabla>
  </DomainObject.Predmet.ProtustrankaFormatedOIB>
  <DomainObject.Predmet.ProtustrankaFormatedWithAdress>
    <izvorni_sadrzaj> ROKO COMMERCE d.o.o., Rudeška cesta 86, 10000 Zagreb</izvorni_sadrzaj>
    <derivirana_varijabla naziv="DomainObject.Predmet.ProtustrankaFormatedWithAdress_1"> ROKO COMMERCE d.o.o., Rudeška cesta 86, 10000 Zagreb</derivirana_varijabla>
  </DomainObject.Predmet.ProtustrankaFormatedWithAdress>
  <DomainObject.Predmet.ProtustrankaFormatedWithAdressOIB>
    <izvorni_sadrzaj> ROKO COMMERCE d.o.o., OIB 10426888210, Rudeška cesta 86, 10000 Zagreb</izvorni_sadrzaj>
    <derivirana_varijabla naziv="DomainObject.Predmet.ProtustrankaFormatedWithAdressOIB_1"> ROKO COMMERCE d.o.o., OIB 10426888210, Rudeška cesta 86, 10000 Zagreb</derivirana_varijabla>
  </DomainObject.Predmet.ProtustrankaFormatedWithAdressOIB>
  <DomainObject.Predmet.ProtustrankaWithAdress>
    <izvorni_sadrzaj>ROKO COMMERCE d.o.o. Rudeška cesta 86, 10000 Zagreb</izvorni_sadrzaj>
    <derivirana_varijabla naziv="DomainObject.Predmet.ProtustrankaWithAdress_1">ROKO COMMERCE d.o.o. Rudeška cesta 86, 10000 Zagreb</derivirana_varijabla>
  </DomainObject.Predmet.ProtustrankaWithAdress>
  <DomainObject.Predmet.ProtustrankaWithAdressOIB>
    <izvorni_sadrzaj>ROKO COMMERCE d.o.o., OIB 10426888210, Rudeška cesta 86, 10000 Zagreb</izvorni_sadrzaj>
    <derivirana_varijabla naziv="DomainObject.Predmet.ProtustrankaWithAdressOIB_1">ROKO COMMERCE d.o.o., OIB 10426888210, Rudeška cesta 86, 10000 Zagreb</derivirana_varijabla>
  </DomainObject.Predmet.ProtustrankaWithAdressOIB>
  <DomainObject.Predmet.ProtustrankaNazivFormated>
    <izvorni_sadrzaj>ROKO COMMERCE d.o.o.</izvorni_sadrzaj>
    <derivirana_varijabla naziv="DomainObject.Predmet.ProtustrankaNazivFormated_1">ROKO COMMERCE d.o.o.</derivirana_varijabla>
  </DomainObject.Predmet.ProtustrankaNazivFormated>
  <DomainObject.Predmet.ProtustrankaNazivFormatedOIB>
    <izvorni_sadrzaj>ROKO COMMERCE d.o.o., OIB 10426888210</izvorni_sadrzaj>
    <derivirana_varijabla naziv="DomainObject.Predmet.ProtustrankaNazivFormatedOIB_1">ROKO COMMERCE d.o.o., OIB 10426888210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Referada</izvorni_sadrzaj>
    <derivirana_varijabla naziv="DomainObject.Predmet.Referada.Naziv_1">3. Referada</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33/II</izvorni_sadrzaj>
    <derivirana_varijabla naziv="DomainObject.Predmet.Referada.Prostorija.Naziv_1">Soba 33/II</derivirana_varijabla>
  </DomainObject.Predmet.Referada.Prostorija.Naziv>
  <DomainObject.Predmet.Referada.Prostorija.Oznaka>
    <izvorni_sadrzaj>Soba 33/II</izvorni_sadrzaj>
    <derivirana_varijabla naziv="DomainObject.Predmet.Referada.Prostorija.Oznaka_1">Soba 33/II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Gordana Njari</izvorni_sadrzaj>
    <derivirana_varijabla naziv="DomainObject.Predmet.Referada.Sudac_1">Gordana Njari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Referada</izvorni_sadrzaj>
    <derivirana_varijabla naziv="DomainObject.Predmet.TrenutnaLokacijaSpisa.Naziv_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Ban</izvorni_sadrzaj>
    <derivirana_varijabla naziv="DomainObject.Predmet.Zapisnicar_1">Sanja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ROKO COMMERCE d.o.o.</item>
    </izvorni_sadrzaj>
    <derivirana_varijabla naziv="DomainObject.Predmet.ProtuStrankaListFormated_1">
      <item>ROKO COMMERCE d.o.o.</item>
    </derivirana_varijabla>
  </DomainObject.Predmet.ProtuStrankaListFormated>
  <DomainObject.Predmet.ProtuStrankaListFormatedOIB>
    <izvorni_sadrzaj>
      <item>ROKO COMMERCE d.o.o., OIB 10426888210</item>
    </izvorni_sadrzaj>
    <derivirana_varijabla naziv="DomainObject.Predmet.ProtuStrankaListFormatedOIB_1">
      <item>ROKO COMMERCE d.o.o., OIB 10426888210</item>
    </derivirana_varijabla>
  </DomainObject.Predmet.ProtuStrankaListFormatedOIB>
  <DomainObject.Predmet.ProtuStrankaListFormatedWithAdress>
    <izvorni_sadrzaj>
      <item>ROKO COMMERCE d.o.o., Rudeška cesta 86, 10000 Zagreb</item>
    </izvorni_sadrzaj>
    <derivirana_varijabla naziv="DomainObject.Predmet.ProtuStrankaListFormatedWithAdress_1">
      <item>ROKO COMMERCE d.o.o., Rudeška cesta 86, 10000 Zagreb</item>
    </derivirana_varijabla>
  </DomainObject.Predmet.ProtuStrankaListFormatedWithAdress>
  <DomainObject.Predmet.ProtuStrankaListFormatedWithAdressOIB>
    <izvorni_sadrzaj>
      <item>ROKO COMMERCE d.o.o., OIB 10426888210, Rudeška cesta 86, 10000 Zagreb</item>
    </izvorni_sadrzaj>
    <derivirana_varijabla naziv="DomainObject.Predmet.ProtuStrankaListFormatedWithAdressOIB_1">
      <item>ROKO COMMERCE d.o.o., OIB 10426888210, Rudeška cesta 86, 10000 Zagreb</item>
    </derivirana_varijabla>
  </DomainObject.Predmet.ProtuStrankaListFormatedWithAdressOIB>
  <DomainObject.Predmet.ProtuStrankaListNazivFormated>
    <izvorni_sadrzaj>
      <item>ROKO COMMERCE d.o.o.</item>
    </izvorni_sadrzaj>
    <derivirana_varijabla naziv="DomainObject.Predmet.ProtuStrankaListNazivFormated_1">
      <item>ROKO COMMERCE d.o.o.</item>
    </derivirana_varijabla>
  </DomainObject.Predmet.ProtuStrankaListNazivFormated>
  <DomainObject.Predmet.ProtuStrankaListNazivFormatedOIB>
    <izvorni_sadrzaj>
      <item>ROKO COMMERCE d.o.o., OIB 10426888210</item>
    </izvorni_sadrzaj>
    <derivirana_varijabla naziv="DomainObject.Predmet.ProtuStrankaListNazivFormatedOIB_1">
      <item>ROKO COMMERCE d.o.o., OIB 10426888210</item>
    </derivirana_varijabla>
  </DomainObject.Predmet.ProtuStrankaListNazivFormatedOIB>
  <DomainObject.Predmet.OstaliListFormated>
    <izvorni_sadrzaj>
      <item>Senka Jambrešić</item>
    </izvorni_sadrzaj>
    <derivirana_varijabla naziv="DomainObject.Predmet.OstaliListFormated_1">
      <item>Senka Jambrešić</item>
    </derivirana_varijabla>
  </DomainObject.Predmet.OstaliListFormated>
  <DomainObject.Predmet.OstaliListFormatedOIB>
    <izvorni_sadrzaj>
      <item>Senka Jambrešić, OIB 22573253168</item>
    </izvorni_sadrzaj>
    <derivirana_varijabla naziv="DomainObject.Predmet.OstaliListFormatedOIB_1">
      <item>Senka Jambrešić, OIB 22573253168</item>
    </derivirana_varijabla>
  </DomainObject.Predmet.OstaliListFormatedOIB>
  <DomainObject.Predmet.OstaliListFormatedWithAdress>
    <izvorni_sadrzaj>
      <item>Senka Jambrešić, Krajska 21, 10297 Krajska Ves</item>
    </izvorni_sadrzaj>
    <derivirana_varijabla naziv="DomainObject.Predmet.OstaliListFormatedWithAdress_1">
      <item>Senka Jambrešić, Krajska 21, 10297 Krajska Ves</item>
    </derivirana_varijabla>
  </DomainObject.Predmet.OstaliListFormatedWithAdress>
  <DomainObject.Predmet.OstaliListFormatedWithAdressOIB>
    <izvorni_sadrzaj>
      <item>Senka Jambrešić, OIB 22573253168, Krajska 21, 10297 Krajska Ves</item>
    </izvorni_sadrzaj>
    <derivirana_varijabla naziv="DomainObject.Predmet.OstaliListFormatedWithAdressOIB_1">
      <item>Senka Jambrešić, OIB 22573253168, Krajska 21, 10297 Krajska Ves</item>
    </derivirana_varijabla>
  </DomainObject.Predmet.OstaliListFormatedWithAdressOIB>
  <DomainObject.Predmet.OstaliListNazivFormated>
    <izvorni_sadrzaj>
      <item>Senka Jambrešić</item>
    </izvorni_sadrzaj>
    <derivirana_varijabla naziv="DomainObject.Predmet.OstaliListNazivFormated_1">
      <item>Senka Jambrešić</item>
    </derivirana_varijabla>
  </DomainObject.Predmet.OstaliListNazivFormated>
  <DomainObject.Predmet.OstaliListNazivFormatedOIB>
    <izvorni_sadrzaj>
      <item>Senka Jambrešić, OIB 22573253168</item>
    </izvorni_sadrzaj>
    <derivirana_varijabla naziv="DomainObject.Predmet.OstaliListNazivFormatedOIB_1">
      <item>Senka Jambrešić, OIB 22573253168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ROKO COMMERCE d.o.o.</izvorni_sadrzaj>
    <derivirana_varijabla naziv="DomainObject.Predmet.ProtustrankaIDrugi_1">ROKO COMMERCE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ROKO COMMERCE d.o.o., OIB 10426888210, Rudeška cesta 86, 10000 Zagreb</izvorni_sadrzaj>
    <derivirana_varijabla naziv="DomainObject.Predmet.ProtustrankaIDrugiAdressOIB_1">ROKO COMMERCE d.o.o., OIB 10426888210, Rudeška cesta 86,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ROKO COMMERCE d.o.o.</item>
      <item>FINA Regionalni centar Zagreb</item>
      <item>Senka Jambrešić</item>
    </izvorni_sadrzaj>
    <derivirana_varijabla naziv="DomainObject.Predmet.SudioniciListNaziv_1">
      <item>ROKO COMMERCE d.o.o.</item>
      <item>FINA Regionalni centar Zagreb</item>
      <item>Senka Jambrešić</item>
    </derivirana_varijabla>
  </DomainObject.Predmet.SudioniciListNaziv>
  <DomainObject.Predmet.SudioniciListAdressOIB>
    <izvorni_sadrzaj>
      <item>ROKO COMMERCE d.o.o., OIB 10426888210, Rudeška cesta 86,10000 Zagreb</item>
      <item>FINA Regionalni centar Zagreb, OIB 85821130368, Trg svibanjskih žrtava 1995. 1,10000 Zagreb</item>
      <item>Senka Jambrešić, OIB 22573253168, Krajska 21,10297 Krajska Ves</item>
    </izvorni_sadrzaj>
    <derivirana_varijabla naziv="DomainObject.Predmet.SudioniciListAdressOIB_1">
      <item>ROKO COMMERCE d.o.o., OIB 10426888210, Rudeška cesta 86,10000 Zagreb</item>
      <item>FINA Regionalni centar Zagreb, OIB 85821130368, Trg svibanjskih žrtava 1995. 1,10000 Zagreb</item>
      <item>Senka Jambrešić, OIB 22573253168, Krajska 21,10297 Krajska Ves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10426888210</item>
      <item>, OIB 85821130368</item>
      <item>, OIB 22573253168</item>
    </izvorni_sadrzaj>
    <derivirana_varijabla naziv="DomainObject.Predmet.SudioniciListNazivOIB_1">
      <item>, OIB 10426888210</item>
      <item>, OIB 85821130368</item>
      <item>, OIB 22573253168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St-565/2018-5</izvorni_sadrzaj>
    <derivirana_varijabla naziv="DomainObject.PredzadnjaOdlukaIzPredmeta.Oznaka_1">St-565/2018-5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8E58A8-BF2C-4CFF-A4D7-B1A2EB3FAF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1079</properties:Words>
  <properties:Characters>5913</properties:Characters>
  <properties:Lines>143</properties:Lines>
  <properties:Paragraphs>40</properties:Paragraphs>
  <properties:TotalTime>325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2018-09-14T05:50:00Z</dcterms:created>
  <dc:creator>Baran Mirjana</dc:creator>
  <cp:lastModifiedBy>Sanja Ban</cp:lastModifiedBy>
  <cp:lastPrinted>2018-12-05T11:45:00Z</cp:lastPrinted>
  <dcterms:modified xmlns:xsi="http://www.w3.org/2001/XMLSchema-instance" xsi:type="dcterms:W3CDTF">2018-12-05T13:35:00Z</dcterms:modified>
  <cp:revision>26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ZAKLJUJČENJU STEČAJNOG POSTUPKA čl. 132 SZ-a.docx)</vt:lpwstr>
  </prop:property>
  <prop:property name="CC_coloring" pid="4" fmtid="{D5CDD505-2E9C-101B-9397-08002B2CF9AE}">
    <vt:bool>false</vt:bool>
  </prop:property>
  <prop:property name="BrojStranica" pid="5" fmtid="{D5CDD505-2E9C-101B-9397-08002B2CF9AE}">
    <vt:i4>3</vt:i4>
  </prop:property>
</prop:Properties>
</file>