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79b0b" w14:paraId="d579b0b" w:rsidRDefault="009F38F9" w:rsidP="00E34EFC" w:rsidR="009F38F9">
      <w:pPr>
        <w:jc w:val="both"/>
        <w15:collapsed w:val="false"/>
      </w:pPr>
      <w:bookmarkStart w:name="_GoBack" w:id="0"/>
      <w:bookmarkEnd w:id="0"/>
    </w:p>
    <w:p w:rsidRDefault="000E0B4E" w:rsidP="000E0B4E" w:rsidR="000E0B4E">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1" id="1"/>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0E0B4E" w:rsidP="000E0B4E" w:rsidR="000E0B4E">
      <w:pPr>
        <w:pStyle w:val="Bezproreda"/>
      </w:pPr>
    </w:p>
    <w:p w:rsidRDefault="000E0B4E" w:rsidP="000E0B4E" w:rsidR="000E0B4E">
      <w:pPr>
        <w:pStyle w:val="Bezproreda"/>
      </w:pPr>
    </w:p>
    <w:p w:rsidRDefault="000E0B4E" w:rsidP="000E0B4E" w:rsidR="000E0B4E">
      <w:pPr>
        <w:pStyle w:val="Bezproreda"/>
      </w:pPr>
      <w:r>
        <w:t xml:space="preserve">               REPUBLIKA HRVATSKA</w:t>
      </w:r>
    </w:p>
    <w:p w:rsidRDefault="000E0B4E" w:rsidP="000E0B4E" w:rsidR="000E0B4E">
      <w:pPr>
        <w:pStyle w:val="Bezproreda"/>
        <w:rPr>
          <w:b/>
        </w:rPr>
      </w:pPr>
      <w:r>
        <w:rPr>
          <w:b/>
        </w:rPr>
        <w:t>OPĆINSKI GRAĐANSKI SUD U ZAGREBU</w:t>
      </w:r>
    </w:p>
    <w:p w:rsidRDefault="000E0B4E" w:rsidP="000E0B4E" w:rsidR="000E0B4E">
      <w:pPr>
        <w:pStyle w:val="Bezproreda"/>
      </w:pPr>
      <w:r>
        <w:rPr>
          <w:b/>
        </w:rPr>
        <w:tab/>
        <w:t xml:space="preserve">     </w:t>
      </w:r>
      <w:r>
        <w:t>Ulica grada Vukovara 84</w:t>
      </w:r>
    </w:p>
    <w:p w:rsidRDefault="009F38F9" w:rsidP="00E34EFC" w:rsidR="009F38F9">
      <w:pPr>
        <w:jc w:val="both"/>
      </w:pPr>
    </w:p>
    <w:p w:rsidRDefault="009F38F9" w:rsidP="00420F9A" w:rsidR="009F38F9">
      <w:pPr>
        <w:jc w:val="center"/>
      </w:pPr>
      <w:r>
        <w:t>U   I M E   R E P U B L I K E   H R V A T S K E</w:t>
      </w:r>
    </w:p>
    <w:p w:rsidRDefault="009F38F9" w:rsidP="00420F9A" w:rsidR="009F38F9">
      <w:pPr>
        <w:jc w:val="center"/>
      </w:pPr>
    </w:p>
    <w:p w:rsidRDefault="009F38F9" w:rsidP="00420F9A" w:rsidR="009F38F9">
      <w:pPr>
        <w:jc w:val="center"/>
      </w:pPr>
      <w:r>
        <w:t>R J E Š E NJ E</w:t>
      </w:r>
    </w:p>
    <w:p w:rsidRDefault="009F38F9" w:rsidP="00C9293C" w:rsidR="009F38F9">
      <w:pPr>
        <w:jc w:val="center"/>
      </w:pPr>
    </w:p>
    <w:p w:rsidRDefault="009F38F9" w:rsidP="00C9293C" w:rsidR="009F38F9">
      <w:pPr>
        <w:jc w:val="both"/>
      </w:pPr>
      <w:r>
        <w:tab/>
        <w:t xml:space="preserve">Općinski građanski sud u Zagrebu po sucu </w:t>
      </w:r>
      <w:r w:rsidR="00CB739E">
        <w:t>Vladimiru Dimanovskom</w:t>
      </w:r>
      <w:r>
        <w:t xml:space="preserve"> kao sucu pojedincu, povodom prijedloga potrošača </w:t>
      </w:r>
      <w:r w:rsidR="00B538A4">
        <w:t>Tanje Pavić iz Zagreba, Jurja Dalmatinca 1, OIB: 93637349386</w:t>
      </w:r>
      <w:r w:rsidR="002F3171">
        <w:t xml:space="preserve"> </w:t>
      </w:r>
      <w:r w:rsidR="00CB739E">
        <w:t xml:space="preserve">za otvaranje postupka stečaja potrošača, </w:t>
      </w:r>
      <w:r>
        <w:t xml:space="preserve">nakon pripremnog ročišta održanog </w:t>
      </w:r>
      <w:r w:rsidR="00B538A4">
        <w:t>28. kolovoza</w:t>
      </w:r>
      <w:r w:rsidR="00CB739E">
        <w:t xml:space="preserve"> 2018</w:t>
      </w:r>
      <w:r>
        <w:t xml:space="preserve">. u prisutnosti </w:t>
      </w:r>
      <w:r w:rsidR="00AA4A49">
        <w:t>potrošača</w:t>
      </w:r>
      <w:r w:rsidR="00FD5D83">
        <w:t xml:space="preserve"> i</w:t>
      </w:r>
      <w:r w:rsidR="00235275">
        <w:t xml:space="preserve"> </w:t>
      </w:r>
      <w:r w:rsidR="00CB739E">
        <w:t xml:space="preserve">vjerovnika </w:t>
      </w:r>
      <w:r w:rsidR="002F3171">
        <w:t>Republika Hrvatska, zastupana po Općinskom državnom odvjetništvu u Zagrebu</w:t>
      </w:r>
      <w:r w:rsidR="00B538A4">
        <w:t xml:space="preserve"> </w:t>
      </w:r>
      <w:r w:rsidR="00CB739E">
        <w:t>i u odsutnosti ostalih vjerovnika</w:t>
      </w:r>
      <w:r>
        <w:t xml:space="preserve">, </w:t>
      </w:r>
      <w:r w:rsidR="00B538A4">
        <w:t>9. listopada 2018.</w:t>
      </w:r>
    </w:p>
    <w:p w:rsidRDefault="009F38F9" w:rsidP="00C9293C" w:rsidR="009F38F9">
      <w:pPr>
        <w:jc w:val="both"/>
      </w:pPr>
    </w:p>
    <w:p w:rsidRDefault="009F38F9" w:rsidP="00420F9A" w:rsidR="009F38F9">
      <w:pPr>
        <w:jc w:val="center"/>
      </w:pPr>
      <w:r>
        <w:t>r i j e š i o   j e</w:t>
      </w:r>
    </w:p>
    <w:p w:rsidRDefault="009F38F9" w:rsidP="00420F9A" w:rsidR="009F38F9">
      <w:pPr>
        <w:jc w:val="center"/>
      </w:pPr>
    </w:p>
    <w:p w:rsidRDefault="009F38F9" w:rsidP="00CB739E" w:rsidR="00CB739E">
      <w:pPr>
        <w:pStyle w:val="Odlomakpopisa"/>
        <w:numPr>
          <w:ilvl w:val="0"/>
          <w:numId w:val="10"/>
        </w:numPr>
        <w:jc w:val="both"/>
      </w:pPr>
      <w:r>
        <w:t xml:space="preserve">O t v a r a  s e  postupak stečaja potrošača nad potrošačem </w:t>
      </w:r>
      <w:r w:rsidR="00B538A4">
        <w:t>Tanjom Pavić (nom.: Tanja Pavić) iz Zagreba, Jurja Dalmatinca 1, OIB: 93637349386.</w:t>
      </w:r>
    </w:p>
    <w:p w:rsidRDefault="008A1302" w:rsidP="00B05A7A" w:rsidR="008A1302">
      <w:pPr>
        <w:pStyle w:val="Odlomakpopisa"/>
        <w:ind w:left="1425"/>
        <w:jc w:val="both"/>
      </w:pPr>
    </w:p>
    <w:p w:rsidRDefault="009F38F9" w:rsidP="00420F9A" w:rsidR="009F38F9">
      <w:pPr>
        <w:ind w:firstLine="708"/>
        <w:jc w:val="both"/>
      </w:pPr>
      <w:r>
        <w:t xml:space="preserve">Postupak stečaja potrošača otvoren je </w:t>
      </w:r>
      <w:r w:rsidR="00B538A4">
        <w:t>9. listopada</w:t>
      </w:r>
      <w:r w:rsidR="00C53361">
        <w:t xml:space="preserve"> 2018</w:t>
      </w:r>
      <w:r>
        <w:t xml:space="preserve">.  godine u </w:t>
      </w:r>
      <w:r w:rsidR="008A1302">
        <w:t>14</w:t>
      </w:r>
      <w:r>
        <w:t>,00 sati kada je ovo rješenje objavljeno na mrežnoj stranici e–oglasna ploča sudova.</w:t>
      </w:r>
    </w:p>
    <w:p w:rsidRDefault="009F38F9" w:rsidP="00BC57FA" w:rsidR="009F38F9">
      <w:pPr>
        <w:jc w:val="both"/>
      </w:pPr>
    </w:p>
    <w:p w:rsidRDefault="008A1302" w:rsidP="008A1302" w:rsidR="00BC57FA">
      <w:pPr>
        <w:jc w:val="both"/>
      </w:pPr>
      <w:r>
        <w:t xml:space="preserve">        </w:t>
      </w:r>
      <w:r w:rsidR="00B05A7A">
        <w:t xml:space="preserve">   II.</w:t>
      </w:r>
      <w:r>
        <w:t xml:space="preserve">   </w:t>
      </w:r>
      <w:r w:rsidR="009F38F9">
        <w:t>Z a k lj u č u j e  s e  postupak stečaja potrošača</w:t>
      </w:r>
      <w:r>
        <w:t xml:space="preserve"> </w:t>
      </w:r>
      <w:r w:rsidR="00B538A4">
        <w:t>Tanje Pavić iz Zagreba, Jurja Dalmatinca 1, OIB: 93637349386.</w:t>
      </w:r>
    </w:p>
    <w:p w:rsidRDefault="008A1302" w:rsidP="008A1302" w:rsidR="008A1302">
      <w:pPr>
        <w:jc w:val="both"/>
      </w:pPr>
    </w:p>
    <w:p w:rsidRDefault="009F38F9" w:rsidP="00420F9A" w:rsidR="009F38F9">
      <w:pPr>
        <w:ind w:firstLine="708"/>
        <w:jc w:val="both"/>
      </w:pPr>
      <w:r>
        <w:t>III. Određuje se razdoblje provjere ponašanja u trajanju od 5 (pet) godina.</w:t>
      </w:r>
    </w:p>
    <w:p w:rsidRDefault="009F38F9" w:rsidP="00420F9A" w:rsidR="009F38F9">
      <w:pPr>
        <w:ind w:firstLine="708"/>
        <w:jc w:val="both"/>
      </w:pPr>
    </w:p>
    <w:p w:rsidRDefault="009F38F9" w:rsidP="000E0B4E" w:rsidR="00EE6DF9">
      <w:pPr>
        <w:ind w:firstLine="708"/>
        <w:jc w:val="both"/>
      </w:pPr>
      <w:r>
        <w:t>IV.</w:t>
      </w:r>
      <w:r w:rsidRPr="00C00C76">
        <w:t xml:space="preserve"> </w:t>
      </w:r>
      <w:r>
        <w:t xml:space="preserve">Povjerenikom se imenuje </w:t>
      </w:r>
      <w:r w:rsidR="00EE6DF9">
        <w:t xml:space="preserve">Stjepan Rakarec, iz Velike Gorice, Črnkovec 16, OIB: 64132194100. </w:t>
      </w:r>
    </w:p>
    <w:p w:rsidRDefault="009F38F9" w:rsidP="00C00C76" w:rsidR="009F38F9">
      <w:pPr>
        <w:ind w:firstLine="708"/>
        <w:jc w:val="both"/>
      </w:pPr>
    </w:p>
    <w:p w:rsidRDefault="009F38F9" w:rsidP="00E75BAD" w:rsidR="009F38F9">
      <w:pPr>
        <w:ind w:firstLine="708"/>
        <w:jc w:val="both"/>
      </w:pPr>
      <w:r>
        <w:t>Prije prihvaćanja dužnosti povjerenik će pred sudom dati izjavu da će savjesno, držeći se Ustava, zakona i pravnog poretka Republike Hrvatske, obavljati svoju dužnost.</w:t>
      </w:r>
    </w:p>
    <w:p w:rsidRDefault="009F38F9" w:rsidP="00E75BAD" w:rsidR="009F38F9">
      <w:pPr>
        <w:ind w:firstLine="708"/>
        <w:jc w:val="both"/>
      </w:pPr>
      <w:r>
        <w:t>Nakon davanja izjave sud će povjereniku predati potvrdu o imenovanju u kojoj je navedeno da je rješenjem o otvaranju postupka stečaja potrošača imenovan za povjerenika u ovom postupku.</w:t>
      </w:r>
    </w:p>
    <w:p w:rsidRDefault="009F38F9" w:rsidP="00E75BAD" w:rsidR="009F38F9">
      <w:pPr>
        <w:ind w:firstLine="708"/>
        <w:jc w:val="both"/>
      </w:pPr>
      <w: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9F38F9" w:rsidP="00E75BAD" w:rsidR="009F38F9">
      <w:pPr>
        <w:ind w:firstLine="708"/>
        <w:jc w:val="both"/>
      </w:pPr>
      <w: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9F38F9" w:rsidP="00E75BAD" w:rsidR="009F38F9">
      <w:pPr>
        <w:ind w:firstLine="708"/>
        <w:jc w:val="both"/>
      </w:pPr>
    </w:p>
    <w:p w:rsidRDefault="009F38F9" w:rsidP="00620161" w:rsidR="009F38F9">
      <w:pPr>
        <w:ind w:firstLine="708"/>
        <w:jc w:val="both"/>
      </w:pPr>
      <w:r>
        <w:t xml:space="preserve">V. Nalaže se povjereniku </w:t>
      </w:r>
      <w:r w:rsidR="00EE6DF9">
        <w:t>Stjepanu Rakarec</w:t>
      </w:r>
      <w:r>
        <w:t xml:space="preserve"> </w:t>
      </w:r>
      <w:r w:rsidR="008A1302">
        <w:t>otvaranje</w:t>
      </w:r>
      <w:r>
        <w:t xml:space="preserve"> poseb</w:t>
      </w:r>
      <w:r w:rsidR="008A1302">
        <w:t>nog</w:t>
      </w:r>
      <w:r>
        <w:t xml:space="preserve"> transakcijsk</w:t>
      </w:r>
      <w:r w:rsidR="008A1302">
        <w:t>og</w:t>
      </w:r>
      <w:r>
        <w:t xml:space="preserve"> račun</w:t>
      </w:r>
      <w:r w:rsidR="008A1302">
        <w:t>a</w:t>
      </w:r>
      <w:r>
        <w:t xml:space="preserve"> kod financi</w:t>
      </w:r>
      <w:r w:rsidR="00CE2BB9">
        <w:t xml:space="preserve">jske institucije  za potrošača, te </w:t>
      </w:r>
      <w:r w:rsidR="008A1302">
        <w:t xml:space="preserve">zatvaranje drugih </w:t>
      </w:r>
      <w:r w:rsidR="00CE2BB9">
        <w:t>račun</w:t>
      </w:r>
      <w:r w:rsidR="008A1302">
        <w:t>a</w:t>
      </w:r>
      <w:r w:rsidR="00CE2BB9">
        <w:t xml:space="preserve"> potrošača.</w:t>
      </w:r>
    </w:p>
    <w:p w:rsidRDefault="009F38F9" w:rsidP="00620161" w:rsidR="009F38F9">
      <w:pPr>
        <w:ind w:firstLine="708"/>
        <w:jc w:val="both"/>
      </w:pPr>
      <w:r>
        <w:t xml:space="preserve">Poseban račun povjerenik </w:t>
      </w:r>
      <w:r w:rsidR="008A1302">
        <w:t>ima dužnost</w:t>
      </w:r>
      <w:r>
        <w:t xml:space="preserve"> otvoriti prvi dan nakon što ga je sud imenovao. </w:t>
      </w:r>
    </w:p>
    <w:p w:rsidRDefault="009F38F9" w:rsidP="00620161" w:rsidR="00CE2BB9">
      <w:pPr>
        <w:ind w:firstLine="708"/>
        <w:jc w:val="both"/>
      </w:pPr>
      <w:r>
        <w:lastRenderedPageBreak/>
        <w:t>U stečajnu masu ne ulazi imovina potrošača na kojoj se ne može provesti ovrha u skladu sa zakonom koji uređuje ovršni postupak</w:t>
      </w:r>
      <w:r w:rsidR="00CE2BB9">
        <w:t xml:space="preserve">. </w:t>
      </w:r>
    </w:p>
    <w:p w:rsidRDefault="00BC57FA" w:rsidP="00620161" w:rsidR="00BC57FA">
      <w:pPr>
        <w:ind w:firstLine="708"/>
        <w:jc w:val="both"/>
      </w:pPr>
    </w:p>
    <w:p w:rsidRDefault="00CE2BB9" w:rsidP="00620161" w:rsidR="00CE2BB9">
      <w:pPr>
        <w:ind w:firstLine="708"/>
        <w:jc w:val="both"/>
      </w:pPr>
      <w:r>
        <w:t>VI.</w:t>
      </w:r>
      <w:r w:rsidRPr="00CE2BB9">
        <w:t xml:space="preserve"> Određuje se visina sredstava za primjerene životne potrebe/primjereni životni standard prema iznosu koji je izuzet od ovrhe u slučaju kada se ovrha</w:t>
      </w:r>
      <w:r>
        <w:t xml:space="preserve"> provodi na plaći ovršenika (3/4</w:t>
      </w:r>
      <w:r w:rsidRPr="00CE2BB9">
        <w:t xml:space="preserve"> mjesečnih primanja, ali ne više od  3.</w:t>
      </w:r>
      <w:r w:rsidR="00885A4B">
        <w:t>973</w:t>
      </w:r>
      <w:r w:rsidRPr="00CE2BB9">
        <w:t>,</w:t>
      </w:r>
      <w:r w:rsidR="00885A4B">
        <w:t>33</w:t>
      </w:r>
      <w:r w:rsidRPr="00CE2BB9">
        <w:t xml:space="preserve"> kn za </w:t>
      </w:r>
      <w:r w:rsidR="00885A4B">
        <w:t>2018</w:t>
      </w:r>
      <w:r w:rsidRPr="00CE2BB9">
        <w:t>. godinu).</w:t>
      </w:r>
    </w:p>
    <w:p w:rsidRDefault="009F38F9" w:rsidP="00E75BAD" w:rsidR="009F38F9">
      <w:pPr>
        <w:ind w:firstLine="708"/>
        <w:jc w:val="both"/>
      </w:pPr>
    </w:p>
    <w:p w:rsidRDefault="009F38F9" w:rsidP="00420F9A" w:rsidR="009F38F9">
      <w:pPr>
        <w:jc w:val="center"/>
      </w:pPr>
      <w:r>
        <w:t>Obrazloženje</w:t>
      </w:r>
    </w:p>
    <w:p w:rsidRDefault="009F38F9" w:rsidP="00420F9A" w:rsidR="009F38F9">
      <w:pPr>
        <w:jc w:val="center"/>
      </w:pPr>
    </w:p>
    <w:p w:rsidRDefault="009F38F9" w:rsidP="009D23CE" w:rsidR="009F38F9">
      <w:pPr>
        <w:jc w:val="both"/>
      </w:pPr>
      <w:r>
        <w:tab/>
        <w:t xml:space="preserve">Potrošač </w:t>
      </w:r>
      <w:r w:rsidR="00B538A4">
        <w:t xml:space="preserve">je </w:t>
      </w:r>
      <w:r w:rsidR="00FD5D83">
        <w:t>podni</w:t>
      </w:r>
      <w:r w:rsidR="008A1302">
        <w:t xml:space="preserve">o </w:t>
      </w:r>
      <w:r>
        <w:t>prijedlog za otvaranje postupka steč</w:t>
      </w:r>
      <w:r w:rsidR="000E0B4E">
        <w:t>a</w:t>
      </w:r>
      <w:r w:rsidR="00AA4A49">
        <w:t>ja potrošača te istome priloži</w:t>
      </w:r>
      <w:r w:rsidR="002F3171">
        <w:t>o</w:t>
      </w:r>
      <w:r>
        <w:t xml:space="preserve"> popis imovine i obveza te plan ispunjenja obveza.</w:t>
      </w:r>
    </w:p>
    <w:p w:rsidRDefault="009F38F9" w:rsidP="009D23CE" w:rsidR="009F38F9">
      <w:pPr>
        <w:jc w:val="both"/>
      </w:pPr>
      <w:r>
        <w:tab/>
        <w:t xml:space="preserve">Poziv za pripremno ročište u postupku stečaja potrošača za </w:t>
      </w:r>
      <w:r w:rsidR="00B538A4">
        <w:t>28. kolovoza</w:t>
      </w:r>
      <w:r w:rsidR="008A1302">
        <w:t xml:space="preserve"> 2018</w:t>
      </w:r>
      <w:r>
        <w:t>. godine objavljen je na e-oglasnoj ploči sudova zajedno s popisom imovine i obveza te planom ispunjenja obveza.</w:t>
      </w:r>
    </w:p>
    <w:p w:rsidRDefault="009F38F9" w:rsidP="00B538A4" w:rsidR="008A1302">
      <w:pPr>
        <w:jc w:val="both"/>
      </w:pPr>
      <w:r>
        <w:tab/>
      </w:r>
      <w:r w:rsidR="00B538A4">
        <w:t>Potrošač je postupku pristupio krajnje ozbiljno i predložen je (prvotnim i konačnim i izmijenjenim planom ispunjenja od 11. rujna 2018.) za neke od tražbina djelomičan otpis tražbina vjerovnika, sa čime su se suglasili pojedini vjerovnici (B2 Kapital d.o.o. i Allianz Zagreb d.d.), dok se Republika Hrvatska protivi planu.</w:t>
      </w:r>
    </w:p>
    <w:p w:rsidRDefault="00B538A4" w:rsidP="00B538A4" w:rsidR="00B538A4">
      <w:pPr>
        <w:jc w:val="both"/>
      </w:pPr>
      <w:r>
        <w:tab/>
        <w:t>Preostali vjerovnici nisu se očitovali na plan ispunjenja, niti su pristupili ročištu.</w:t>
      </w:r>
    </w:p>
    <w:p w:rsidRDefault="009F38F9" w:rsidP="002F3171" w:rsidR="00B538A4">
      <w:pPr>
        <w:jc w:val="both"/>
      </w:pPr>
      <w:r>
        <w:tab/>
        <w:t xml:space="preserve">Iz popisa imovine i obveza </w:t>
      </w:r>
      <w:r w:rsidR="001E60A9">
        <w:t xml:space="preserve">te iskaza danog na pripremnom ročištu </w:t>
      </w:r>
      <w:r>
        <w:t xml:space="preserve">proizlazi da </w:t>
      </w:r>
      <w:r w:rsidR="001E60A9">
        <w:t xml:space="preserve">je </w:t>
      </w:r>
      <w:r w:rsidR="00C53361">
        <w:t xml:space="preserve">potrošač </w:t>
      </w:r>
      <w:r w:rsidR="008A1302">
        <w:t>u teškoj financijskoj situaciji</w:t>
      </w:r>
      <w:r w:rsidR="00B538A4">
        <w:t xml:space="preserve"> i ima neunovčivu</w:t>
      </w:r>
      <w:r w:rsidR="007B4754">
        <w:t xml:space="preserve"> i neupotrebljivu</w:t>
      </w:r>
      <w:r w:rsidR="00B538A4">
        <w:t xml:space="preserve"> imovinu.</w:t>
      </w:r>
    </w:p>
    <w:p w:rsidRDefault="00B538A4" w:rsidP="002F3171" w:rsidR="00B538A4">
      <w:pPr>
        <w:jc w:val="both"/>
      </w:pPr>
      <w:r>
        <w:tab/>
        <w:t>U tešku situaciju potrošač je dospio 2013. radi pomoći očuhu koji je zapao u financijske probleme radi bolesti pa nije bio u mogućnosti redovito poslovati sa svojim obrtom.</w:t>
      </w:r>
    </w:p>
    <w:p w:rsidRDefault="00B538A4" w:rsidP="002F3171" w:rsidR="009F38F9">
      <w:pPr>
        <w:jc w:val="both"/>
      </w:pPr>
      <w:r>
        <w:tab/>
        <w:t>Od 1991. potrošač je proglašen radno nesposobnim radi teške bolesti (karcinom). Uzdržava ju sin koji je ujedno redoviti student i živi sa majkom u kućanstvu.</w:t>
      </w:r>
      <w:r w:rsidR="002F3171">
        <w:t xml:space="preserve"> </w:t>
      </w:r>
    </w:p>
    <w:p w:rsidRDefault="002F3171" w:rsidP="00B538A4" w:rsidR="00C53361">
      <w:pPr>
        <w:jc w:val="both"/>
      </w:pPr>
      <w:r>
        <w:tab/>
      </w:r>
      <w:r w:rsidR="007B4754">
        <w:t>Nema imovine, osim udio u zemljištu na otoku Rabu, ali je isto nemoguće prodati u dijelu kojeg je potrošač vlasnik te je životno jasno da je takva imovina neunovčiva i time za potrošača potpuno neupotrebljiva u smislu raspolaganja i eventualne prodaje, koju je očigledno pokušao, ali bez uspjeha jer se radi o idealnom dijelu nekretnine.</w:t>
      </w:r>
    </w:p>
    <w:p w:rsidRDefault="007B4754" w:rsidP="00B538A4" w:rsidR="007B4754">
      <w:pPr>
        <w:jc w:val="both"/>
      </w:pPr>
      <w:r>
        <w:tab/>
        <w:t>Mjesečna primanja potrošača iznose 3.400,00 kuna, od čega na ustege po blokadi računa u korist Zagrebačke banke d.d. otpada 868,00 kuna.</w:t>
      </w:r>
    </w:p>
    <w:p w:rsidRDefault="007B4754" w:rsidP="00B538A4" w:rsidR="007B4754">
      <w:pPr>
        <w:jc w:val="both"/>
      </w:pPr>
      <w:r>
        <w:tab/>
        <w:t>Uz to i volontira te pomaže nezbrinutim životinjama.</w:t>
      </w:r>
    </w:p>
    <w:p w:rsidRDefault="007B4754" w:rsidP="00B538A4" w:rsidR="007B4754">
      <w:pPr>
        <w:jc w:val="both"/>
      </w:pPr>
      <w:r>
        <w:tab/>
        <w:t>Uz sina koji nije u mogućnosti dovoljno zaraditi za pristojan život, pomažu joj kolege volonteri iz udruga u kojima volontira te prijatelji.</w:t>
      </w:r>
    </w:p>
    <w:p w:rsidRDefault="007B4754" w:rsidP="00B538A4" w:rsidR="007B4754">
      <w:pPr>
        <w:jc w:val="both"/>
      </w:pPr>
      <w:r>
        <w:tab/>
        <w:t>Ne troši na luksuzna dobra.</w:t>
      </w:r>
    </w:p>
    <w:p w:rsidRDefault="008741C2" w:rsidP="008741C2" w:rsidR="002424E4">
      <w:pPr>
        <w:jc w:val="both"/>
      </w:pPr>
      <w:r>
        <w:tab/>
        <w:t>Utvrđeno je uvidom u registre da nije vlasnik motornih vozila, plovila, vrij</w:t>
      </w:r>
      <w:r w:rsidR="002424E4">
        <w:t>ednosnih papira i da nema ušteđevine.</w:t>
      </w:r>
    </w:p>
    <w:p w:rsidRDefault="008741C2" w:rsidP="00F611A9" w:rsidR="007516C8">
      <w:pPr>
        <w:jc w:val="both"/>
      </w:pPr>
      <w:r>
        <w:tab/>
        <w:t>Sud je temeljem dostupnih podataka iz evidencija</w:t>
      </w:r>
      <w:r w:rsidR="002424E4">
        <w:t>,</w:t>
      </w:r>
      <w:r>
        <w:t xml:space="preserve"> </w:t>
      </w:r>
      <w:r w:rsidR="002424E4">
        <w:t>iz kojih</w:t>
      </w:r>
      <w:r>
        <w:t xml:space="preserve"> je vidljivo ponašanje potrošača </w:t>
      </w:r>
      <w:r w:rsidR="00C4270F">
        <w:t>prije podnošenja zahtjeva za otvaranjem stečaja potrošača</w:t>
      </w:r>
      <w:r w:rsidR="002424E4">
        <w:t>,</w:t>
      </w:r>
      <w:r w:rsidR="00C4270F">
        <w:t xml:space="preserve"> </w:t>
      </w:r>
      <w:r w:rsidR="002424E4">
        <w:t>zaključio</w:t>
      </w:r>
      <w:r>
        <w:t xml:space="preserve"> da isti nije postupao nemarn</w:t>
      </w:r>
      <w:r w:rsidR="007B4754">
        <w:t>o prema imovini, da je u lošu financijsku situaciju došao iz plemenitih poriva, ali da usprkos lošoj situaciji želi podmiriti veći dio dugova vjerovnicima.</w:t>
      </w:r>
    </w:p>
    <w:p w:rsidRDefault="00F611A9" w:rsidP="00F611A9" w:rsidR="00F611A9">
      <w:pPr>
        <w:jc w:val="both"/>
      </w:pPr>
      <w:r>
        <w:tab/>
        <w:t>Sud je utvrdio i da na luksuzne proizvode potrošač nije trošio, a također je iz samog plana vidljivo da potrošač svojoj situaciji pristupa maksimalno korektno i da ne pokušava izbjeći plaćanje duga u cijelosti, no isto tako se sud uvjerio iz podataka u spisu da potrošač nije u mogućnosti ispunjavati obveze koje je sebi iz, očito moralnih razloga, nametnuo u planu ispunjenja.</w:t>
      </w:r>
    </w:p>
    <w:p w:rsidRDefault="00F611A9" w:rsidP="00F611A9" w:rsidR="00F611A9">
      <w:pPr>
        <w:jc w:val="both"/>
      </w:pPr>
      <w:r>
        <w:tab/>
        <w:t xml:space="preserve">Vidljivo je iz visine prihoda potrošača, a čak i </w:t>
      </w:r>
      <w:r w:rsidR="007B4754">
        <w:t>sina</w:t>
      </w:r>
      <w:r>
        <w:t>, da se radi o iznosima koji u današnje vrijeme ne pre</w:t>
      </w:r>
      <w:r w:rsidR="00B05A7A">
        <w:t>d</w:t>
      </w:r>
      <w:r>
        <w:t>stavljaju iznose iz kojih bi potrošač mogao, bez poteškoća po osnovne životne potrebe, podmirivati tražbine kako je to predloženo u planu ispunjenja.</w:t>
      </w:r>
    </w:p>
    <w:p w:rsidRDefault="00F611A9" w:rsidP="00F611A9" w:rsidR="00F611A9">
      <w:pPr>
        <w:jc w:val="both"/>
      </w:pPr>
      <w:r>
        <w:lastRenderedPageBreak/>
        <w:tab/>
        <w:t>Plan ispunjenja je korektan, no isti nije realan i sud je uvjerenja da je istog nemoguće ispuniti kroz niz godina koje predstoje jer nije iz izjave potrošača i podataka o imovini izvjestan bilo kakav veći novčani dobitak koji bi potrošaču i obitelji omogućio normalan život.</w:t>
      </w:r>
    </w:p>
    <w:p w:rsidRDefault="00F611A9" w:rsidP="00F611A9" w:rsidR="00F611A9">
      <w:pPr>
        <w:jc w:val="both"/>
      </w:pPr>
      <w:r>
        <w:tab/>
        <w:t>Dakle, poštenje potrošača u smislu odredbi Zakona o stečaju potrošača u svakom slučaju postoji jer potrošač, iako u nezavidnoj situaciji, pokušava naći način za izlazak iz svoje financijske situacije.</w:t>
      </w:r>
    </w:p>
    <w:p w:rsidRDefault="007B4754" w:rsidP="00F611A9" w:rsidR="007B4754">
      <w:pPr>
        <w:jc w:val="both"/>
      </w:pPr>
      <w:r>
        <w:tab/>
        <w:t>U svakom je slučaju pohvalan pokušaj potrošača da iz moralnih razloga želi podmiriti tražbinu, ali sud navedeno ne može dopustiti jer potrošač ne raspolaže prihodima koji su dostatni za podmirenje bilo kakvog duga, a kamoli dugova iz plana ispunjenja.</w:t>
      </w:r>
    </w:p>
    <w:p w:rsidRDefault="007B4754" w:rsidP="00F611A9" w:rsidR="007B4754">
      <w:pPr>
        <w:jc w:val="both"/>
      </w:pPr>
      <w:r>
        <w:tab/>
        <w:t>Također valja navesti da se prihodi sina potrošača ne mogu uzeti u obzir, kao niti pomoć prijatelja obzirom da isti prihodi mogu izostati tijekom dugogodišnjeg ispunjavanja.</w:t>
      </w:r>
    </w:p>
    <w:p w:rsidRDefault="007B4754" w:rsidP="00F611A9" w:rsidR="007B4754">
      <w:pPr>
        <w:jc w:val="both"/>
      </w:pPr>
      <w:r>
        <w:tab/>
        <w:t>Cijeneći želju potrošača za podmirenjem tražbine, sud ipak isto ne može prihvatiti jer je stava da potrošač od svoje imovine ne može podmiriti čak niti troškove postupka jer ne raspolaže imovinom, osim zemljišta koje je u smislu raspolaganja istim praktički bezvrijedno jer se radi o idealnom udjelu za kojeg većina potencijalnih kupaca sa poštenim namjerama ne može biti zainteresirana.</w:t>
      </w:r>
    </w:p>
    <w:p w:rsidRDefault="007516C8" w:rsidP="00026677" w:rsidR="009F38F9">
      <w:pPr>
        <w:jc w:val="both"/>
      </w:pPr>
      <w:r>
        <w:tab/>
      </w:r>
      <w:r w:rsidR="00F611A9">
        <w:t>Time je</w:t>
      </w:r>
      <w:r w:rsidR="009F38F9">
        <w:t xml:space="preserve"> ispunjen stečajni razlog u smislu odredbi čl 5. Zakona o stečaju potrošača, Narodne novine, br. 100/15, dalje: ZSP), </w:t>
      </w:r>
      <w:r w:rsidR="00F611A9">
        <w:t>a</w:t>
      </w:r>
      <w:r w:rsidR="009F38F9">
        <w:t xml:space="preserve"> imovina potrošača</w:t>
      </w:r>
      <w:r w:rsidR="007B4754">
        <w:t xml:space="preserve"> </w:t>
      </w:r>
      <w:r w:rsidR="009F38F9">
        <w:t>nije dovoljna niti za namirenje troškova postupka</w:t>
      </w:r>
      <w:r w:rsidR="00F611A9">
        <w:t>,</w:t>
      </w:r>
      <w:r w:rsidR="009F38F9">
        <w:t xml:space="preserve"> pa je valjalo, temeljem odredbi čl. 58. ZSP-a, riješiti kao u izreci.</w:t>
      </w:r>
    </w:p>
    <w:p w:rsidRDefault="009F38F9" w:rsidP="00FC0FD8" w:rsidR="009F38F9">
      <w:pPr>
        <w:jc w:val="both"/>
      </w:pPr>
      <w:r>
        <w:tab/>
        <w:t>Povjerenik je izabran i imenovan temeljem odredbi čl. 37. i 38. ZSP-a, metodom slučajnog odabira u skladu s odredbama čl. 6. i 7. Pravilnika o pretpostavkama i načinu izbora povjerenika metodom slučajnog odabira (Narodne novine, br. 7/16).</w:t>
      </w:r>
    </w:p>
    <w:p w:rsidRDefault="009F38F9" w:rsidP="00AA4A49" w:rsidR="009F38F9">
      <w:pPr>
        <w:ind w:firstLine="708"/>
        <w:jc w:val="both"/>
      </w:pPr>
      <w:r>
        <w:t xml:space="preserve">Prema čl. 42. ZSP povjerenik je dužan otvoriti transakcijski račun a potrebno je  zatvoriti druge račune potrošača, sukladno čl.218. Stečajnog zakona koji se u ovom postupku podredno primjenjuje. </w:t>
      </w:r>
    </w:p>
    <w:p w:rsidRDefault="009F38F9" w:rsidP="00FC0FD8" w:rsidR="00CE2BB9">
      <w:pPr>
        <w:jc w:val="both"/>
      </w:pPr>
      <w:r>
        <w:tab/>
        <w:t xml:space="preserve">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w:t>
      </w:r>
      <w:r w:rsidR="00CE2BB9">
        <w:t xml:space="preserve">i 173. </w:t>
      </w:r>
      <w:r>
        <w:t xml:space="preserve">Ovršnog zakona. </w:t>
      </w:r>
    </w:p>
    <w:p w:rsidRDefault="00CE2BB9" w:rsidP="00CE2BB9" w:rsidR="00CE2BB9">
      <w:pPr>
        <w:jc w:val="both"/>
      </w:pPr>
      <w:r>
        <w:tab/>
        <w:t xml:space="preserve">Prema čl. 63. ZSP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ovršenika. Povjerenik će utvrditi mjesečni iznos sredstva kojima raspolaže potrošač a koja ne ulaze u stečajnu masu, i sukladno tome odobriti isplatu iz stečajne mase, vodeći pri tome računa o troškovima postupka. </w:t>
      </w:r>
    </w:p>
    <w:p w:rsidRDefault="00CE2BB9" w:rsidP="00CE2BB9" w:rsidR="00CE2BB9">
      <w:pPr>
        <w:jc w:val="both"/>
      </w:pPr>
      <w:r>
        <w:tab/>
        <w:t xml:space="preserve"> Državni zavod za statistiku, svojom Objavom (Nar. nov., br. </w:t>
      </w:r>
      <w:r w:rsidR="007E6BEE">
        <w:t>110/17</w:t>
      </w:r>
      <w:r>
        <w:t xml:space="preserve">.), na temelju čl. 173. Ovršnog zakona (dalje: OZ), svake godine objavljuje prosječnu mjesečnu isplaćenu neto-plaću po zaposlenom u pravnim osobama RH za razdoblje siječanj - kolovoz prethodne godine, koja se u kontekstu ovrhe na plaći primjenjuje u slijedećoj kalendarskoj godini, i koja za  </w:t>
      </w:r>
      <w:r w:rsidR="007E6BEE">
        <w:t>2018</w:t>
      </w:r>
      <w:r>
        <w:t xml:space="preserve">. godinu iznosi </w:t>
      </w:r>
      <w:r w:rsidR="007E6BEE">
        <w:t>5.960,00</w:t>
      </w:r>
      <w:r>
        <w:t xml:space="preserve"> kn.</w:t>
      </w:r>
    </w:p>
    <w:p w:rsidRDefault="00C4270F" w:rsidP="00CE2BB9" w:rsidR="00C4270F">
      <w:pPr>
        <w:jc w:val="both"/>
      </w:pPr>
    </w:p>
    <w:p w:rsidRDefault="009F38F9" w:rsidP="00B05A7A" w:rsidR="009F38F9">
      <w:pPr>
        <w:jc w:val="center"/>
      </w:pPr>
      <w:r>
        <w:t xml:space="preserve">U Zagrebu, </w:t>
      </w:r>
      <w:r w:rsidR="007B4754">
        <w:t>9. listopada</w:t>
      </w:r>
      <w:r w:rsidR="00C4270F">
        <w:t xml:space="preserve"> 2018.</w:t>
      </w:r>
    </w:p>
    <w:p w:rsidRDefault="00B05A7A" w:rsidP="00B05A7A" w:rsidR="00B05A7A">
      <w:pPr>
        <w:jc w:val="center"/>
      </w:pPr>
      <w:r>
        <w:t xml:space="preserve">                                                                                      </w:t>
      </w:r>
      <w:r w:rsidR="009F38F9">
        <w:t>S u d a c:</w:t>
      </w:r>
    </w:p>
    <w:p w:rsidRDefault="00B05A7A" w:rsidP="00B05A7A" w:rsidR="00AA4A49">
      <w:r>
        <w:tab/>
      </w:r>
      <w:r>
        <w:tab/>
      </w:r>
      <w:r>
        <w:tab/>
      </w:r>
      <w:r>
        <w:tab/>
      </w:r>
      <w:r>
        <w:tab/>
      </w:r>
      <w:r>
        <w:tab/>
      </w:r>
      <w:r>
        <w:tab/>
      </w:r>
      <w:r>
        <w:tab/>
      </w:r>
      <w:r>
        <w:tab/>
      </w:r>
      <w:r w:rsidR="00C4270F">
        <w:t>Vladimir Dimanovski</w:t>
      </w:r>
      <w:r>
        <w:t>,v.r.</w:t>
      </w:r>
    </w:p>
    <w:p w:rsidRDefault="009F38F9" w:rsidP="00AB7C63" w:rsidR="009F38F9">
      <w:pPr>
        <w:jc w:val="both"/>
      </w:pPr>
      <w:r>
        <w:t>UPUTA O PRAVNOM LIJEKU:</w:t>
      </w:r>
    </w:p>
    <w:p w:rsidRDefault="009F38F9" w:rsidP="00AB7C63" w:rsidR="007D3858">
      <w:pPr>
        <w:jc w:val="both"/>
      </w:pPr>
      <w:r>
        <w:tab/>
      </w:r>
    </w:p>
    <w:p w:rsidRDefault="009F38F9" w:rsidP="007D3858" w:rsidR="009F38F9">
      <w:pPr>
        <w:ind w:firstLine="708"/>
        <w:jc w:val="both"/>
      </w:pPr>
      <w:r>
        <w:t>Protiv ovog je rješenja dopuštena žalba županijskom sudu u roku od 15 dana.</w:t>
      </w:r>
    </w:p>
    <w:p w:rsidRDefault="009F38F9" w:rsidP="00AB7C63" w:rsidR="009F38F9">
      <w:pPr>
        <w:jc w:val="both"/>
      </w:pPr>
      <w:r>
        <w:lastRenderedPageBreak/>
        <w:tab/>
        <w:t>Žalba ne odgađa provedbu rješenja (čl. 27. st. 2. ZSP-a).</w:t>
      </w:r>
    </w:p>
    <w:p w:rsidRDefault="009F38F9" w:rsidP="00AB7C63" w:rsidR="009F38F9">
      <w:pPr>
        <w:jc w:val="both"/>
      </w:pPr>
    </w:p>
    <w:p w:rsidRDefault="009F38F9" w:rsidP="009566A2" w:rsidR="009F38F9">
      <w:pPr>
        <w:jc w:val="both"/>
      </w:pPr>
      <w:r>
        <w:t>DNA:</w:t>
      </w:r>
    </w:p>
    <w:p w:rsidRDefault="009F38F9" w:rsidP="00B40156" w:rsidR="009F38F9">
      <w:pPr>
        <w:ind w:firstLine="708"/>
        <w:jc w:val="both"/>
      </w:pPr>
      <w:r>
        <w:t>Svim sudionicima putem mrežne stranice e-oglasna ploča sudova.</w:t>
      </w:r>
    </w:p>
    <w:p w:rsidRDefault="009F38F9" w:rsidP="00B40156" w:rsidR="009F38F9">
      <w:pPr>
        <w:ind w:firstLine="708"/>
        <w:jc w:val="both"/>
      </w:pPr>
      <w:r>
        <w:t>Smatra se da je dostava pismena obavljena istekom osmog dana od dana objave pismena na mrežnoj stranici e-oglasna ploča sudova (čl. 25. st. 1. i st. 2. ZSP-a).</w:t>
      </w:r>
    </w:p>
    <w:p w:rsidRDefault="009F38F9" w:rsidP="000177C0" w:rsidR="009F38F9">
      <w:pPr>
        <w:jc w:val="both"/>
      </w:pPr>
    </w:p>
    <w:p w:rsidRDefault="009F38F9" w:rsidP="000177C0" w:rsidR="009F38F9">
      <w:pPr>
        <w:jc w:val="both"/>
      </w:pPr>
      <w:r>
        <w:t>Poštom (čl. 56. ZSP-a):</w:t>
      </w:r>
    </w:p>
    <w:p w:rsidRDefault="009F38F9" w:rsidP="00FC0FD8" w:rsidR="009F38F9">
      <w:pPr>
        <w:jc w:val="both"/>
      </w:pPr>
    </w:p>
    <w:p w:rsidRDefault="009F38F9" w:rsidP="008604A3" w:rsidR="009F38F9">
      <w:pPr>
        <w:pStyle w:val="Odlomakpopisa"/>
        <w:numPr>
          <w:ilvl w:val="0"/>
          <w:numId w:val="9"/>
        </w:numPr>
        <w:jc w:val="both"/>
      </w:pPr>
      <w:r>
        <w:t xml:space="preserve">potrošaču </w:t>
      </w:r>
    </w:p>
    <w:p w:rsidRDefault="009F38F9" w:rsidP="00C00C76" w:rsidR="009F38F9">
      <w:pPr>
        <w:pStyle w:val="Odlomakpopisa"/>
        <w:numPr>
          <w:ilvl w:val="0"/>
          <w:numId w:val="9"/>
        </w:numPr>
        <w:jc w:val="both"/>
      </w:pPr>
      <w:r>
        <w:t>Poreznoj upravi, Zagreb</w:t>
      </w:r>
    </w:p>
    <w:p w:rsidRDefault="009F38F9" w:rsidP="00C00C76" w:rsidR="009F38F9">
      <w:pPr>
        <w:pStyle w:val="Odlomakpopisa"/>
        <w:numPr>
          <w:ilvl w:val="0"/>
          <w:numId w:val="9"/>
        </w:numPr>
        <w:jc w:val="both"/>
      </w:pPr>
      <w:r>
        <w:t>Općinskom državnom odvjetništvu u Zagrebu</w:t>
      </w:r>
    </w:p>
    <w:p w:rsidRDefault="009F38F9" w:rsidP="008B677C" w:rsidR="009F38F9">
      <w:pPr>
        <w:pStyle w:val="Odlomakpopisa"/>
        <w:numPr>
          <w:ilvl w:val="0"/>
          <w:numId w:val="9"/>
        </w:numPr>
        <w:jc w:val="both"/>
      </w:pPr>
      <w:r>
        <w:t>povjereniku</w:t>
      </w:r>
      <w:r w:rsidRPr="00073604">
        <w:t xml:space="preserve"> </w:t>
      </w:r>
    </w:p>
    <w:p w:rsidRDefault="00C4270F" w:rsidP="008B677C" w:rsidR="007E6BEE">
      <w:pPr>
        <w:pStyle w:val="Odlomakpopisa"/>
        <w:numPr>
          <w:ilvl w:val="0"/>
          <w:numId w:val="9"/>
        </w:numPr>
        <w:jc w:val="both"/>
      </w:pPr>
      <w:r>
        <w:t>svim vjerovnicima</w:t>
      </w:r>
    </w:p>
    <w:p w:rsidRDefault="000C64E4" w:rsidP="000C64E4" w:rsidR="000C64E4" w:rsidRPr="00590FB7">
      <w:pPr>
        <w:pStyle w:val="Odlomakpopisa"/>
        <w:jc w:val="both"/>
      </w:pPr>
    </w:p>
    <w:p w:rsidRDefault="00B05A7A" w:rsidP="00A04EFC" w:rsidR="00B05A7A">
      <w:pPr>
        <w:jc w:val="both"/>
      </w:pPr>
      <w:r>
        <w:t xml:space="preserve"> </w:t>
      </w:r>
    </w:p>
    <w:p w:rsidRDefault="00B05A7A" w:rsidP="00B05A7A" w:rsidR="00B05A7A">
      <w:pPr>
        <w:jc w:val="right"/>
      </w:pPr>
      <w:r>
        <w:t>Za točnost otpravka ovlašteni službenik:</w:t>
      </w:r>
    </w:p>
    <w:p w:rsidRDefault="00B05A7A" w:rsidP="00B05A7A" w:rsidR="009F38F9">
      <w:pPr>
        <w:jc w:val="both"/>
      </w:pPr>
      <w:r>
        <w:tab/>
      </w:r>
      <w:r>
        <w:tab/>
      </w:r>
      <w:r>
        <w:tab/>
      </w:r>
      <w:r>
        <w:tab/>
      </w:r>
      <w:r>
        <w:tab/>
      </w:r>
      <w:r>
        <w:tab/>
      </w:r>
      <w:r>
        <w:tab/>
      </w:r>
      <w:r>
        <w:tab/>
      </w:r>
      <w:r>
        <w:tab/>
        <w:t xml:space="preserve">  Ivana Golub </w:t>
      </w:r>
      <w:r w:rsidR="000E0B4E" w:rsidRPr="00590FB7">
        <w:t xml:space="preserve"> </w:t>
      </w:r>
    </w:p>
    <w:sectPr w:rsidSect="00B05A7A" w:rsidR="009F38F9">
      <w:headerReference w:type="even" r:id="rId10"/>
      <w:headerReference w:type="default" r:id="rId11"/>
      <w:headerReference w:type="first" r:id="rId12"/>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1C99" w:rsidR="000A1C99">
      <w:r>
        <w:separator/>
      </w:r>
    </w:p>
  </w:endnote>
  <w:endnote w:id="0" w:type="continuationSeparator">
    <w:p w:rsidRDefault="000A1C99" w:rsidR="000A1C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1C99" w:rsidR="000A1C99">
      <w:r>
        <w:separator/>
      </w:r>
    </w:p>
  </w:footnote>
  <w:footnote w:id="0" w:type="continuationSeparator">
    <w:p w:rsidRDefault="000A1C99" w:rsidR="000A1C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38F9" w:rsidR="009F38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38F9" w:rsidP="00E42AC2" w:rsidR="009F38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655BB">
      <w:rPr>
        <w:rStyle w:val="Brojstranice"/>
        <w:noProof/>
      </w:rPr>
      <w:t>4</w:t>
    </w:r>
    <w:r>
      <w:rPr>
        <w:rStyle w:val="Brojstranice"/>
      </w:rPr>
      <w:fldChar w:fldCharType="end"/>
    </w:r>
  </w:p>
  <w:p w:rsidRDefault="007E6BEE" w:rsidP="007E6BEE" w:rsidR="007E6BEE">
    <w:pPr>
      <w:jc w:val="right"/>
    </w:pPr>
    <w:r>
      <w:t xml:space="preserve">Posl. broj: </w:t>
    </w:r>
    <w:r w:rsidR="00B05A7A">
      <w:t>20 Sp-146/17-41</w:t>
    </w:r>
  </w:p>
  <w:p w:rsidRDefault="009F38F9" w:rsidR="009F38F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0B4E" w:rsidP="000E0B4E" w:rsidR="000E0B4E">
    <w:pPr>
      <w:jc w:val="right"/>
    </w:pPr>
    <w:r>
      <w:t xml:space="preserve">Posl. broj: </w:t>
    </w:r>
    <w:r w:rsidR="00CB739E">
      <w:t>20 Sp-</w:t>
    </w:r>
    <w:r w:rsidR="00B538A4">
      <w:t>146/17</w:t>
    </w:r>
    <w:r w:rsidR="00CB739E">
      <w:t>-</w:t>
    </w:r>
    <w:r w:rsidR="00B05A7A">
      <w:t>41</w:t>
    </w:r>
  </w:p>
  <w:p w:rsidRDefault="000E0B4E" w:rsidR="000E0B4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FFB1654"/>
    <w:multiLevelType w:val="hybridMultilevel"/>
    <w:tmpl w:val="C1F6A884"/>
    <w:lvl w:tplc="0E7042EC"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26677"/>
    <w:rsid w:val="000422ED"/>
    <w:rsid w:val="00073154"/>
    <w:rsid w:val="00073604"/>
    <w:rsid w:val="0009557A"/>
    <w:rsid w:val="000960E2"/>
    <w:rsid w:val="000A1C99"/>
    <w:rsid w:val="000C64E4"/>
    <w:rsid w:val="000E0B4E"/>
    <w:rsid w:val="001178EC"/>
    <w:rsid w:val="001329AB"/>
    <w:rsid w:val="00136DCF"/>
    <w:rsid w:val="00151023"/>
    <w:rsid w:val="00154EDB"/>
    <w:rsid w:val="001B2948"/>
    <w:rsid w:val="001B7C3B"/>
    <w:rsid w:val="001E60A9"/>
    <w:rsid w:val="00220664"/>
    <w:rsid w:val="00235275"/>
    <w:rsid w:val="002424E4"/>
    <w:rsid w:val="00291EC0"/>
    <w:rsid w:val="002927C1"/>
    <w:rsid w:val="002C7D7F"/>
    <w:rsid w:val="002D74B3"/>
    <w:rsid w:val="002E77BF"/>
    <w:rsid w:val="002F3171"/>
    <w:rsid w:val="00305CA6"/>
    <w:rsid w:val="00344D8F"/>
    <w:rsid w:val="003841B1"/>
    <w:rsid w:val="003C4654"/>
    <w:rsid w:val="003D17BA"/>
    <w:rsid w:val="003D6E32"/>
    <w:rsid w:val="003D7658"/>
    <w:rsid w:val="003F01B4"/>
    <w:rsid w:val="00420F9A"/>
    <w:rsid w:val="0042288A"/>
    <w:rsid w:val="004237C3"/>
    <w:rsid w:val="004304FD"/>
    <w:rsid w:val="00453C35"/>
    <w:rsid w:val="004734CC"/>
    <w:rsid w:val="00491F66"/>
    <w:rsid w:val="004B4AF2"/>
    <w:rsid w:val="004E28E6"/>
    <w:rsid w:val="0051265D"/>
    <w:rsid w:val="0054731F"/>
    <w:rsid w:val="00552EBA"/>
    <w:rsid w:val="00557463"/>
    <w:rsid w:val="005624E7"/>
    <w:rsid w:val="005B1E85"/>
    <w:rsid w:val="005B5024"/>
    <w:rsid w:val="005C0BD5"/>
    <w:rsid w:val="005F3BEA"/>
    <w:rsid w:val="00620161"/>
    <w:rsid w:val="00655471"/>
    <w:rsid w:val="006626FF"/>
    <w:rsid w:val="00691CFC"/>
    <w:rsid w:val="00695EDE"/>
    <w:rsid w:val="006B19D5"/>
    <w:rsid w:val="006D15E9"/>
    <w:rsid w:val="0070592B"/>
    <w:rsid w:val="00712752"/>
    <w:rsid w:val="0073326D"/>
    <w:rsid w:val="007516C8"/>
    <w:rsid w:val="00752920"/>
    <w:rsid w:val="0076400B"/>
    <w:rsid w:val="00773FC7"/>
    <w:rsid w:val="00797981"/>
    <w:rsid w:val="007B0D22"/>
    <w:rsid w:val="007B0FEE"/>
    <w:rsid w:val="007B4754"/>
    <w:rsid w:val="007D3858"/>
    <w:rsid w:val="007E41D5"/>
    <w:rsid w:val="007E6BEE"/>
    <w:rsid w:val="00813598"/>
    <w:rsid w:val="00830160"/>
    <w:rsid w:val="00830DF1"/>
    <w:rsid w:val="00835EA0"/>
    <w:rsid w:val="00855D28"/>
    <w:rsid w:val="008604A3"/>
    <w:rsid w:val="0086321F"/>
    <w:rsid w:val="008741C2"/>
    <w:rsid w:val="00885A4B"/>
    <w:rsid w:val="008A1302"/>
    <w:rsid w:val="008B677C"/>
    <w:rsid w:val="00913843"/>
    <w:rsid w:val="00932AA9"/>
    <w:rsid w:val="00940B50"/>
    <w:rsid w:val="00954CDA"/>
    <w:rsid w:val="009566A2"/>
    <w:rsid w:val="00966B9D"/>
    <w:rsid w:val="009C0A97"/>
    <w:rsid w:val="009C0FB6"/>
    <w:rsid w:val="009D083C"/>
    <w:rsid w:val="009D23CE"/>
    <w:rsid w:val="009D3CD2"/>
    <w:rsid w:val="009F0144"/>
    <w:rsid w:val="009F38F9"/>
    <w:rsid w:val="00A04EFC"/>
    <w:rsid w:val="00A318D5"/>
    <w:rsid w:val="00A36766"/>
    <w:rsid w:val="00A538B5"/>
    <w:rsid w:val="00A673ED"/>
    <w:rsid w:val="00AA4A49"/>
    <w:rsid w:val="00AB7C63"/>
    <w:rsid w:val="00AF28D4"/>
    <w:rsid w:val="00AF6AE0"/>
    <w:rsid w:val="00B05A7A"/>
    <w:rsid w:val="00B13704"/>
    <w:rsid w:val="00B40156"/>
    <w:rsid w:val="00B45140"/>
    <w:rsid w:val="00B453B8"/>
    <w:rsid w:val="00B538A4"/>
    <w:rsid w:val="00B53E13"/>
    <w:rsid w:val="00B96B60"/>
    <w:rsid w:val="00BA6EF3"/>
    <w:rsid w:val="00BC57FA"/>
    <w:rsid w:val="00BD018A"/>
    <w:rsid w:val="00C00C76"/>
    <w:rsid w:val="00C202C7"/>
    <w:rsid w:val="00C22339"/>
    <w:rsid w:val="00C25DA4"/>
    <w:rsid w:val="00C4270F"/>
    <w:rsid w:val="00C53361"/>
    <w:rsid w:val="00C544E4"/>
    <w:rsid w:val="00C6192A"/>
    <w:rsid w:val="00C812AA"/>
    <w:rsid w:val="00C86EAF"/>
    <w:rsid w:val="00C9293C"/>
    <w:rsid w:val="00CA1195"/>
    <w:rsid w:val="00CB4E29"/>
    <w:rsid w:val="00CB739E"/>
    <w:rsid w:val="00CD5CC4"/>
    <w:rsid w:val="00CE2BB9"/>
    <w:rsid w:val="00D04A31"/>
    <w:rsid w:val="00D07016"/>
    <w:rsid w:val="00D25B55"/>
    <w:rsid w:val="00D655BB"/>
    <w:rsid w:val="00D92CA8"/>
    <w:rsid w:val="00DD751E"/>
    <w:rsid w:val="00DF3FBA"/>
    <w:rsid w:val="00E32181"/>
    <w:rsid w:val="00E344D0"/>
    <w:rsid w:val="00E34EFC"/>
    <w:rsid w:val="00E42AC2"/>
    <w:rsid w:val="00E46C32"/>
    <w:rsid w:val="00E55B9F"/>
    <w:rsid w:val="00E735C8"/>
    <w:rsid w:val="00E75BAD"/>
    <w:rsid w:val="00EA0A20"/>
    <w:rsid w:val="00ED4C33"/>
    <w:rsid w:val="00EE6DF9"/>
    <w:rsid w:val="00EF5DD7"/>
    <w:rsid w:val="00F45669"/>
    <w:rsid w:val="00F5159D"/>
    <w:rsid w:val="00F540E1"/>
    <w:rsid w:val="00F5649F"/>
    <w:rsid w:val="00F611A9"/>
    <w:rsid w:val="00F727A7"/>
    <w:rsid w:val="00FA2CEE"/>
    <w:rsid w:val="00FC0FD8"/>
    <w:rsid w:val="00FD5D83"/>
    <w:rsid w:val="00FD6492"/>
    <w:rsid w:val="00FD712C"/>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B502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true"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B502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73326D"/>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auto"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Podnoje" w:type="paragraph">
    <w:name w:val="footer"/>
    <w:basedOn w:val="Normal"/>
    <w:link w:val="PodnojeChar"/>
    <w:uiPriority w:val="99"/>
    <w:unhideWhenUsed/>
    <w:rsid w:val="000E0B4E"/>
    <w:pPr>
      <w:tabs>
        <w:tab w:pos="4536" w:val="center"/>
        <w:tab w:pos="9072" w:val="right"/>
      </w:tabs>
    </w:pPr>
  </w:style>
  <w:style w:customStyle="1" w:styleId="PodnojeChar" w:type="character">
    <w:name w:val="Podnožje Char"/>
    <w:basedOn w:val="Zadanifontodlomka"/>
    <w:link w:val="Podnoje"/>
    <w:uiPriority w:val="99"/>
    <w:rsid w:val="000E0B4E"/>
    <w:rPr>
      <w:sz w:val="24"/>
      <w:szCs w:val="24"/>
    </w:rPr>
  </w:style>
  <w:style w:styleId="Bezproreda" w:type="paragraph">
    <w:name w:val="No Spacing"/>
    <w:uiPriority w:val="1"/>
    <w:qFormat/>
    <w:rsid w:val="000E0B4E"/>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40243">
      <w:marLeft w:val="0"/>
      <w:marRight w:val="0"/>
      <w:marTop w:val="0"/>
      <w:marBottom w:val="0"/>
      <w:divBdr>
        <w:top w:space="0" w:sz="0" w:color="auto" w:val="none"/>
        <w:left w:space="0" w:sz="0" w:color="auto" w:val="none"/>
        <w:bottom w:space="0" w:sz="0" w:color="auto" w:val="none"/>
        <w:right w:space="0" w:sz="0" w:color="auto" w:val="none"/>
      </w:divBdr>
    </w:div>
    <w:div w:id="197940244">
      <w:marLeft w:val="0"/>
      <w:marRight w:val="0"/>
      <w:marTop w:val="0"/>
      <w:marBottom w:val="0"/>
      <w:divBdr>
        <w:top w:space="0" w:sz="0" w:color="auto" w:val="none"/>
        <w:left w:space="0" w:sz="0" w:color="auto" w:val="none"/>
        <w:bottom w:space="0" w:sz="0" w:color="auto" w:val="none"/>
        <w:right w:space="0" w:sz="0" w:color="auto" w:val="none"/>
      </w:divBdr>
    </w:div>
    <w:div w:id="197940246">
      <w:marLeft w:val="0"/>
      <w:marRight w:val="0"/>
      <w:marTop w:val="0"/>
      <w:marBottom w:val="0"/>
      <w:divBdr>
        <w:top w:space="0" w:sz="0" w:color="auto" w:val="none"/>
        <w:left w:space="0" w:sz="0" w:color="auto" w:val="none"/>
        <w:bottom w:space="0" w:sz="0" w:color="auto" w:val="none"/>
        <w:right w:space="0" w:sz="0" w:color="auto" w:val="none"/>
      </w:divBdr>
    </w:div>
    <w:div w:id="197940248">
      <w:marLeft w:val="0"/>
      <w:marRight w:val="0"/>
      <w:marTop w:val="0"/>
      <w:marBottom w:val="0"/>
      <w:divBdr>
        <w:top w:space="0" w:sz="0" w:color="auto" w:val="none"/>
        <w:left w:space="0" w:sz="0" w:color="auto" w:val="none"/>
        <w:bottom w:space="0" w:sz="0" w:color="auto" w:val="none"/>
        <w:right w:space="0" w:sz="0" w:color="auto" w:val="none"/>
      </w:divBdr>
    </w:div>
    <w:div w:id="197940249">
      <w:marLeft w:val="0"/>
      <w:marRight w:val="0"/>
      <w:marTop w:val="0"/>
      <w:marBottom w:val="0"/>
      <w:divBdr>
        <w:top w:space="0" w:sz="0" w:color="auto" w:val="none"/>
        <w:left w:space="0" w:sz="0" w:color="auto" w:val="none"/>
        <w:bottom w:space="0" w:sz="0" w:color="auto" w:val="none"/>
        <w:right w:space="0" w:sz="0" w:color="auto" w:val="none"/>
      </w:divBdr>
      <w:divsChild>
        <w:div w:id="197940245">
          <w:marLeft w:val="0"/>
          <w:marRight w:val="0"/>
          <w:marTop w:val="0"/>
          <w:marBottom w:val="0"/>
          <w:divBdr>
            <w:top w:space="0" w:sz="0" w:color="auto" w:val="none"/>
            <w:left w:space="0" w:sz="0" w:color="auto" w:val="none"/>
            <w:bottom w:space="0" w:sz="0" w:color="auto" w:val="none"/>
            <w:right w:space="0" w:sz="0" w:color="auto" w:val="none"/>
          </w:divBdr>
          <w:divsChild>
            <w:div w:id="197940247">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Sp-146/2017-41</izvorni_sadrzaj>
    <derivirana_varijabla naziv="DomainObject.Oznaka_1">Sp-146/2017-41</derivirana_varijabla>
  </DomainObject.Oznaka>
  <DomainObject.DonositeljOdluke.Ime>
    <izvorni_sadrzaj>Vladimir</izvorni_sadrzaj>
    <derivirana_varijabla naziv="DomainObject.DonositeljOdluke.Ime_1">Vladimir</derivirana_varijabla>
  </DomainObject.DonositeljOdluke.Ime>
  <DomainObject.DonositeljOdluke.Prezime>
    <izvorni_sadrzaj>Dimanovski</izvorni_sadrzaj>
    <derivirana_varijabla naziv="DomainObject.DonositeljOdluke.Prezime_1">Dimanovski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izvorni_sadrzaj>
    <derivirana_varijabla naziv="DomainObject.Predmet.Broj_1">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2017.</izvorni_sadrzaj>
    <derivirana_varijabla naziv="DomainObject.Predmet.DatumOsnivanja_1">30.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listopada 2018.</izvorni_sadrzaj>
    <derivirana_varijabla naziv="DomainObject.Predmet.DatumRjesavanja_1">9.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Sp-146/2017</izvorni_sadrzaj>
    <derivirana_varijabla naziv="DomainObject.Predmet.OznakaBroj_1">Sp-146/2017</derivirana_varijabla>
  </DomainObject.Predmet.OznakaBroj>
  <DomainObject.Predmet.OznakaBrojOptuznogAkta>
    <izvorni_sadrzaj/>
    <derivirana_varijabla naziv="DomainObject.Predmet.OznakaBrojOptuznogAkta_1"/>
  </DomainObject.Predmet.OznakaBrojOptuznogAkta>
  <DomainObject.Predmet.PredmetRijesio.Ime>
    <izvorni_sadrzaj>Vladimir</izvorni_sadrzaj>
    <derivirana_varijabla naziv="DomainObject.Predmet.PredmetRijesio.Ime_1">Vladimir</derivirana_varijabla>
  </DomainObject.Predmet.PredmetRijesio.Ime>
  <DomainObject.Predmet.PredmetRijesio.Oib>
    <izvorni_sadrzaj>58483806191</izvorni_sadrzaj>
    <derivirana_varijabla naziv="DomainObject.Predmet.PredmetRijesio.Oib_1">58483806191</derivirana_varijabla>
  </DomainObject.Predmet.PredmetRijesio.Oib>
  <DomainObject.Predmet.PredmetRijesio.Prezime>
    <izvorni_sadrzaj>Dimanovski</izvorni_sadrzaj>
    <derivirana_varijabla naziv="DomainObject.Predmet.PredmetRijesio.Prezime_1">Dimanovski</derivirana_varijabla>
  </DomainObject.Predmet.PredmetRijesio.Prezime>
  <DomainObject.Predmet.PrimjedbaSuca>
    <izvorni_sadrzaj>spis u 2 toma</izvorni_sadrzaj>
    <derivirana_varijabla naziv="DomainObject.Predmet.PrimjedbaSuca_1">spis u 2 toma</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20 - Ovršna i stečajna</izvorni_sadrzaj>
    <derivirana_varijabla naziv="DomainObject.Predmet.Referada.Naziv_1">Referada 20 - Ovršna i stečajna</derivirana_varijabla>
  </DomainObject.Predmet.Referada.Naziv>
  <DomainObject.Predmet.Referada.Oznaka>
    <izvorni_sadrzaj>20</izvorni_sadrzaj>
    <derivirana_varijabla naziv="DomainObject.Predmet.Referada.Oznaka_1">20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Vladimir Dimanovski</izvorni_sadrzaj>
    <derivirana_varijabla naziv="DomainObject.Predmet.Referada.Sudac_1">Vladimir Dimanovski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Pavić</izvorni_sadrzaj>
    <derivirana_varijabla naziv="DomainObject.Predmet.StrankaFormated_1">  Tanja Pavić</derivirana_varijabla>
  </DomainObject.Predmet.StrankaFormated>
  <DomainObject.Predmet.StrankaFormatedOIB>
    <izvorni_sadrzaj>  Tanja Pavić, OIB 93637349386</izvorni_sadrzaj>
    <derivirana_varijabla naziv="DomainObject.Predmet.StrankaFormatedOIB_1">  Tanja Pavić, OIB 93637349386</derivirana_varijabla>
  </DomainObject.Predmet.StrankaFormatedOIB>
  <DomainObject.Predmet.StrankaFormatedWithAdress>
    <izvorni_sadrzaj> Tanja Pavić, Jurja Dalmatinca 1, 10000 Zagreb</izvorni_sadrzaj>
    <derivirana_varijabla naziv="DomainObject.Predmet.StrankaFormatedWithAdress_1"> Tanja Pavić, Jurja Dalmatinca 1, 10000 Zagreb</derivirana_varijabla>
  </DomainObject.Predmet.StrankaFormatedWithAdress>
  <DomainObject.Predmet.StrankaFormatedWithAdressOIB>
    <izvorni_sadrzaj> Tanja Pavić, OIB 93637349386, Jurja Dalmatinca 1, 10000 Zagreb</izvorni_sadrzaj>
    <derivirana_varijabla naziv="DomainObject.Predmet.StrankaFormatedWithAdressOIB_1"> Tanja Pavić, OIB 93637349386, Jurja Dalmatinca 1, 10000 Zagreb</derivirana_varijabla>
  </DomainObject.Predmet.StrankaFormatedWithAdressOIB>
  <DomainObject.Predmet.StrankaWithAdress>
    <izvorni_sadrzaj>Tanja Pavić Jurja Dalmatinca 1,10000 Zagreb</izvorni_sadrzaj>
    <derivirana_varijabla naziv="DomainObject.Predmet.StrankaWithAdress_1">Tanja Pavić Jurja Dalmatinca 1,10000 Zagreb</derivirana_varijabla>
  </DomainObject.Predmet.StrankaWithAdress>
  <DomainObject.Predmet.StrankaWithAdressOIB>
    <izvorni_sadrzaj>Tanja Pavić, OIB 93637349386, Jurja Dalmatinca 1,10000 Zagreb</izvorni_sadrzaj>
    <derivirana_varijabla naziv="DomainObject.Predmet.StrankaWithAdressOIB_1">Tanja Pavić, OIB 93637349386, Jurja Dalmatinca 1,10000 Zagreb</derivirana_varijabla>
  </DomainObject.Predmet.StrankaWithAdressOIB>
  <DomainObject.Predmet.StrankaNazivFormated>
    <izvorni_sadrzaj>Tanja Pavić</izvorni_sadrzaj>
    <derivirana_varijabla naziv="DomainObject.Predmet.StrankaNazivFormated_1">Tanja Pavić</derivirana_varijabla>
  </DomainObject.Predmet.StrankaNazivFormated>
  <DomainObject.Predmet.StrankaNazivFormatedOIB>
    <izvorni_sadrzaj>Tanja Pavić, OIB 93637349386</izvorni_sadrzaj>
    <derivirana_varijabla naziv="DomainObject.Predmet.StrankaNazivFormatedOIB_1">Tanja Pavić, OIB 93637349386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20 - Ovršna i stečajna</izvorni_sadrzaj>
    <derivirana_varijabla naziv="DomainObject.Predmet.TrenutnaLokacijaSpisa.Naziv_1">Referada 20 -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Ivana Golub</izvorni_sadrzaj>
    <derivirana_varijabla naziv="DomainObject.Predmet.Zapisnicar_1">Ivana Golub</derivirana_varijabla>
  </DomainObject.Predmet.Zapisnicar>
  <DomainObject.Predmet.StrankaListFormated>
    <izvorni_sadrzaj>
      <item>Tanja Pavić</item>
    </izvorni_sadrzaj>
    <derivirana_varijabla naziv="DomainObject.Predmet.StrankaListFormated_1">
      <item>Tanja Pavić</item>
    </derivirana_varijabla>
  </DomainObject.Predmet.StrankaListFormated>
  <DomainObject.Predmet.StrankaListFormatedOIB>
    <izvorni_sadrzaj>
      <item>Tanja Pavić, OIB 93637349386</item>
    </izvorni_sadrzaj>
    <derivirana_varijabla naziv="DomainObject.Predmet.StrankaListFormatedOIB_1">
      <item>Tanja Pavić, OIB 93637349386</item>
    </derivirana_varijabla>
  </DomainObject.Predmet.StrankaListFormatedOIB>
  <DomainObject.Predmet.StrankaListFormatedWithAdress>
    <izvorni_sadrzaj>
      <item>Tanja Pavić, Jurja Dalmatinca 1, 10000 Zagreb</item>
    </izvorni_sadrzaj>
    <derivirana_varijabla naziv="DomainObject.Predmet.StrankaListFormatedWithAdress_1">
      <item>Tanja Pavić, Jurja Dalmatinca 1, 10000 Zagreb</item>
    </derivirana_varijabla>
  </DomainObject.Predmet.StrankaListFormatedWithAdress>
  <DomainObject.Predmet.StrankaListFormatedWithAdressOIB>
    <izvorni_sadrzaj>
      <item>Tanja Pavić, OIB 93637349386, Jurja Dalmatinca 1, 10000 Zagreb</item>
    </izvorni_sadrzaj>
    <derivirana_varijabla naziv="DomainObject.Predmet.StrankaListFormatedWithAdressOIB_1">
      <item>Tanja Pavić, OIB 93637349386, Jurja Dalmatinca 1, 10000 Zagreb</item>
    </derivirana_varijabla>
  </DomainObject.Predmet.StrankaListFormatedWithAdressOIB>
  <DomainObject.Predmet.StrankaListNazivFormated>
    <izvorni_sadrzaj>
      <item>Tanja Pavić</item>
    </izvorni_sadrzaj>
    <derivirana_varijabla naziv="DomainObject.Predmet.StrankaListNazivFormated_1">
      <item>Tanja Pavić</item>
    </derivirana_varijabla>
  </DomainObject.Predmet.StrankaListNazivFormated>
  <DomainObject.Predmet.StrankaListNazivFormatedOIB>
    <izvorni_sadrzaj>
      <item>Tanja Pavić, OIB 93637349386</item>
    </izvorni_sadrzaj>
    <derivirana_varijabla naziv="DomainObject.Predmet.StrankaListNazivFormatedOIB_1">
      <item>Tanja Pavić, OIB 93637349386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izvorni_sadrzaj>
    <derivirana_varijabla naziv="DomainObject.Predmet.OstaliListFormated_1">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derivirana_varijabla>
  </DomainObject.Predmet.OstaliListFormated>
  <DomainObject.Predmet.OstaliListFormatedOIB>
    <izvorni_sadrzaj>
      <item>PBZ CARD društvo s ograničenom odgovornošću za poslovanje kreditnim karticama, putnička agencija, OIB 28495895537</item>
      <item>PRIVREDNA BANKA ZAGREB - DIONIČKO DRUŠTVO, OIB 02535697732</item>
      <item>ERSTE CARD CLUB društvo s ograničenom odgovornošću za financijsko posredovanje i usluge, OIB 85941596441</item>
      <item>ZAGREBAČKA BANKA DIONIČKO DRUŠTVO, OIB 92963223473</item>
      <item>ALLIANZ ZAGREB dioničko društvo za osiguranje, OIB 23759810849</item>
      <item>ZAGREBAČKI HOLDING, društvo s ograničenom odgovornošću za javni prijevoz, opskrbu vodom, održavanje čistoće, putnička a, OIB 85584865987</item>
      <item>ZAGREBAČKI HOLDING, društvo s ograničenom odgovornošću za javni prijevoz, opskrbu vodom, održavanje čistoće, putnička a, OIB 85584865987</item>
      <item>GRAD ZAGREB, OIB 61817894937</item>
      <item>ISKON INTERNET d.d. za informatiku i telekomunikacije, OIB 36779353407</item>
      <item>ZAGREBAČKI HOLDING, društvo s ograničenom odgovornošću za javni prijevoz, opskrbu vodom, održavanje čistoće, putnička a, OIB 85584865987</item>
      <item>VIPnet, društvo s ograničenom odgovornošću za usluge javnih telekomunikacija, OIB 29524210204</item>
      <item>Hrvatska radiotelevizija, OIB 68419124305</item>
      <item>Financijska agencija, OIB 85821130368</item>
      <item>REPUBLIKA HRVATSKA MINISTARSTVO FINANCIJA, OIB 18683136487</item>
      <item>Marijan Hanžeković, OIB 85127306373</item>
      <item>B2  KAPITAL d.o.o. za poslovne usluge, OIB 57509775367</item>
    </izvorni_sadrzaj>
    <derivirana_varijabla naziv="DomainObject.Predmet.OstaliListFormatedOIB_1">
      <item>PBZ CARD društvo s ograničenom odgovornošću za poslovanje kreditnim karticama, putnička agencija, OIB 28495895537</item>
      <item>PRIVREDNA BANKA ZAGREB - DIONIČKO DRUŠTVO, OIB 02535697732</item>
      <item>ERSTE CARD CLUB društvo s ograničenom odgovornošću za financijsko posredovanje i usluge, OIB 85941596441</item>
      <item>ZAGREBAČKA BANKA DIONIČKO DRUŠTVO, OIB 92963223473</item>
      <item>ALLIANZ ZAGREB dioničko društvo za osiguranje, OIB 23759810849</item>
      <item>ZAGREBAČKI HOLDING, društvo s ograničenom odgovornošću za javni prijevoz, opskrbu vodom, održavanje čistoće, putnička a, OIB 85584865987</item>
      <item>ZAGREBAČKI HOLDING, društvo s ograničenom odgovornošću za javni prijevoz, opskrbu vodom, održavanje čistoće, putnička a, OIB 85584865987</item>
      <item>GRAD ZAGREB, OIB 61817894937</item>
      <item>ISKON INTERNET d.d. za informatiku i telekomunikacije, OIB 36779353407</item>
      <item>ZAGREBAČKI HOLDING, društvo s ograničenom odgovornošću za javni prijevoz, opskrbu vodom, održavanje čistoće, putnička a, OIB 85584865987</item>
      <item>VIPnet, društvo s ograničenom odgovornošću za usluge javnih telekomunikacija, OIB 29524210204</item>
      <item>Hrvatska radiotelevizija, OIB 68419124305</item>
      <item>Financijska agencija, OIB 85821130368</item>
      <item>REPUBLIKA HRVATSKA MINISTARSTVO FINANCIJA, OIB 18683136487</item>
      <item>Marijan Hanžeković, OIB 85127306373</item>
      <item>B2  KAPITAL d.o.o. za poslovne usluge, OIB 57509775367</item>
    </derivirana_varijabla>
  </DomainObject.Predmet.OstaliListFormatedOIB>
  <DomainObject.Predmet.OstaliListFormatedWithAdress>
    <izvorni_sadrzaj>
      <item>PBZ CARD društvo s ograničenom odgovornošću za poslovanje kreditnim karticama, putnička agencija, Radnička cesta 44, 10000 Zagreb</item>
      <item>PRIVREDNA BANKA ZAGREB - DIONIČKO DRUŠTVO, Radnička cesta 50, 10000 Zagreb</item>
      <item>ERSTE CARD CLUB društvo s ograničenom odgovornošću za financijsko posredovanje i usluge, Ulica Frana Folnegovića 6, 10000 Zagreb</item>
      <item>ZAGREBAČKA BANKA DIONIČKO DRUŠTVO, Trg bana Josipa Jelačića 10, 10000 Zagreb</item>
      <item>ALLIANZ ZAGREB dioničko društvo za osiguranje, Heinzelova 70, 10000 Zagreb</item>
      <item>ZAGREBAČKI HOLDING, društvo s ograničenom odgovornošću za javni prijevoz, opskrbu vodom, održavanje čistoće, putnička a, Ulica grada Vukovara 41, 10000 Zagreb</item>
      <item>ZAGREBAČKI HOLDING, društvo s ograničenom odgovornošću za javni prijevoz, opskrbu vodom, održavanje čistoće, putnička a, Ulica grada Vukovara 41, 10000 Zagreb</item>
      <item>GRAD ZAGREB, Trg Stjepana Radića 1, 10000 Zagreb</item>
      <item>ISKON INTERNET d.d. za informatiku i telekomunikacije, Garićgradska 18, 10000 Zagreb</item>
      <item>ZAGREBAČKI HOLDING, društvo s ograničenom odgovornošću za javni prijevoz, opskrbu vodom, održavanje čistoće, putnička a, Ulica grada Vukovara 41, 10000 Zagreb</item>
      <item>VIPnet, društvo s ograničenom odgovornošću za usluge javnih telekomunikacija, Vrtni put 1, 10000 Zagreb</item>
      <item>Hrvatska radiotelevizija, Prisavlje 3, 10000 Zagreb</item>
      <item>Financijska agencija, Ulica grada Vukovara 70, 10000 Zagreb</item>
      <item>REPUBLIKA HRVATSKA MINISTARSTVO FINANCIJA, Katančićeva 5, 10000 Zagreb</item>
      <item>Marijan Hanžeković, Radnička cesta 22, 10000 Zagreb</item>
      <item>B2  KAPITAL d.o.o. za poslovne usluge, Radnička cesta 41, 10000 Zagreb</item>
    </izvorni_sadrzaj>
    <derivirana_varijabla naziv="DomainObject.Predmet.OstaliListFormatedWithAdress_1">
      <item>PBZ CARD društvo s ograničenom odgovornošću za poslovanje kreditnim karticama, putnička agencija, Radnička cesta 44, 10000 Zagreb</item>
      <item>PRIVREDNA BANKA ZAGREB - DIONIČKO DRUŠTVO, Radnička cesta 50, 10000 Zagreb</item>
      <item>ERSTE CARD CLUB društvo s ograničenom odgovornošću za financijsko posredovanje i usluge, Ulica Frana Folnegovića 6, 10000 Zagreb</item>
      <item>ZAGREBAČKA BANKA DIONIČKO DRUŠTVO, Trg bana Josipa Jelačića 10, 10000 Zagreb</item>
      <item>ALLIANZ ZAGREB dioničko društvo za osiguranje, Heinzelova 70, 10000 Zagreb</item>
      <item>ZAGREBAČKI HOLDING, društvo s ograničenom odgovornošću za javni prijevoz, opskrbu vodom, održavanje čistoće, putnička a, Ulica grada Vukovara 41, 10000 Zagreb</item>
      <item>ZAGREBAČKI HOLDING, društvo s ograničenom odgovornošću za javni prijevoz, opskrbu vodom, održavanje čistoće, putnička a, Ulica grada Vukovara 41, 10000 Zagreb</item>
      <item>GRAD ZAGREB, Trg Stjepana Radića 1, 10000 Zagreb</item>
      <item>ISKON INTERNET d.d. za informatiku i telekomunikacije, Garićgradska 18, 10000 Zagreb</item>
      <item>ZAGREBAČKI HOLDING, društvo s ograničenom odgovornošću za javni prijevoz, opskrbu vodom, održavanje čistoće, putnička a, Ulica grada Vukovara 41, 10000 Zagreb</item>
      <item>VIPnet, društvo s ograničenom odgovornošću za usluge javnih telekomunikacija, Vrtni put 1, 10000 Zagreb</item>
      <item>Hrvatska radiotelevizija, Prisavlje 3, 10000 Zagreb</item>
      <item>Financijska agencija, Ulica grada Vukovara 70, 10000 Zagreb</item>
      <item>REPUBLIKA HRVATSKA MINISTARSTVO FINANCIJA, Katančićeva 5, 10000 Zagreb</item>
      <item>Marijan Hanžeković, Radnička cesta 22, 10000 Zagreb</item>
      <item>B2  KAPITAL d.o.o. za poslovne usluge, Radnička cesta 41, 10000 Zagreb</item>
    </derivirana_varijabla>
  </DomainObject.Predmet.OstaliListFormatedWithAdress>
  <DomainObject.Predmet.OstaliListFormatedWithAdressOIB>
    <izvorni_sadrzaj>
      <item>PBZ CARD društvo s ograničenom odgovornošću za poslovanje kreditnim karticama, putnička agencija, OIB 28495895537, Radnička cesta 44, 10000 Zagreb</item>
      <item>PRIVREDNA BANKA ZAGREB - DIONIČKO DRUŠTVO, OIB 02535697732, Radnička cesta 50, 10000 Zagreb</item>
      <item>ERSTE CARD CLUB društvo s ograničenom odgovornošću za financijsko posredovanje i usluge, OIB 85941596441, Ulica Frana Folnegovića 6, 10000 Zagreb</item>
      <item>ZAGREBAČKA BANKA DIONIČKO DRUŠTVO, OIB 92963223473, Trg bana Josipa Jelačića 10, 10000 Zagreb</item>
      <item>ALLIANZ ZAGREB dioničko društvo za osiguranje, OIB 23759810849, Heinzelova 70, 10000 Zagreb</item>
      <item>ZAGREBAČKI HOLDING, društvo s ograničenom odgovornošću za javni prijevoz, opskrbu vodom, održavanje čistoće, putnička a, OIB 85584865987, Ulica grada Vukovara 41, 10000 Zagreb</item>
      <item>ZAGREBAČKI HOLDING, društvo s ograničenom odgovornošću za javni prijevoz, opskrbu vodom, održavanje čistoće, putnička a, OIB 85584865987, Ulica grada Vukovara 41, 10000 Zagreb</item>
      <item>GRAD ZAGREB, OIB 61817894937, Trg Stjepana Radića 1, 10000 Zagreb</item>
      <item>ISKON INTERNET d.d. za informatiku i telekomunikacije, OIB 36779353407, Garićgradska 18, 10000 Zagreb</item>
      <item>ZAGREBAČKI HOLDING, društvo s ograničenom odgovornošću za javni prijevoz, opskrbu vodom, održavanje čistoće, putnička a, OIB 85584865987, Ulica grada Vukovara 41, 10000 Zagreb</item>
      <item>VIPnet, društvo s ograničenom odgovornošću za usluge javnih telekomunikacija, OIB 29524210204, Vrtni put 1, 10000 Zagreb</item>
      <item>Hrvatska radiotelevizija, OIB 68419124305, Prisavlje 3, 10000 Zagreb</item>
      <item>Financijska agencija, OIB 85821130368, Ulica grada Vukovara 70, 10000 Zagreb</item>
      <item>REPUBLIKA HRVATSKA MINISTARSTVO FINANCIJA, OIB 18683136487, Katančićeva 5, 10000 Zagreb</item>
      <item>Marijan Hanžeković, OIB 85127306373, Radnička cesta 22, 10000 Zagreb</item>
      <item>B2  KAPITAL d.o.o. za poslovne usluge, OIB 57509775367, Radnička cesta 41, 10000 Zagreb</item>
    </izvorni_sadrzaj>
    <derivirana_varijabla naziv="DomainObject.Predmet.OstaliListFormatedWithAdressOIB_1">
      <item>PBZ CARD društvo s ograničenom odgovornošću za poslovanje kreditnim karticama, putnička agencija, OIB 28495895537, Radnička cesta 44, 10000 Zagreb</item>
      <item>PRIVREDNA BANKA ZAGREB - DIONIČKO DRUŠTVO, OIB 02535697732, Radnička cesta 50, 10000 Zagreb</item>
      <item>ERSTE CARD CLUB društvo s ograničenom odgovornošću za financijsko posredovanje i usluge, OIB 85941596441, Ulica Frana Folnegovića 6, 10000 Zagreb</item>
      <item>ZAGREBAČKA BANKA DIONIČKO DRUŠTVO, OIB 92963223473, Trg bana Josipa Jelačića 10, 10000 Zagreb</item>
      <item>ALLIANZ ZAGREB dioničko društvo za osiguranje, OIB 23759810849, Heinzelova 70, 10000 Zagreb</item>
      <item>ZAGREBAČKI HOLDING, društvo s ograničenom odgovornošću za javni prijevoz, opskrbu vodom, održavanje čistoće, putnička a, OIB 85584865987, Ulica grada Vukovara 41, 10000 Zagreb</item>
      <item>ZAGREBAČKI HOLDING, društvo s ograničenom odgovornošću za javni prijevoz, opskrbu vodom, održavanje čistoće, putnička a, OIB 85584865987, Ulica grada Vukovara 41, 10000 Zagreb</item>
      <item>GRAD ZAGREB, OIB 61817894937, Trg Stjepana Radića 1, 10000 Zagreb</item>
      <item>ISKON INTERNET d.d. za informatiku i telekomunikacije, OIB 36779353407, Garićgradska 18, 10000 Zagreb</item>
      <item>ZAGREBAČKI HOLDING, društvo s ograničenom odgovornošću za javni prijevoz, opskrbu vodom, održavanje čistoće, putnička a, OIB 85584865987, Ulica grada Vukovara 41, 10000 Zagreb</item>
      <item>VIPnet, društvo s ograničenom odgovornošću za usluge javnih telekomunikacija, OIB 29524210204, Vrtni put 1, 10000 Zagreb</item>
      <item>Hrvatska radiotelevizija, OIB 68419124305, Prisavlje 3, 10000 Zagreb</item>
      <item>Financijska agencija, OIB 85821130368, Ulica grada Vukovara 70, 10000 Zagreb</item>
      <item>REPUBLIKA HRVATSKA MINISTARSTVO FINANCIJA, OIB 18683136487, Katančićeva 5, 10000 Zagreb</item>
      <item>Marijan Hanžeković, OIB 85127306373, Radnička cesta 22, 10000 Zagreb</item>
      <item>B2  KAPITAL d.o.o. za poslovne usluge, OIB 57509775367, Radnička cesta 41, 10000 Zagreb</item>
    </derivirana_varijabla>
  </DomainObject.Predmet.OstaliListFormatedWithAdressOIB>
  <DomainObject.Predmet.OstaliListNazivFormated>
    <izvorni_sadrzaj>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izvorni_sadrzaj>
    <derivirana_varijabla naziv="DomainObject.Predmet.OstaliListNazivFormated_1">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derivirana_varijabla>
  </DomainObject.Predmet.OstaliListNazivFormated>
  <DomainObject.Predmet.OstaliListNazivFormatedOIB>
    <izvorni_sadrzaj>
      <item>PBZ CARD društvo s ograničenom odgovornošću za poslovanje kreditnim karticama, putnička agencija, OIB 28495895537</item>
      <item>PRIVREDNA BANKA ZAGREB - DIONIČKO DRUŠTVO, OIB 02535697732</item>
      <item>ERSTE CARD CLUB društvo s ograničenom odgovornošću za financijsko posredovanje i usluge, OIB 85941596441</item>
      <item>ZAGREBAČKA BANKA DIONIČKO DRUŠTVO, OIB 92963223473</item>
      <item>ALLIANZ ZAGREB dioničko društvo za osiguranje, OIB 23759810849</item>
      <item>ZAGREBAČKI HOLDING, društvo s ograničenom odgovornošću za javni prijevoz, opskrbu vodom, održavanje čistoće, putnička a, OIB 85584865987</item>
      <item>ZAGREBAČKI HOLDING, društvo s ograničenom odgovornošću za javni prijevoz, opskrbu vodom, održavanje čistoće, putnička a, OIB 85584865987</item>
      <item>GRAD ZAGREB, OIB 61817894937</item>
      <item>ISKON INTERNET d.d. za informatiku i telekomunikacije, OIB 36779353407</item>
      <item>ZAGREBAČKI HOLDING, društvo s ograničenom odgovornošću za javni prijevoz, opskrbu vodom, održavanje čistoće, putnička a, OIB 85584865987</item>
      <item>VIPnet, društvo s ograničenom odgovornošću za usluge javnih telekomunikacija, OIB 29524210204</item>
      <item>Hrvatska radiotelevizija, OIB 68419124305</item>
      <item>Financijska agencija, OIB 85821130368</item>
      <item>REPUBLIKA HRVATSKA MINISTARSTVO FINANCIJA, OIB 18683136487</item>
      <item>Marijan Hanžeković, OIB 85127306373</item>
      <item>B2  KAPITAL d.o.o. za poslovne usluge, OIB 57509775367</item>
    </izvorni_sadrzaj>
    <derivirana_varijabla naziv="DomainObject.Predmet.OstaliListNazivFormatedOIB_1">
      <item>PBZ CARD društvo s ograničenom odgovornošću za poslovanje kreditnim karticama, putnička agencija, OIB 28495895537</item>
      <item>PRIVREDNA BANKA ZAGREB - DIONIČKO DRUŠTVO, OIB 02535697732</item>
      <item>ERSTE CARD CLUB društvo s ograničenom odgovornošću za financijsko posredovanje i usluge, OIB 85941596441</item>
      <item>ZAGREBAČKA BANKA DIONIČKO DRUŠTVO, OIB 92963223473</item>
      <item>ALLIANZ ZAGREB dioničko društvo za osiguranje, OIB 23759810849</item>
      <item>ZAGREBAČKI HOLDING, društvo s ograničenom odgovornošću za javni prijevoz, opskrbu vodom, održavanje čistoće, putnička a, OIB 85584865987</item>
      <item>ZAGREBAČKI HOLDING, društvo s ograničenom odgovornošću za javni prijevoz, opskrbu vodom, održavanje čistoće, putnička a, OIB 85584865987</item>
      <item>GRAD ZAGREB, OIB 61817894937</item>
      <item>ISKON INTERNET d.d. za informatiku i telekomunikacije, OIB 36779353407</item>
      <item>ZAGREBAČKI HOLDING, društvo s ograničenom odgovornošću za javni prijevoz, opskrbu vodom, održavanje čistoće, putnička a, OIB 85584865987</item>
      <item>VIPnet, društvo s ograničenom odgovornošću za usluge javnih telekomunikacija, OIB 29524210204</item>
      <item>Hrvatska radiotelevizija, OIB 68419124305</item>
      <item>Financijska agencija, OIB 85821130368</item>
      <item>REPUBLIKA HRVATSKA MINISTARSTVO FINANCIJA, OIB 18683136487</item>
      <item>Marijan Hanžeković, OIB 85127306373</item>
      <item>B2  KAPITAL d.o.o. za poslovne usluge,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9. listopada 2018.</izvorni_sadrzaj>
    <derivirana_varijabla naziv="DomainObject.Datum_1">9. listopada 2018.</derivirana_varijabla>
  </DomainObject.Datum>
  <DomainObject.PoslovniBrojDokumenta>
    <izvorni_sadrzaj>Sp-146/2017-41</izvorni_sadrzaj>
    <derivirana_varijabla naziv="DomainObject.PoslovniBrojDokumenta_1">Sp-146/2017-41</derivirana_varijabla>
  </DomainObject.PoslovniBrojDokumenta>
  <DomainObject.Predmet.StrankaIDrugi>
    <izvorni_sadrzaj>Tanja Pavić</izvorni_sadrzaj>
    <derivirana_varijabla naziv="DomainObject.Predmet.StrankaIDrugi_1">Tanja Pavić</derivirana_varijabla>
  </DomainObject.Predmet.StrankaIDrugi>
  <DomainObject.Predmet.ProtustrankaIDrugi>
    <izvorni_sadrzaj/>
    <derivirana_varijabla naziv="DomainObject.Predmet.ProtustrankaIDrugi_1"/>
  </DomainObject.Predmet.ProtustrankaIDrugi>
  <DomainObject.Predmet.StrankaIDrugiAdressOIB>
    <izvorni_sadrzaj>Tanja Pavić, OIB 93637349386, Jurja Dalmatinca 1, 10000 Zagreb</izvorni_sadrzaj>
    <derivirana_varijabla naziv="DomainObject.Predmet.StrankaIDrugiAdressOIB_1">Tanja Pavić, OIB 93637349386, Jurja Dalmatinca 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listopada 2018.</izvorni_sadrzaj>
    <derivirana_varijabla naziv="DomainObject.Predmet.OdlukaRjesenje.DatumDonosenjaOdluke_1">9.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Sp-146/2017-41</izvorni_sadrzaj>
    <derivirana_varijabla naziv="DomainObject.Predmet.OdlukaRjesenje.Oznaka_1">Sp-146/2017-41</derivirana_varijabla>
  </DomainObject.Predmet.OdlukaRjesenje.Oznaka>
  <DomainObject.Predmet.SudioniciListNaziv>
    <izvorni_sadrzaj>
      <item>Tanja Pavić</item>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izvorni_sadrzaj>
    <derivirana_varijabla naziv="DomainObject.Predmet.SudioniciListNaziv_1">
      <item>Tanja Pavić</item>
      <item>PBZ CARD društvo s ograničenom odgovornošću za poslovanje kreditnim karticama, putnička agencija</item>
      <item>PRIVREDNA BANKA ZAGREB - DIONIČKO DRUŠTVO</item>
      <item>ERSTE CARD CLUB društvo s ograničenom odgovornošću za financijsko posredovanje i usluge</item>
      <item>ZAGREBAČKA BANKA DIONIČKO DRUŠTVO</item>
      <item>ALLIANZ ZAGREB dioničko društvo za osiguranje</item>
      <item>ZAGREBAČKI HOLDING, društvo s ograničenom odgovornošću za javni prijevoz, opskrbu vodom, održavanje čistoće, putnička a</item>
      <item>ZAGREBAČKI HOLDING, društvo s ograničenom odgovornošću za javni prijevoz, opskrbu vodom, održavanje čistoće, putnička a</item>
      <item>GRAD ZAGREB</item>
      <item>ISKON INTERNET d.d. za informatiku i telekomunikacije</item>
      <item>ZAGREBAČKI HOLDING, društvo s ograničenom odgovornošću za javni prijevoz, opskrbu vodom, održavanje čistoće, putnička a</item>
      <item>VIPnet, društvo s ograničenom odgovornošću za usluge javnih telekomunikacija</item>
      <item>Hrvatska radiotelevizija</item>
      <item>Financijska agencija</item>
      <item>REPUBLIKA HRVATSKA MINISTARSTVO FINANCIJA</item>
      <item>Marijan Hanžeković</item>
      <item>B2  KAPITAL d.o.o. za poslovne usluge</item>
    </derivirana_varijabla>
  </DomainObject.Predmet.SudioniciListNaziv>
  <DomainObject.Predmet.SudioniciListAdressOIB>
    <izvorni_sadrzaj>
      <item>Tanja Pavić, OIB 93637349386, Jurja Dalmatinca 1,10000 Zagreb</item>
      <item>PBZ CARD društvo s ograničenom odgovornošću za poslovanje kreditnim karticama, putnička agencija, OIB 28495895537, Radnička cesta 44,10000 Zagreb</item>
      <item>PRIVREDNA BANKA ZAGREB - DIONIČKO DRUŠTVO, OIB 02535697732, Radnička cesta 50,10000 Zagreb</item>
      <item>ERSTE CARD CLUB društvo s ograničenom odgovornošću za financijsko posredovanje i usluge, OIB 85941596441, Ulica Frana Folnegovića 6,10000 Zagreb</item>
      <item>ZAGREBAČKA BANKA DIONIČKO DRUŠTVO, OIB 92963223473, Trg bana Josipa Jelačića 10,10000 Zagreb</item>
      <item>ALLIANZ ZAGREB dioničko društvo za osiguranje, OIB 23759810849, Heinzelova 70,10000 Zagreb</item>
      <item>ZAGREBAČKI HOLDING, društvo s ograničenom odgovornošću za javni prijevoz, opskrbu vodom, održavanje čistoće, putnička a, OIB 85584865987, Ulica grada Vukovara 41,10000 Zagreb</item>
      <item>ZAGREBAČKI HOLDING, društvo s ograničenom odgovornošću za javni prijevoz, opskrbu vodom, održavanje čistoće, putnička a, OIB 85584865987, Ulica grada Vukovara 41,10000 Zagreb</item>
      <item>GRAD ZAGREB, OIB 61817894937, Trg Stjepana Radića 1,10000 Zagreb</item>
      <item>ISKON INTERNET d.d. za informatiku i telekomunikacije, OIB 36779353407, Garićgradska 18,10000 Zagreb</item>
      <item>ZAGREBAČKI HOLDING, društvo s ograničenom odgovornošću za javni prijevoz, opskrbu vodom, održavanje čistoće, putnička a, OIB 85584865987, Ulica grada Vukovara 41,10000 Zagreb</item>
      <item>VIPnet, društvo s ograničenom odgovornošću za usluge javnih telekomunikacija, OIB 29524210204, Vrtni put 1,10000 Zagreb</item>
      <item>Hrvatska radiotelevizija, OIB 68419124305, Prisavlje 3,10000 Zagreb</item>
      <item>Financijska agencija, OIB 85821130368, Ulica grada Vukovara 70,10000 Zagreb</item>
      <item>REPUBLIKA HRVATSKA MINISTARSTVO FINANCIJA, OIB 18683136487, Katančićeva 5,10000 Zagreb</item>
      <item>Marijan Hanžeković, OIB 85127306373, Radnička cesta 22,10000 Zagreb</item>
      <item>B2  KAPITAL d.o.o. za poslovne usluge, OIB 57509775367, Radnička cesta 41,10000 Zagreb</item>
    </izvorni_sadrzaj>
    <derivirana_varijabla naziv="DomainObject.Predmet.SudioniciListAdressOIB_1">
      <item>Tanja Pavić, OIB 93637349386, Jurja Dalmatinca 1,10000 Zagreb</item>
      <item>PBZ CARD društvo s ograničenom odgovornošću za poslovanje kreditnim karticama, putnička agencija, OIB 28495895537, Radnička cesta 44,10000 Zagreb</item>
      <item>PRIVREDNA BANKA ZAGREB - DIONIČKO DRUŠTVO, OIB 02535697732, Radnička cesta 50,10000 Zagreb</item>
      <item>ERSTE CARD CLUB društvo s ograničenom odgovornošću za financijsko posredovanje i usluge, OIB 85941596441, Ulica Frana Folnegovića 6,10000 Zagreb</item>
      <item>ZAGREBAČKA BANKA DIONIČKO DRUŠTVO, OIB 92963223473, Trg bana Josipa Jelačića 10,10000 Zagreb</item>
      <item>ALLIANZ ZAGREB dioničko društvo za osiguranje, OIB 23759810849, Heinzelova 70,10000 Zagreb</item>
      <item>ZAGREBAČKI HOLDING, društvo s ograničenom odgovornošću za javni prijevoz, opskrbu vodom, održavanje čistoće, putnička a, OIB 85584865987, Ulica grada Vukovara 41,10000 Zagreb</item>
      <item>ZAGREBAČKI HOLDING, društvo s ograničenom odgovornošću za javni prijevoz, opskrbu vodom, održavanje čistoće, putnička a, OIB 85584865987, Ulica grada Vukovara 41,10000 Zagreb</item>
      <item>GRAD ZAGREB, OIB 61817894937, Trg Stjepana Radića 1,10000 Zagreb</item>
      <item>ISKON INTERNET d.d. za informatiku i telekomunikacije, OIB 36779353407, Garićgradska 18,10000 Zagreb</item>
      <item>ZAGREBAČKI HOLDING, društvo s ograničenom odgovornošću za javni prijevoz, opskrbu vodom, održavanje čistoće, putnička a, OIB 85584865987, Ulica grada Vukovara 41,10000 Zagreb</item>
      <item>VIPnet, društvo s ograničenom odgovornošću za usluge javnih telekomunikacija, OIB 29524210204, Vrtni put 1,10000 Zagreb</item>
      <item>Hrvatska radiotelevizija, OIB 68419124305, Prisavlje 3,10000 Zagreb</item>
      <item>Financijska agencija, OIB 85821130368, Ulica grada Vukovara 70,10000 Zagreb</item>
      <item>REPUBLIKA HRVATSKA MINISTARSTVO FINANCIJA, OIB 18683136487, Katančićeva 5,10000 Zagreb</item>
      <item>Marijan Hanžeković, OIB 85127306373, Radnička cesta 22,10000 Zagreb</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93637349386</item>
      <item>, OIB 28495895537</item>
      <item>, OIB 02535697732</item>
      <item>, OIB 85941596441</item>
      <item>, OIB 92963223473</item>
      <item>, OIB 23759810849</item>
      <item>, OIB 85584865987</item>
      <item>, OIB 85584865987</item>
      <item>, OIB 61817894937</item>
      <item>, OIB 36779353407</item>
      <item>, OIB 85584865987</item>
      <item>, OIB 29524210204</item>
      <item>, OIB 68419124305</item>
      <item>, OIB 85821130368</item>
      <item>, OIB 18683136487</item>
      <item>, OIB 85127306373</item>
      <item>, OIB 57509775367</item>
    </izvorni_sadrzaj>
    <derivirana_varijabla naziv="DomainObject.Predmet.SudioniciListNazivOIB_1">
      <item>, OIB 93637349386</item>
      <item>, OIB 28495895537</item>
      <item>, OIB 02535697732</item>
      <item>, OIB 85941596441</item>
      <item>, OIB 92963223473</item>
      <item>, OIB 23759810849</item>
      <item>, OIB 85584865987</item>
      <item>, OIB 85584865987</item>
      <item>, OIB 61817894937</item>
      <item>, OIB 36779353407</item>
      <item>, OIB 85584865987</item>
      <item>, OIB 29524210204</item>
      <item>, OIB 68419124305</item>
      <item>, OIB 85821130368</item>
      <item>, OIB 18683136487</item>
      <item>, OIB 85127306373</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kolovoza 2018.</izvorni_sadrzaj>
    <derivirana_varijabla naziv="DomainObject.Predmet.DatumZadnjeOdrzaneSudskeRadnje_1">28. kolovoza 2018.</derivirana_varijabla>
  </DomainObject.Predmet.DatumZadnjeOdrzaneSudskeRadnje>
  <DomainObject.PredzadnjaOdlukaIzPredmeta.DatumDonosenjaOdluke>
    <izvorni_sadrzaj>25. svibnja 2018.</izvorni_sadrzaj>
    <derivirana_varijabla naziv="DomainObject.PredzadnjaOdlukaIzPredmeta.DatumDonosenjaOdluke_1">25. svibnja 2018.</derivirana_varijabla>
  </DomainObject.PredzadnjaOdlukaIzPredmeta.DatumDonosenjaOdluke>
  <DomainObject.PredzadnjaOdlukaIzPredmeta.Oznaka>
    <izvorni_sadrzaj>Sp-146/2017-29</izvorni_sadrzaj>
    <derivirana_varijabla naziv="DomainObject.PredzadnjaOdlukaIzPredmeta.Oznaka_1">Sp-146/2017-29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4</properties:Pages>
  <properties:Words>1510</properties:Words>
  <properties:Characters>8184</properties:Characters>
  <properties:Lines>168</properties:Lines>
  <properties:Paragraphs>65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9827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2018-10-09T11:43:00Z</dcterms:created>
  <dc:creator>RH - TDU</dc:creator>
  <cp:lastModifiedBy>Ivana Golub</cp:lastModifiedBy>
  <cp:lastPrinted>2018-10-09T11:42:00Z</cp:lastPrinted>
  <dcterms:modified xmlns:xsi="http://www.w3.org/2001/XMLSchema-instance" xsi:type="dcterms:W3CDTF">2018-10-09T11:44:00Z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Sp-146/2017-41 / Odluka - Rješenje o otvaranju i zaključenju postupka stečaja potrošača (sp.146.17.stečaj.otvoren.zatvoren.doc.docx)</vt:lpwstr>
  </prop:property>
  <prop:property name="CC_coloring" pid="4" fmtid="{D5CDD505-2E9C-101B-9397-08002B2CF9AE}">
    <vt:bool>false</vt:bool>
  </prop:property>
  <prop:property name="BrojStranica" pid="5" fmtid="{D5CDD505-2E9C-101B-9397-08002B2CF9AE}">
    <vt:i4>4</vt:i4>
  </prop:property>
</prop:Properties>
</file>