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bd29" w14:paraId="4c5bd2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03390">
        <w:t>539</w:t>
      </w:r>
      <w:r w:rsidRPr="00151FF0">
        <w:t>/1</w:t>
      </w:r>
      <w:r w:rsidR="004874AB">
        <w:t>6</w:t>
      </w:r>
      <w:r w:rsidRPr="00151FF0">
        <w:t>-</w:t>
      </w:r>
      <w:r w:rsidR="00103390">
        <w:t>68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103390" w:rsidRPr="00103390">
        <w:t>Trgovački sud u Osijeku, po sucu mr. sc. Tihomiru Kovačeviću, kao stečajnom sucu, u stečajnom postupku nad stečajnim dužnikom: PLINODOM d.o.o. za plin i instalacije u stečaju, Đurđenovac, Kralja Petra Svačića 9, MBS 050020559, OIB 16199994106</w:t>
      </w:r>
      <w:r w:rsidR="00321EE9" w:rsidRPr="001F308A">
        <w:t xml:space="preserve">, dana </w:t>
      </w:r>
      <w:r w:rsidR="00103390">
        <w:t>4</w:t>
      </w:r>
      <w:r w:rsidR="004B7119" w:rsidRPr="004B7119">
        <w:t xml:space="preserve">. </w:t>
      </w:r>
      <w:r w:rsidR="00103390">
        <w:t>travnja</w:t>
      </w:r>
      <w:r w:rsidR="004B7119" w:rsidRPr="004B7119">
        <w:t xml:space="preserve">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CA6430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5506F9">
        <w:t>KorBox d.o.o., Zagreb, Trgovačka 6</w:t>
      </w:r>
      <w:r w:rsidR="00197475">
        <w:t xml:space="preserve">, </w:t>
      </w:r>
      <w:r w:rsidR="00036C09">
        <w:t xml:space="preserve">OIB </w:t>
      </w:r>
      <w:r w:rsidR="00CA6430">
        <w:t>54253942164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5506F9">
        <w:rPr>
          <w:color w:val="000000"/>
        </w:rPr>
        <w:t xml:space="preserve">1317, k.o. Đurđenovac, kč.br. 693, kuća, dvorište, oranica ul. P. </w:t>
      </w:r>
      <w:r w:rsidR="00D60DF4">
        <w:rPr>
          <w:color w:val="000000"/>
        </w:rPr>
        <w:t xml:space="preserve">Svačića, površine 810 </w:t>
      </w:r>
      <w:r w:rsidR="00D60DF4" w:rsidRPr="00D60DF4">
        <w:rPr>
          <w:color w:val="000000"/>
        </w:rPr>
        <w:t>m</w:t>
      </w:r>
      <w:r w:rsidR="00D60DF4">
        <w:rPr>
          <w:color w:val="000000"/>
          <w:vertAlign w:val="superscript"/>
        </w:rPr>
        <w:t>2</w:t>
      </w:r>
      <w:r w:rsidR="00D60DF4">
        <w:rPr>
          <w:color w:val="000000"/>
        </w:rPr>
        <w:t xml:space="preserve">, za iznos od </w:t>
      </w:r>
      <w:r w:rsidR="00CA6430" w:rsidRPr="00D60DF4">
        <w:rPr>
          <w:color w:val="000000"/>
        </w:rPr>
        <w:t>12</w:t>
      </w:r>
      <w:r w:rsidR="00057141" w:rsidRPr="00057141">
        <w:t>.</w:t>
      </w:r>
      <w:r w:rsidR="00CA6430">
        <w:t>001,00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3B1BB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 xml:space="preserve">Financijska agencija je dužna bez odgode izvršiti prijenos novčanih sredstava </w:t>
      </w:r>
      <w:r w:rsidR="00140052">
        <w:rPr>
          <w:rFonts w:eastAsia="Calibri"/>
          <w:lang w:eastAsia="en-US"/>
        </w:rPr>
        <w:t xml:space="preserve">odnosno uplaćene jamčevine </w:t>
      </w:r>
      <w:r w:rsidR="00D130E3" w:rsidRPr="009752AC">
        <w:rPr>
          <w:bCs/>
        </w:rPr>
        <w:t xml:space="preserve">i to s računa broj HR3323900011300028779 iznos od </w:t>
      </w:r>
      <w:r w:rsidR="0088656D">
        <w:rPr>
          <w:bCs/>
        </w:rPr>
        <w:t>52.528,00</w:t>
      </w:r>
      <w:r w:rsidR="003B1BB5" w:rsidRPr="003B1BB5">
        <w:rPr>
          <w:bCs/>
        </w:rPr>
        <w:t xml:space="preserve"> </w:t>
      </w:r>
      <w:r w:rsidR="0088656D">
        <w:rPr>
          <w:bCs/>
        </w:rPr>
        <w:t xml:space="preserve">kn </w:t>
      </w:r>
      <w:r w:rsidR="00D130E3" w:rsidRPr="009752AC">
        <w:rPr>
          <w:bCs/>
        </w:rPr>
        <w:t>na žiro-račun suda broj HR3123900011300000200 kod Hrvatske poštanske banke s pozivom na broj HR 05 272-</w:t>
      </w:r>
      <w:r w:rsidR="007A446A">
        <w:rPr>
          <w:bCs/>
        </w:rPr>
        <w:t>539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lastRenderedPageBreak/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7A446A">
        <w:t>četvrt</w:t>
      </w:r>
      <w:r w:rsidR="00A93365">
        <w:t xml:space="preserve">oj </w:t>
      </w:r>
      <w:r>
        <w:t xml:space="preserve">elektroničkoj javnoj dražbi dana od </w:t>
      </w:r>
      <w:r w:rsidR="007A446A">
        <w:t>5</w:t>
      </w:r>
      <w:r>
        <w:t>.</w:t>
      </w:r>
      <w:r w:rsidR="007A446A">
        <w:t>0</w:t>
      </w:r>
      <w:r w:rsidR="00A70C6D">
        <w:t>1</w:t>
      </w:r>
      <w:r>
        <w:t>.</w:t>
      </w:r>
      <w:r w:rsidR="00C34239">
        <w:t>201</w:t>
      </w:r>
      <w:r w:rsidR="007A446A">
        <w:t>8</w:t>
      </w:r>
      <w:r w:rsidR="00C34239">
        <w:t>.</w:t>
      </w:r>
      <w:r>
        <w:t xml:space="preserve"> do </w:t>
      </w:r>
      <w:r w:rsidR="00A70C6D">
        <w:t>2</w:t>
      </w:r>
      <w:r w:rsidR="007A446A">
        <w:t>8</w:t>
      </w:r>
      <w:r>
        <w:t>.</w:t>
      </w:r>
      <w:r w:rsidR="00A70C6D">
        <w:t>0</w:t>
      </w:r>
      <w:r w:rsidR="007A446A">
        <w:t>3</w:t>
      </w:r>
      <w:r>
        <w:t>.201</w:t>
      </w:r>
      <w:r w:rsidR="00A70C6D">
        <w:t>8</w:t>
      </w:r>
      <w:r>
        <w:t xml:space="preserve">. godine </w:t>
      </w:r>
      <w:r w:rsidR="000B0B32">
        <w:t>(ID nadmetanja: 6</w:t>
      </w:r>
      <w:r w:rsidR="007A446A">
        <w:t>863</w:t>
      </w:r>
      <w:r w:rsidR="000B0B32">
        <w:t xml:space="preserve">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7A446A">
        <w:t>20</w:t>
      </w:r>
      <w:r w:rsidR="00911262">
        <w:t>.</w:t>
      </w:r>
      <w:r w:rsidR="00EC4F53">
        <w:t>0</w:t>
      </w:r>
      <w:r w:rsidR="007A446A">
        <w:t>2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</w:t>
      </w:r>
      <w:r w:rsidR="00D60DF4">
        <w:t xml:space="preserve">vršnog zakona (NN 112/12, 25/13, </w:t>
      </w:r>
      <w:r>
        <w:t>93/14</w:t>
      </w:r>
      <w:r w:rsidR="00D60DF4">
        <w:t>, 55/16 i 73/17</w:t>
      </w:r>
      <w:r>
        <w:t>), a sve u skladu s čl. 247. Stečajnog zakona (NN 71/15</w:t>
      </w:r>
      <w:r w:rsidR="00D60DF4">
        <w:t xml:space="preserve"> i 104/17</w:t>
      </w:r>
      <w:r>
        <w:t>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>U Osijeku</w:t>
      </w:r>
      <w:r w:rsidR="00E13D37">
        <w:t xml:space="preserve"> 4</w:t>
      </w:r>
      <w:r w:rsidR="00CE609D" w:rsidRPr="00CE609D">
        <w:t xml:space="preserve">. </w:t>
      </w:r>
      <w:r w:rsidR="00E13D37">
        <w:t>travnja</w:t>
      </w:r>
      <w:r w:rsidR="00CE609D" w:rsidRPr="00CE609D">
        <w:t xml:space="preserve"> </w:t>
      </w:r>
      <w:r w:rsidR="004B7119" w:rsidRPr="004B7119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13D37">
        <w:t>Živka Posavac</w:t>
      </w:r>
    </w:p>
    <w:p w:rsidRDefault="00436801" w:rsidP="00564D26" w:rsidR="00436801">
      <w:pPr>
        <w:pStyle w:val="Odlomakpopisa"/>
        <w:numPr>
          <w:ilvl w:val="0"/>
          <w:numId w:val="5"/>
        </w:numPr>
        <w:jc w:val="both"/>
      </w:pPr>
      <w:r>
        <w:t>KorBox d.o.o., Zagreb, Trgovačka 6</w:t>
      </w:r>
    </w:p>
    <w:p w:rsidRDefault="00436801" w:rsidP="00564D26" w:rsidR="00436801">
      <w:pPr>
        <w:pStyle w:val="Odlomakpopisa"/>
        <w:numPr>
          <w:ilvl w:val="0"/>
          <w:numId w:val="5"/>
        </w:numPr>
        <w:jc w:val="both"/>
      </w:pPr>
      <w:r>
        <w:t>Zorica Perić, Osijek, J.J. Strossmayera 51</w:t>
      </w:r>
    </w:p>
    <w:p w:rsidRDefault="00436801" w:rsidP="00564D26" w:rsidR="00436801">
      <w:pPr>
        <w:pStyle w:val="Odlomakpopisa"/>
        <w:numPr>
          <w:ilvl w:val="0"/>
          <w:numId w:val="5"/>
        </w:numPr>
        <w:jc w:val="both"/>
      </w:pPr>
      <w:r>
        <w:t>Branko Perić, Osijek, J.J. Strossmayera 51</w:t>
      </w:r>
    </w:p>
    <w:p w:rsidRDefault="00436801" w:rsidP="00564D26" w:rsidR="00436801">
      <w:pPr>
        <w:pStyle w:val="Odlomakpopisa"/>
        <w:numPr>
          <w:ilvl w:val="0"/>
          <w:numId w:val="5"/>
        </w:numPr>
        <w:jc w:val="both"/>
      </w:pPr>
      <w:r>
        <w:t>ZVUČNI ZID d.o.o. Zagreb, Preradovićeva ulica 25</w:t>
      </w:r>
    </w:p>
    <w:p w:rsidRDefault="00436801" w:rsidP="00564D26" w:rsidR="00436801">
      <w:pPr>
        <w:pStyle w:val="Odlomakpopisa"/>
        <w:numPr>
          <w:ilvl w:val="0"/>
          <w:numId w:val="5"/>
        </w:numPr>
        <w:jc w:val="both"/>
      </w:pPr>
      <w:r>
        <w:t>PRIMA CAPITALE d.o.o. Zagreb, Preradovićeva ulica 25</w:t>
      </w:r>
    </w:p>
    <w:p w:rsidRDefault="00436801" w:rsidP="00564D26" w:rsidR="00436801">
      <w:pPr>
        <w:pStyle w:val="Odlomakpopisa"/>
        <w:numPr>
          <w:ilvl w:val="0"/>
          <w:numId w:val="5"/>
        </w:numPr>
        <w:jc w:val="both"/>
      </w:pPr>
      <w:r>
        <w:t>MAKI d.o.o. Virovitica, Ulica Pavla Radića</w:t>
      </w:r>
      <w:r w:rsidR="00CC3B2B">
        <w:t xml:space="preserve"> 110</w:t>
      </w:r>
    </w:p>
    <w:p w:rsidRDefault="00CC3B2B" w:rsidP="00564D26" w:rsidR="00CC3B2B">
      <w:pPr>
        <w:pStyle w:val="Odlomakpopisa"/>
        <w:numPr>
          <w:ilvl w:val="0"/>
          <w:numId w:val="5"/>
        </w:numPr>
        <w:jc w:val="both"/>
      </w:pPr>
      <w:r>
        <w:t>DRIM d.o.o. Đurđenovac, Kralja Petra Svačića 9</w:t>
      </w:r>
    </w:p>
    <w:p w:rsidRDefault="004E0F0A" w:rsidP="00564D26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C3B2B">
        <w:t>Našice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6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103390" w:rsidRPr="00103390">
      <w:t>539/16-68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5D76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0B32"/>
    <w:rsid w:val="000B6885"/>
    <w:rsid w:val="000C0BFA"/>
    <w:rsid w:val="000E01EA"/>
    <w:rsid w:val="000E417E"/>
    <w:rsid w:val="000E7A1B"/>
    <w:rsid w:val="000F6F63"/>
    <w:rsid w:val="000F7AD4"/>
    <w:rsid w:val="00103390"/>
    <w:rsid w:val="00104772"/>
    <w:rsid w:val="0011647C"/>
    <w:rsid w:val="00135243"/>
    <w:rsid w:val="00140052"/>
    <w:rsid w:val="00141C3B"/>
    <w:rsid w:val="0014287E"/>
    <w:rsid w:val="00143FD5"/>
    <w:rsid w:val="001453F8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97475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85332"/>
    <w:rsid w:val="003A14D4"/>
    <w:rsid w:val="003A3A0C"/>
    <w:rsid w:val="003B010F"/>
    <w:rsid w:val="003B1BB5"/>
    <w:rsid w:val="003C1E2F"/>
    <w:rsid w:val="003D3368"/>
    <w:rsid w:val="003D5822"/>
    <w:rsid w:val="003E6318"/>
    <w:rsid w:val="003E68B7"/>
    <w:rsid w:val="0040049C"/>
    <w:rsid w:val="00400615"/>
    <w:rsid w:val="004061D1"/>
    <w:rsid w:val="0041012D"/>
    <w:rsid w:val="00413F34"/>
    <w:rsid w:val="00414684"/>
    <w:rsid w:val="00417DFD"/>
    <w:rsid w:val="004222C6"/>
    <w:rsid w:val="00424DCF"/>
    <w:rsid w:val="00436801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06F9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A446A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8656D"/>
    <w:rsid w:val="008921B4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8F7464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430"/>
    <w:rsid w:val="00CA6649"/>
    <w:rsid w:val="00CB0AF9"/>
    <w:rsid w:val="00CB329E"/>
    <w:rsid w:val="00CB5635"/>
    <w:rsid w:val="00CC15DD"/>
    <w:rsid w:val="00CC3247"/>
    <w:rsid w:val="00CC3B2B"/>
    <w:rsid w:val="00CD1611"/>
    <w:rsid w:val="00CE58E7"/>
    <w:rsid w:val="00CE609D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0DF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405"/>
    <w:rsid w:val="00DD2D05"/>
    <w:rsid w:val="00DE1877"/>
    <w:rsid w:val="00DE53C6"/>
    <w:rsid w:val="00DF00D4"/>
    <w:rsid w:val="00DF0979"/>
    <w:rsid w:val="00DF5C40"/>
    <w:rsid w:val="00E01FA4"/>
    <w:rsid w:val="00E13D37"/>
    <w:rsid w:val="00E161D1"/>
    <w:rsid w:val="00E16428"/>
    <w:rsid w:val="00E22748"/>
    <w:rsid w:val="00E26734"/>
    <w:rsid w:val="00E30002"/>
    <w:rsid w:val="00E31038"/>
    <w:rsid w:val="00E34613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6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6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61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61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6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6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6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6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572</properties:Words>
  <properties:Characters>3045</properties:Characters>
  <properties:Lines>86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2018-02-02T13:16:00Z</dcterms:created>
  <dc:creator>banka</dc:creator>
  <cp:lastModifiedBy>Elizabeta Đeke</cp:lastModifiedBy>
  <cp:lastPrinted>2018-04-04T11:13:00Z</cp:lastPrinted>
  <dcterms:modified xmlns:xsi="http://www.w3.org/2001/XMLSchema-instance" xsi:type="dcterms:W3CDTF">2018-04-04T12:11:00Z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