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117a" w14:paraId="a52117a" w:rsidRDefault="00AC4457" w:rsidP="005D7BF8" w:rsidR="00AC4457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4457" w:rsidP="005D7BF8" w:rsidR="00AC445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AC4457" w:rsidP="005D7BF8" w:rsidR="00AC445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AC4457" w:rsidP="005D7BF8" w:rsidR="00AC4457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1553F3" w:rsidP="00EE27D1" w:rsidR="001553F3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EE27D1" w:rsidR="00EE27D1" w:rsidRPr="00747C37">
      <w:pPr>
        <w:jc w:val="both"/>
      </w:pPr>
      <w:r>
        <w:tab/>
      </w:r>
      <w:r w:rsidR="00EE27D1" w:rsidRPr="00747C37">
        <w:t xml:space="preserve">Trgovački sud u Rijeci, </w:t>
      </w:r>
      <w:r w:rsidR="007F491A">
        <w:t xml:space="preserve">OIB 88785964957, </w:t>
      </w:r>
      <w:r w:rsidR="00EE27D1" w:rsidRPr="00747C37">
        <w:t>po stečajnom sucu Danieli Korlević, u stečajnom postupku nad dužnikom</w:t>
      </w:r>
      <w:r w:rsidR="007C7F09" w:rsidRPr="00747C37">
        <w:t xml:space="preserve"> </w:t>
      </w:r>
      <w:r w:rsidR="000B1D31" w:rsidRPr="000B1D31">
        <w:rPr>
          <w:b/>
        </w:rPr>
        <w:t>G.E.M.A.R. d.o.o. POREČ, Mate Vlašića 26</w:t>
      </w:r>
      <w:r w:rsidR="007F491A">
        <w:rPr>
          <w:b/>
        </w:rPr>
        <w:t xml:space="preserve">, </w:t>
      </w:r>
      <w:r w:rsidR="00990987">
        <w:t xml:space="preserve">nakon održane </w:t>
      </w:r>
      <w:r w:rsidR="007F491A">
        <w:t xml:space="preserve">elektroničke </w:t>
      </w:r>
      <w:r w:rsidR="00990987">
        <w:t>javne dražbe,</w:t>
      </w:r>
      <w:r w:rsidR="00990987">
        <w:rPr>
          <w:b/>
        </w:rPr>
        <w:t xml:space="preserve"> </w:t>
      </w:r>
      <w:r w:rsidR="00AC2714" w:rsidRPr="00747C37">
        <w:t>dana</w:t>
      </w:r>
      <w:r w:rsidR="002E483F" w:rsidRPr="00747C37">
        <w:t xml:space="preserve"> </w:t>
      </w:r>
      <w:r w:rsidR="004252E7">
        <w:t>12</w:t>
      </w:r>
      <w:r w:rsidR="000B1D31">
        <w:t>. siječnja 2017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1553F3" w:rsidP="00EE27D1" w:rsidR="001553F3" w:rsidRPr="00747C37">
      <w:pPr>
        <w:jc w:val="center"/>
      </w:pPr>
    </w:p>
    <w:p w:rsidRDefault="00EE27D1" w:rsidP="00B93DAC" w:rsidR="00083D8E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4252E7">
        <w:t>JAGODA ĐORĐEVIĆ iz Sesveta, I. Šimunovića 37, OIB 13000903319</w:t>
      </w:r>
      <w:r w:rsidR="000B1D31" w:rsidRPr="000B1D31">
        <w:t xml:space="preserve"> </w:t>
      </w:r>
      <w:r w:rsidR="00083D8E">
        <w:t>ponudi</w:t>
      </w:r>
      <w:r w:rsidR="008F5586">
        <w:t>l</w:t>
      </w:r>
      <w:r w:rsidR="004252E7">
        <w:t>a</w:t>
      </w:r>
      <w:r w:rsidR="00083D8E">
        <w:t xml:space="preserve"> najveću cijenu u iznosu </w:t>
      </w:r>
      <w:r w:rsidR="004252E7">
        <w:t>228.484,00</w:t>
      </w:r>
      <w:r w:rsidR="00083D8E">
        <w:t xml:space="preserve"> kn, pa </w:t>
      </w:r>
      <w:r w:rsidR="008F5586">
        <w:t>su</w:t>
      </w:r>
      <w:r w:rsidR="00083D8E">
        <w:t xml:space="preserve"> sukladno čl.103. st.3. Ovršnog zakona (Narodne novine </w:t>
      </w:r>
      <w:r w:rsidR="000B1D31">
        <w:t xml:space="preserve">broj </w:t>
      </w:r>
      <w:r w:rsidR="00083D8E">
        <w:t xml:space="preserve">112/12, 25/13 i 93/14, dalje; OZ-a) ispunjene pretpostavke da </w:t>
      </w:r>
      <w:r w:rsidR="004252E7">
        <w:t>joj</w:t>
      </w:r>
      <w:r w:rsidR="00083D8E">
        <w:t xml:space="preserve"> se dosudi nekretnina upisana u zemljišnim knjigama </w:t>
      </w:r>
      <w:r w:rsidR="004252E7" w:rsidRPr="004252E7">
        <w:t>Općinskog suda u Puli – Pola, zemljišnoknjižni odjel Poreč, 12. ETAŽA 6/100 dijela nekretnine k.č.br. 4027/1 – poslovna zgrada površine 2064 m2, upisane u z.k.ul.br. 1900, k.o. Poreč, koji dio čini samostalnu uporabnu cjelinu – poslovni prostor u prizemlju i na prvom katu zgrade, površine 151,93 m2, u planu posebnih dijelova označen sa „A1-2“, upisano u poduložak 12, k.o. Poreč</w:t>
      </w:r>
      <w:r w:rsidR="00083D8E">
        <w:t>.</w:t>
      </w:r>
    </w:p>
    <w:p w:rsidRDefault="00083D8E" w:rsidP="00361459" w:rsidR="00083D8E">
      <w:pPr>
        <w:jc w:val="both"/>
      </w:pPr>
    </w:p>
    <w:p w:rsidRDefault="00083D8E" w:rsidP="00B93DAC" w:rsidR="004252E7">
      <w:pPr>
        <w:pStyle w:val="Odlomakpopisa"/>
        <w:ind w:left="0"/>
        <w:jc w:val="both"/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4252E7" w:rsidRPr="004252E7">
        <w:t>JAGOD</w:t>
      </w:r>
      <w:r w:rsidR="004252E7">
        <w:t>I</w:t>
      </w:r>
      <w:r w:rsidR="004252E7" w:rsidRPr="004252E7">
        <w:t xml:space="preserve"> ĐORĐEVIĆ iz Sesveta, I. Šimunovića 37, OIB 13000903319</w:t>
      </w:r>
      <w:r w:rsidR="000B1D31">
        <w:t xml:space="preserve">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0B1D31" w:rsidRPr="000B1D31">
        <w:t xml:space="preserve">Općinskog suda u Pula – Pola, zemljišnoknjižni odjel Poreč, </w:t>
      </w:r>
      <w:r w:rsidR="004252E7" w:rsidRPr="004252E7">
        <w:t>12. ETAŽA 6/100 dijela nekretnine k.č.br. 4027/1 – poslovna zgrada površine 2064 m2, upisane u z.k.ul.br. 1900, k.o. Poreč, koji dio čini samostalnu uporabnu cjelinu – poslovni prostor u prizemlju i na prvom katu zgrade, površine 151,93 m2, u planu posebnih dijelova označen sa „A1-2“, upisano u poduložak 12, k.o. Poreč</w:t>
      </w:r>
      <w:r w:rsidR="004252E7">
        <w:t>.</w:t>
      </w:r>
    </w:p>
    <w:p w:rsidRDefault="000B1D31" w:rsidP="000B1D31" w:rsidR="000B1D31">
      <w:pPr>
        <w:pStyle w:val="Odlomakpopisa"/>
        <w:ind w:left="0"/>
        <w:jc w:val="both"/>
      </w:pPr>
    </w:p>
    <w:p w:rsidRDefault="001468EB" w:rsidP="001468EB" w:rsidR="001468EB">
      <w:pPr>
        <w:jc w:val="both"/>
      </w:pPr>
      <w:r w:rsidRPr="001468EB">
        <w:t>I</w:t>
      </w:r>
      <w:r w:rsidR="00083D8E">
        <w:t>I</w:t>
      </w:r>
      <w:r w:rsidRPr="001468EB">
        <w:t xml:space="preserve">I.  </w:t>
      </w:r>
      <w:r w:rsidRPr="001468EB">
        <w:tab/>
        <w:t>Kupac</w:t>
      </w:r>
      <w:r>
        <w:t xml:space="preserve"> </w:t>
      </w:r>
      <w:r w:rsidR="004252E7" w:rsidRPr="004252E7">
        <w:t>JAGODA ĐORĐEVIĆ iz Sesveta, I. Šimunovića 37, OIB 13000903319</w:t>
      </w:r>
      <w:r w:rsidR="000B1D31">
        <w:t xml:space="preserve"> </w:t>
      </w:r>
      <w:r w:rsidR="00DD73DB">
        <w:t>duž</w:t>
      </w:r>
      <w:r w:rsidRPr="001468EB">
        <w:t>n</w:t>
      </w:r>
      <w:r w:rsidR="000B1D31">
        <w:t>o</w:t>
      </w:r>
      <w:r w:rsidRPr="001468EB">
        <w:t xml:space="preserve"> je u roku od trideset dana od dana pravomoćnosti rješenja o dosudi uplatiti razliku kupovnine za nekretninu opisanu u točki I. u visini od </w:t>
      </w:r>
      <w:r w:rsidR="004252E7">
        <w:rPr>
          <w:b/>
        </w:rPr>
        <w:t>138.690,4</w:t>
      </w:r>
      <w:r w:rsidR="00F92F14">
        <w:rPr>
          <w:b/>
        </w:rPr>
        <w:t>0</w:t>
      </w:r>
      <w:r w:rsidRPr="00990987">
        <w:rPr>
          <w:b/>
        </w:rPr>
        <w:t xml:space="preserve"> kn</w:t>
      </w:r>
      <w:r w:rsidRPr="001468EB">
        <w:t xml:space="preserve"> (slovima:</w:t>
      </w:r>
      <w:r w:rsidR="00B93DAC">
        <w:t xml:space="preserve"> </w:t>
      </w:r>
      <w:r w:rsidR="004252E7">
        <w:t>stotridesetosamtisućašestotinadevedesetkunačetrdesetlipa</w:t>
      </w:r>
      <w:r w:rsidR="00F03521">
        <w:t>)</w:t>
      </w:r>
      <w:r w:rsidRPr="001468EB">
        <w:t xml:space="preserve"> na </w:t>
      </w:r>
      <w:r w:rsidR="00F56F0A">
        <w:t xml:space="preserve">poseban račun Agencije IBAN: HR11 2390 0011 3000 2878 7, model: HR11, pod "Poziv na broj" (PNB) kao podatak prvi (P1) treba upisati broj </w:t>
      </w:r>
      <w:r w:rsidR="004252E7">
        <w:t>11096</w:t>
      </w:r>
      <w:r w:rsidR="00F56F0A">
        <w:t xml:space="preserve">, a kao podatak drugi broj P2 sadržan u tablici Lista ponuditelja sa zadnjom najvišom valjanom ponudom u nadmetanju (npr. </w:t>
      </w:r>
      <w:r w:rsidR="004252E7">
        <w:t>11096</w:t>
      </w:r>
      <w:r w:rsidR="00B84D48">
        <w:t>-</w:t>
      </w:r>
      <w:r w:rsidR="004252E7">
        <w:t>1503</w:t>
      </w:r>
      <w:r w:rsidR="00F56F0A">
        <w:t xml:space="preserve">). </w:t>
      </w:r>
    </w:p>
    <w:p w:rsidRDefault="00B84D48" w:rsidP="001468EB" w:rsidR="00B84D48" w:rsidRPr="001468EB">
      <w:pPr>
        <w:jc w:val="both"/>
      </w:pPr>
    </w:p>
    <w:p w:rsidRDefault="001468EB" w:rsidP="00B93DAC" w:rsidR="001468EB" w:rsidRPr="00880B73">
      <w:pPr>
        <w:jc w:val="both"/>
      </w:pPr>
      <w:r w:rsidRPr="001468EB">
        <w:t>I</w:t>
      </w:r>
      <w:r w:rsidR="00B84D48">
        <w:t>V</w:t>
      </w:r>
      <w:r w:rsidRPr="001468EB">
        <w:t xml:space="preserve">. </w:t>
      </w:r>
      <w:r w:rsidRPr="001468EB">
        <w:tab/>
        <w:t xml:space="preserve">Određuje se uknjižba prava vlasništva u korist kupca </w:t>
      </w:r>
      <w:r w:rsidR="004252E7" w:rsidRPr="004252E7">
        <w:t>JAGOD</w:t>
      </w:r>
      <w:r w:rsidR="004252E7">
        <w:t>E</w:t>
      </w:r>
      <w:r w:rsidR="004252E7" w:rsidRPr="004252E7">
        <w:t xml:space="preserve"> ĐORĐEVIĆ iz Sesveta, I. Šimunovića 37, OIB 13000903319</w:t>
      </w:r>
      <w:r w:rsidR="000B1D31">
        <w:t xml:space="preserve"> </w:t>
      </w:r>
      <w:r w:rsidRPr="001468EB">
        <w:t xml:space="preserve">na dosuđenoj nekretnini stečajnog dužnika upisanoj u zemljišnoj knjizi </w:t>
      </w:r>
      <w:r w:rsidR="004252E7" w:rsidRPr="004252E7">
        <w:t>Općinskog suda u Puli – Pola, zemljišnoknjižni odjel Poreč, 12. ETAŽA 6/100 dijela nekretnine k.č.br. 4027/1 – poslovna zgrada površine 2064 m2, upisane u z.k.ul.br. 1900, k.o. Poreč, koji dio čini samostalnu uporabnu cjelinu – poslovni prostor u prizemlju i na prvom katu zgrade, površine 151,93 m2, u planu posebnih dijelova označen sa „A1-2“, upisano u poduložak 12, k.o. Poreč</w:t>
      </w:r>
      <w:r w:rsidR="00B93DAC">
        <w:t xml:space="preserve">, </w:t>
      </w:r>
      <w:r w:rsidRPr="00880B73">
        <w:t xml:space="preserve">nakon pravomoćnosti ovog </w:t>
      </w:r>
      <w:r w:rsidRPr="00880B73">
        <w:lastRenderedPageBreak/>
        <w:t>rješenja i nakon što kupac uplati razliku kupovnine navedenu u točki II. izreke ovog rješenja.</w:t>
      </w:r>
    </w:p>
    <w:p w:rsidRDefault="001468EB" w:rsidP="001468EB" w:rsidR="001468EB" w:rsidRPr="00880B73">
      <w:pPr>
        <w:jc w:val="both"/>
      </w:pPr>
    </w:p>
    <w:p w:rsidRDefault="001468EB" w:rsidP="00F03521" w:rsidR="00057F59">
      <w:pPr>
        <w:jc w:val="both"/>
      </w:pPr>
      <w:r w:rsidRPr="001A62CB">
        <w:t xml:space="preserve">V. </w:t>
      </w:r>
      <w:r w:rsidRPr="001A62CB">
        <w:tab/>
        <w:t xml:space="preserve">Određuje se brisanje zemljišnoknjižnog upisa koji prestaje prodajom nekretnine u </w:t>
      </w:r>
      <w:r w:rsidR="00057F59">
        <w:t xml:space="preserve">zk.ul. </w:t>
      </w:r>
      <w:r w:rsidR="004252E7">
        <w:t>1900</w:t>
      </w:r>
      <w:r w:rsidR="00057F59">
        <w:t>, k.o.</w:t>
      </w:r>
      <w:r w:rsidR="004252E7">
        <w:t xml:space="preserve"> Poreč</w:t>
      </w:r>
      <w:r w:rsidR="00DC53EA">
        <w:t>, na suvlasničkom udjelu pod rednim brojem 12</w:t>
      </w:r>
      <w:r w:rsidR="00057F59">
        <w:t>:</w:t>
      </w:r>
    </w:p>
    <w:p w:rsidRDefault="000D7D72" w:rsidP="000D7D72" w:rsidR="00924E2A">
      <w:pPr>
        <w:jc w:val="both"/>
      </w:pPr>
      <w:r>
        <w:t xml:space="preserve">- zabilježbe </w:t>
      </w:r>
      <w:r w:rsidR="00924E2A">
        <w:t>otvaranja stečajnog postupka nad dužnikom zaprimljeno pod brojem Z-4280/13 od 23. rujna 2013. godine;</w:t>
      </w:r>
    </w:p>
    <w:p w:rsidRDefault="00924E2A" w:rsidP="000D7D72" w:rsidR="000D7D72">
      <w:pPr>
        <w:jc w:val="both"/>
      </w:pPr>
      <w:r>
        <w:t xml:space="preserve">- zabilježbe </w:t>
      </w:r>
      <w:r w:rsidR="000D7D72">
        <w:t xml:space="preserve">rješenja o prodaji nekretnine </w:t>
      </w:r>
      <w:r>
        <w:t xml:space="preserve">stečajnog dužnika </w:t>
      </w:r>
      <w:r w:rsidR="000D7D72">
        <w:t>zaprimljeno</w:t>
      </w:r>
      <w:r>
        <w:t xml:space="preserve"> 15. prosinca </w:t>
      </w:r>
      <w:r w:rsidR="000D7D72">
        <w:t>201</w:t>
      </w:r>
      <w:r>
        <w:t>5</w:t>
      </w:r>
      <w:r w:rsidR="000D7D72">
        <w:t>. godine pod brojem Z-</w:t>
      </w:r>
      <w:r>
        <w:t>13821/15</w:t>
      </w:r>
      <w:r w:rsidR="000D7D72">
        <w:t xml:space="preserve">; </w:t>
      </w:r>
    </w:p>
    <w:p w:rsidRDefault="004252E7" w:rsidP="004252E7" w:rsidR="004252E7" w:rsidRPr="004252E7">
      <w:pPr>
        <w:jc w:val="both"/>
      </w:pPr>
      <w:r w:rsidRPr="004252E7">
        <w:t xml:space="preserve">- </w:t>
      </w:r>
      <w:r>
        <w:t xml:space="preserve">uknjiženog prava zaloga </w:t>
      </w:r>
      <w:r w:rsidRPr="004252E7">
        <w:t>temeljem solemniziranog Ugovora o kreditu broj: 311-51004925 sa sporazumom o osiguranju novčane tražbine od 28.07.2009. godine, radi osiguranja potraživanja za iznos glavnice od 200.000,00 EUR u kunskoj protuvrijednosti sa ugovorenom kamatom, rokom otplate i sporednim potraživanjima kako je navedeno u ugovoru u korist  H-ABDUCO d.o.o. Zagreb, Slavonska avenija 6a, OIB: 13667298928, pod poslovnim brojem Z-3668/2009;</w:t>
      </w:r>
    </w:p>
    <w:p w:rsidRDefault="004252E7" w:rsidP="004252E7" w:rsidR="004252E7" w:rsidRPr="004252E7">
      <w:pPr>
        <w:jc w:val="both"/>
      </w:pPr>
      <w:r w:rsidRPr="004252E7">
        <w:t xml:space="preserve">- </w:t>
      </w:r>
      <w:r w:rsidR="00742622">
        <w:t xml:space="preserve">uknjiženog prava zaloga </w:t>
      </w:r>
      <w:r w:rsidRPr="004252E7">
        <w:t>temeljem solemniziranog ugovora o kreditu od 08.12.2005., broj: 311-109/2005 sa sporazumom o osiguranju novčane tražbine (koji se nalazi u zbirci isprava pod poslovnim brojem Z-6217/05) i aneksa broj: 4 uz ugovor o kreditu broj: 311-109/2005 sa sporazumom o osiguranju novčane tražbine od 28.07.2009. godine, uknjiženo</w:t>
      </w:r>
      <w:r w:rsidR="00742622">
        <w:t>g</w:t>
      </w:r>
      <w:r w:rsidRPr="004252E7">
        <w:t xml:space="preserve"> zajedničko</w:t>
      </w:r>
      <w:r w:rsidR="00742622">
        <w:t>g</w:t>
      </w:r>
      <w:r w:rsidRPr="004252E7">
        <w:t xml:space="preserve"> prav</w:t>
      </w:r>
      <w:r w:rsidR="00742622">
        <w:t>a</w:t>
      </w:r>
      <w:r w:rsidRPr="004252E7">
        <w:t xml:space="preserve"> zaloga radi osiguranja kreditnog potraživanja za iznos glavnice od 500.000,00 kuna s ugovorenom kamatom, rokom otplate i sporednim potraživanjima kako je navedeno u Ugovoru u korist H-ABDUCO d.o.o. Zagreb, Slavonska avenija 6a, OIB: 13667298928, pod poslovnim brojem Z-3669/09;</w:t>
      </w:r>
    </w:p>
    <w:p w:rsidRDefault="004252E7" w:rsidP="004252E7" w:rsidR="004252E7" w:rsidRPr="004252E7">
      <w:pPr>
        <w:jc w:val="both"/>
      </w:pPr>
      <w:r w:rsidRPr="004252E7">
        <w:t xml:space="preserve">- </w:t>
      </w:r>
      <w:r w:rsidR="00742622">
        <w:t xml:space="preserve">uknjiženog prava zaloga </w:t>
      </w:r>
      <w:r w:rsidRPr="004252E7">
        <w:t xml:space="preserve">temeljem solemniziranog Ugovora o izdavanju garancije broj: 311-58009553 sa sporazumom o osiguranju novčane tražbine od 11.12.2009. godine, radi osiguranja potraživanja za iznos od 730.000,00 kuna sa ugovorenim kamatama, rokom otplate te svim ostalim sporednim potraživanjima i uvjetima prema citiranom ugovoru u korist HYPO- ALPE-ADRIA-BANK d.d. Zagreb, Slavonska avenija 6, OIB: 14036333877, pod poslovnim brojem Z-6717/09; </w:t>
      </w:r>
    </w:p>
    <w:p w:rsidRDefault="004252E7" w:rsidP="004252E7" w:rsidR="004252E7" w:rsidRPr="004252E7">
      <w:pPr>
        <w:jc w:val="both"/>
      </w:pPr>
      <w:r w:rsidRPr="004252E7">
        <w:t xml:space="preserve">- </w:t>
      </w:r>
      <w:r w:rsidR="00742622">
        <w:t xml:space="preserve">uknjiženog prava zaloga </w:t>
      </w:r>
      <w:r w:rsidRPr="004252E7">
        <w:t xml:space="preserve">temeljem rješenja od 16.09.2010. godine, posl.br.: Ovr-1073/10 </w:t>
      </w:r>
      <w:r w:rsidR="00742622">
        <w:t>r</w:t>
      </w:r>
      <w:r w:rsidRPr="004252E7">
        <w:t>adi osiguranja tražbine predlagatelja osiguranja u iznosu od 1.624.754,76 kuna zajedno sa zateznom kamatom i sve ostalo prema rješenju o osiguranju od 16.09.2010., godine, posl.br. Ovr-1073/10 (stranica 4. i 5. toč. I Rješenja o osiguranju), u korist REPUBLIKA HRVATSKA, uz zabilježbu ovršivosti tražbine, pod poslovnim brojem Z-5080/10.</w:t>
      </w:r>
    </w:p>
    <w:p w:rsidRDefault="00531FA5" w:rsidP="00924E2A" w:rsidR="00531FA5">
      <w:pPr>
        <w:jc w:val="both"/>
      </w:pPr>
    </w:p>
    <w:p w:rsidRDefault="001468EB" w:rsidP="001468EB" w:rsidR="001468EB" w:rsidRPr="00880B73">
      <w:pPr>
        <w:jc w:val="both"/>
      </w:pPr>
      <w:r w:rsidRPr="00880B73">
        <w:t>V</w:t>
      </w:r>
      <w:r w:rsidR="000D7D72">
        <w:t>I</w:t>
      </w:r>
      <w:r w:rsidRPr="00880B73">
        <w:t xml:space="preserve">. </w:t>
      </w:r>
      <w:r w:rsidRPr="00880B73">
        <w:tab/>
        <w:t>Nalaže se Općinsko</w:t>
      </w:r>
      <w:r w:rsidR="00312D3D">
        <w:t>m</w:t>
      </w:r>
      <w:r w:rsidRPr="00880B73">
        <w:t xml:space="preserve"> sud</w:t>
      </w:r>
      <w:r w:rsidR="00312D3D">
        <w:t>u</w:t>
      </w:r>
      <w:r w:rsidRPr="00880B73">
        <w:t xml:space="preserve"> u </w:t>
      </w:r>
      <w:r w:rsidR="00924E2A">
        <w:t>Puli - Pola</w:t>
      </w:r>
      <w:r w:rsidR="00F03521">
        <w:t xml:space="preserve">, zemljišnoknjižni odjel </w:t>
      </w:r>
      <w:r w:rsidR="00924E2A">
        <w:t>Poreč</w:t>
      </w:r>
      <w:r w:rsidR="00F03521">
        <w:t xml:space="preserve"> </w:t>
      </w:r>
      <w:r w:rsidRPr="00880B73">
        <w:t>izvršiti uknjižbu prava vlasništva</w:t>
      </w:r>
      <w:r w:rsidR="00312D3D">
        <w:t>,</w:t>
      </w:r>
      <w:r w:rsidRPr="00880B73">
        <w:t xml:space="preserve"> te brisanje</w:t>
      </w:r>
      <w:r w:rsidR="000D7D72">
        <w:t xml:space="preserve"> zabilježbi i</w:t>
      </w:r>
      <w:r w:rsidRPr="00880B73">
        <w:t xml:space="preserve"> tereta na temelju pravomoćnog rješenja o dosudi i potvrde ovog suda da je kupac položio kupovninu.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</w:t>
      </w:r>
      <w:r w:rsidR="00517C82">
        <w:t>I</w:t>
      </w:r>
      <w:r w:rsidR="000D7D72">
        <w:t>I</w:t>
      </w:r>
      <w:r w:rsidRPr="00880B73">
        <w:t xml:space="preserve">. </w:t>
      </w:r>
      <w:r w:rsidRPr="00880B73">
        <w:tab/>
        <w:t>Nekretnina iz točke I. ovog rješenja predat će se kupcu zaključkom o predaji nekretnine nakon što ovo rješenje postane pravomoćno i nakon što kupac uplati kupovninu u cijelosti.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VI</w:t>
      </w:r>
      <w:r w:rsidR="00517C82">
        <w:t>I</w:t>
      </w:r>
      <w:r w:rsidR="000D7D72">
        <w:t>I</w:t>
      </w:r>
      <w:r w:rsidRPr="00880B73">
        <w:t xml:space="preserve">. </w:t>
      </w:r>
      <w:r w:rsidRPr="00880B73">
        <w:tab/>
        <w:t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</w:t>
      </w:r>
      <w:r w:rsidR="00312D3D">
        <w:t xml:space="preserve"> ili koji će im biti određen</w:t>
      </w:r>
      <w:r w:rsidRPr="00880B73">
        <w:t xml:space="preserve">. U tom slučaju sud će donijeti posebno </w:t>
      </w:r>
      <w:r w:rsidRPr="00880B73">
        <w:lastRenderedPageBreak/>
        <w:t xml:space="preserve">rješenje o dosudi svakom narednom kupcu koji je ispunio uvjete da mu se nekretnina dosudi u kojem će odrediti rok za polaganje kupovnine. Sud će u tom rješenju najprije oglasiti nevažećom dosudu kupcu koji je ponudio višu cijenu. </w:t>
      </w:r>
    </w:p>
    <w:p w:rsidRDefault="001468EB" w:rsidP="001468EB" w:rsidR="001468EB" w:rsidRPr="00880B73">
      <w:pPr>
        <w:jc w:val="both"/>
      </w:pPr>
      <w:r w:rsidRPr="00880B73">
        <w:t xml:space="preserve">  </w:t>
      </w:r>
    </w:p>
    <w:p w:rsidRDefault="000D7D72" w:rsidP="001468EB" w:rsidR="00312D3D">
      <w:pPr>
        <w:jc w:val="both"/>
      </w:pPr>
      <w:r>
        <w:t>IX</w:t>
      </w:r>
      <w:r w:rsidR="001468EB" w:rsidRPr="00880B73">
        <w:t>.</w:t>
      </w:r>
      <w:r w:rsidR="001468EB" w:rsidRPr="00880B73">
        <w:tab/>
        <w:t xml:space="preserve">Ovo će se rješenje objaviti na </w:t>
      </w:r>
      <w:r w:rsidR="004546E8">
        <w:t>e-</w:t>
      </w:r>
      <w:r w:rsidR="00312D3D">
        <w:t>O</w:t>
      </w:r>
      <w:r w:rsidR="001468EB" w:rsidRPr="00880B73">
        <w:t xml:space="preserve">glasnoj ploči </w:t>
      </w:r>
      <w:r w:rsidR="00312D3D">
        <w:t>suda i mrežnim stranicama Financijske agencije (čl.103. st.4. OZ-a).</w:t>
      </w:r>
    </w:p>
    <w:p w:rsidRDefault="00312D3D" w:rsidP="001468EB" w:rsidR="00312D3D">
      <w:pPr>
        <w:jc w:val="both"/>
      </w:pPr>
    </w:p>
    <w:p w:rsidRDefault="00312D3D" w:rsidP="001468EB" w:rsidR="001468EB" w:rsidRPr="00880B73">
      <w:pPr>
        <w:jc w:val="both"/>
      </w:pPr>
      <w:r>
        <w:t>X.</w:t>
      </w:r>
      <w:r>
        <w:tab/>
        <w:t>S</w:t>
      </w:r>
      <w:r w:rsidR="001468EB" w:rsidRPr="00880B73">
        <w:t xml:space="preserve">matra </w:t>
      </w:r>
      <w:r>
        <w:t xml:space="preserve">će se </w:t>
      </w:r>
      <w:r w:rsidR="001468EB" w:rsidRPr="00880B73">
        <w:t xml:space="preserve">da je dostavljeno svim osobama kojima se dostavlja zaključak o prodaji te svim sudionicima u dražbi istekom trećega dana od dana njegova isticanja na </w:t>
      </w:r>
      <w:r w:rsidR="007436ED">
        <w:t>e-</w:t>
      </w:r>
      <w:r>
        <w:t>O</w:t>
      </w:r>
      <w:r w:rsidR="001468EB" w:rsidRPr="00880B73">
        <w:t>glasnoj ploči</w:t>
      </w:r>
      <w:r>
        <w:t xml:space="preserve"> suda</w:t>
      </w:r>
      <w:r w:rsidR="001468EB" w:rsidRPr="00880B73">
        <w:t>. Te osobe imaju pravo tražiti da im se u sudskoj pisarnici neposredno preda otpravak rješenja.</w:t>
      </w:r>
    </w:p>
    <w:p w:rsidRDefault="001468EB" w:rsidP="001468EB" w:rsidR="001468EB" w:rsidRPr="00880B73">
      <w:pPr>
        <w:jc w:val="both"/>
      </w:pPr>
    </w:p>
    <w:p w:rsidRDefault="001468EB" w:rsidP="001468EB" w:rsidR="001468EB">
      <w:pPr>
        <w:jc w:val="both"/>
      </w:pPr>
      <w:r w:rsidRPr="00880B73">
        <w:t>X</w:t>
      </w:r>
      <w:r w:rsidR="000D7D72">
        <w:t>I</w:t>
      </w:r>
      <w:r w:rsidRPr="00880B73">
        <w:t xml:space="preserve">. </w:t>
      </w:r>
      <w:r w:rsidRPr="00880B73">
        <w:tab/>
        <w:t>Nalaže se Općinsko</w:t>
      </w:r>
      <w:r w:rsidR="00312D3D">
        <w:t>m</w:t>
      </w:r>
      <w:r w:rsidRPr="00880B73">
        <w:t xml:space="preserve"> sud</w:t>
      </w:r>
      <w:r w:rsidR="00312D3D">
        <w:t>u</w:t>
      </w:r>
      <w:r w:rsidRPr="00880B73">
        <w:t xml:space="preserve"> </w:t>
      </w:r>
      <w:r w:rsidR="00057F59">
        <w:t>u</w:t>
      </w:r>
      <w:r w:rsidR="00057F59" w:rsidRPr="00880B73">
        <w:t xml:space="preserve"> </w:t>
      </w:r>
      <w:r w:rsidR="00924E2A">
        <w:t>Puli - Pola</w:t>
      </w:r>
      <w:r w:rsidR="00057F59">
        <w:t xml:space="preserve">, zemljišnoknjižni odjel </w:t>
      </w:r>
      <w:r w:rsidR="00924E2A">
        <w:t xml:space="preserve">Poreč </w:t>
      </w:r>
      <w:r w:rsidRPr="00880B73">
        <w:t>da u zemljišnim knjigama</w:t>
      </w:r>
      <w:r w:rsidR="00517C82">
        <w:t xml:space="preserve"> z.k.ul.</w:t>
      </w:r>
      <w:r w:rsidR="00742622">
        <w:t>1900</w:t>
      </w:r>
      <w:r w:rsidR="00E66745">
        <w:t>, k.o.</w:t>
      </w:r>
      <w:r w:rsidR="00742622">
        <w:t xml:space="preserve"> Poreč</w:t>
      </w:r>
      <w:r w:rsidR="00E66745">
        <w:t xml:space="preserve">, </w:t>
      </w:r>
      <w:r w:rsidR="00DC53EA">
        <w:t>na suvlasničkom udjelu pod rednim brojem 12</w:t>
      </w:r>
      <w:r w:rsidR="00DC53EA">
        <w:t xml:space="preserve">, </w:t>
      </w:r>
      <w:r w:rsidRPr="00880B73">
        <w:t>izvrši zabilježbu dosude nekretnine opisane u točki I. izreke ovog rješenja (čl.89. st.1. Zakona o zemljišnim knjigama).</w:t>
      </w:r>
    </w:p>
    <w:p w:rsidRDefault="00F92F14" w:rsidP="001468EB" w:rsidR="00F92F14" w:rsidRPr="00880B73">
      <w:pPr>
        <w:jc w:val="both"/>
      </w:pPr>
    </w:p>
    <w:p w:rsidRDefault="001468EB" w:rsidP="00E918B6" w:rsidR="001468EB" w:rsidRPr="001468EB">
      <w:pPr>
        <w:jc w:val="center"/>
        <w:rPr>
          <w:b/>
        </w:rPr>
      </w:pPr>
      <w:r w:rsidRPr="001468EB">
        <w:rPr>
          <w:b/>
        </w:rPr>
        <w:t>Obrazloženje</w:t>
      </w:r>
    </w:p>
    <w:p w:rsidRDefault="001468EB" w:rsidP="001468EB" w:rsidR="001468EB" w:rsidRPr="00517C82">
      <w:pPr>
        <w:jc w:val="both"/>
      </w:pPr>
    </w:p>
    <w:p w:rsidRDefault="001468EB" w:rsidP="00610194" w:rsidR="001468EB" w:rsidRPr="00517C82">
      <w:pPr>
        <w:jc w:val="both"/>
      </w:pPr>
      <w:r w:rsidRPr="00517C82">
        <w:tab/>
        <w:t xml:space="preserve">Rješenjem od </w:t>
      </w:r>
      <w:r w:rsidR="00924E2A">
        <w:t>08. prosinca</w:t>
      </w:r>
      <w:r w:rsidR="004546E8">
        <w:t xml:space="preserve"> 201</w:t>
      </w:r>
      <w:r w:rsidR="00924E2A">
        <w:t>5</w:t>
      </w:r>
      <w:r w:rsidRPr="00517C82">
        <w:t>.</w:t>
      </w:r>
      <w:r w:rsidR="004546E8">
        <w:t xml:space="preserve"> </w:t>
      </w:r>
      <w:r w:rsidRPr="00517C82">
        <w:t>g</w:t>
      </w:r>
      <w:r w:rsidR="004546E8">
        <w:t>odine</w:t>
      </w:r>
      <w:r w:rsidRPr="00517C82">
        <w:t xml:space="preserve"> određena je prodaja nekretnin</w:t>
      </w:r>
      <w:r w:rsidR="00D5289A">
        <w:t>e</w:t>
      </w:r>
      <w:r w:rsidRPr="00517C82">
        <w:t xml:space="preserve"> stečajnog dužnika upisan</w:t>
      </w:r>
      <w:r w:rsidR="0081693F">
        <w:t>e</w:t>
      </w:r>
      <w:r w:rsidRPr="00517C82">
        <w:t xml:space="preserve"> u zemljišnim knjigama </w:t>
      </w:r>
      <w:r w:rsidR="004252E7" w:rsidRPr="004252E7">
        <w:t>Općinskog suda u Puli – Pola, zemljišnoknjižni odjel Poreč, 12. ETAŽA 6/100 dijela nekretnine k.č.br. 4027/1 – poslovna zgrada površine 2064 m2, upisane u z.k.ul.br. 1900, k.o. Poreč, koji dio čini samostalnu uporabnu cjelinu – poslovni prostor u prizemlju i na prvom katu zgrade, površine 151,93 m2, u planu posebnih dijelova označen sa „A1-2“, upisano u poduložak 12, k.o. Poreč</w:t>
      </w:r>
      <w:r w:rsidR="00517C82" w:rsidRPr="00517C82">
        <w:t>,</w:t>
      </w:r>
      <w:r w:rsidRPr="00517C82">
        <w:t xml:space="preserve"> na prijedlog stečajnog upravitelja temeljem čl.</w:t>
      </w:r>
      <w:r w:rsidR="000D7D72">
        <w:t>247</w:t>
      </w:r>
      <w:r w:rsidRPr="00517C82">
        <w:t xml:space="preserve">. </w:t>
      </w:r>
      <w:r w:rsidR="000D7D72">
        <w:t xml:space="preserve">st.1. u vezi s čl.441. st.2. </w:t>
      </w:r>
      <w:r w:rsidRPr="00517C82">
        <w:t>Stečajnog zakona (</w:t>
      </w:r>
      <w:r w:rsidR="00E14716">
        <w:t>Narodne novine br.</w:t>
      </w:r>
      <w:r w:rsidRPr="00517C82">
        <w:t xml:space="preserve"> </w:t>
      </w:r>
      <w:r w:rsidR="000D7D72">
        <w:t>71/15</w:t>
      </w:r>
      <w:r w:rsidR="00D5289A">
        <w:t>,</w:t>
      </w:r>
      <w:r w:rsidRPr="00517C82">
        <w:t xml:space="preserve"> dalje: SZ), uz odgovarajuću primjenu propisa o ovrsi kojima je uređena ovrha na nekretnini.  </w:t>
      </w:r>
    </w:p>
    <w:p w:rsidRDefault="001468EB" w:rsidP="001468EB" w:rsidR="001468EB" w:rsidRPr="00517C82">
      <w:pPr>
        <w:jc w:val="both"/>
      </w:pPr>
      <w:r w:rsidRPr="00517C82">
        <w:tab/>
        <w:t xml:space="preserve">Zaključkom o prodaji od </w:t>
      </w:r>
      <w:r w:rsidR="00924E2A">
        <w:t>26. veljače</w:t>
      </w:r>
      <w:r w:rsidR="00E14716">
        <w:t xml:space="preserve"> 2016</w:t>
      </w:r>
      <w:r w:rsidRPr="00517C82">
        <w:t>.</w:t>
      </w:r>
      <w:r w:rsidR="007436ED">
        <w:t xml:space="preserve"> </w:t>
      </w:r>
      <w:r w:rsidRPr="00517C82">
        <w:t>g</w:t>
      </w:r>
      <w:r w:rsidR="007436ED">
        <w:t>odine</w:t>
      </w:r>
      <w:r w:rsidRPr="00517C82">
        <w:t xml:space="preserve"> određeni su način i uvjeti prodaje nekretnine stečajnog dužnika. </w:t>
      </w:r>
    </w:p>
    <w:p w:rsidRDefault="00517C82" w:rsidP="001468EB" w:rsidR="00E14716">
      <w:pPr>
        <w:jc w:val="both"/>
      </w:pPr>
      <w:r>
        <w:tab/>
      </w:r>
      <w:r w:rsidR="001468EB" w:rsidRPr="00517C82">
        <w:t>Zaključak o prodaji od</w:t>
      </w:r>
      <w:r w:rsidR="00DD73DB">
        <w:t xml:space="preserve"> </w:t>
      </w:r>
      <w:r w:rsidR="00924E2A">
        <w:t>26. veljače</w:t>
      </w:r>
      <w:r w:rsidR="00E14716">
        <w:t xml:space="preserve"> 2016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1468EB" w:rsidRPr="00517C82">
        <w:t xml:space="preserve"> objavljen je na </w:t>
      </w:r>
      <w:r w:rsidR="004546E8">
        <w:t>e-</w:t>
      </w:r>
      <w:r w:rsidR="00E14716">
        <w:t>O</w:t>
      </w:r>
      <w:r w:rsidR="001468EB" w:rsidRPr="00517C82">
        <w:t xml:space="preserve">glasnoj ploči suda dana </w:t>
      </w:r>
      <w:r w:rsidR="000D7D72">
        <w:t>2</w:t>
      </w:r>
      <w:r w:rsidR="00924E2A">
        <w:t>9. veljače</w:t>
      </w:r>
      <w:r w:rsidR="00E14716">
        <w:t xml:space="preserve"> 2016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E14716">
        <w:t xml:space="preserve"> i dostavljen Financijskoj agenciji koja provodi prodaju nekretnine elektroničkom javnom dražbom. </w:t>
      </w:r>
    </w:p>
    <w:p w:rsidRDefault="00E14716" w:rsidP="001468EB" w:rsidR="001468EB" w:rsidRPr="00517C82">
      <w:pPr>
        <w:jc w:val="both"/>
      </w:pPr>
      <w:r>
        <w:tab/>
      </w:r>
      <w:r w:rsidR="00517C82">
        <w:t>Zaključak je dostavljen</w:t>
      </w:r>
      <w:r w:rsidR="00517C82" w:rsidRPr="00517C82">
        <w:t xml:space="preserve"> </w:t>
      </w:r>
      <w:r w:rsidR="001468EB" w:rsidRPr="00517C82">
        <w:t>svim osobama iz čl.95. st.7. Ovršnog zakona.</w:t>
      </w:r>
      <w:r w:rsidR="00517C82">
        <w:t xml:space="preserve"> </w:t>
      </w:r>
    </w:p>
    <w:p w:rsidRDefault="00517C82" w:rsidP="001468EB" w:rsidR="00E14716">
      <w:pPr>
        <w:jc w:val="both"/>
      </w:pPr>
      <w:r>
        <w:tab/>
      </w:r>
      <w:r w:rsidR="001468EB" w:rsidRPr="00517C82">
        <w:t>Na</w:t>
      </w:r>
      <w:r w:rsidR="00E14716">
        <w:t>kon završetka</w:t>
      </w:r>
      <w:r w:rsidR="001468EB" w:rsidRPr="00517C82">
        <w:t xml:space="preserve"> </w:t>
      </w:r>
      <w:r w:rsidR="00E14716">
        <w:t>elektroničke</w:t>
      </w:r>
      <w:r w:rsidR="001468EB" w:rsidRPr="00517C82">
        <w:t xml:space="preserve"> javn</w:t>
      </w:r>
      <w:r w:rsidR="00E14716">
        <w:t>e</w:t>
      </w:r>
      <w:r w:rsidR="001468EB" w:rsidRPr="00517C82">
        <w:t xml:space="preserve"> dražb</w:t>
      </w:r>
      <w:r w:rsidR="00E14716">
        <w:t>e Agencija je obavijestila sud o provedenoj elektroničkoj javnoj dražbi, prikupljenim ponudama i drugim potrebnim podacima.</w:t>
      </w:r>
    </w:p>
    <w:p w:rsidRDefault="00E918B6" w:rsidP="001468EB" w:rsidR="0027055B">
      <w:pPr>
        <w:jc w:val="both"/>
      </w:pPr>
      <w:r>
        <w:tab/>
        <w:t xml:space="preserve">Agencija je objavila početak nadmetanja </w:t>
      </w:r>
      <w:r w:rsidR="00924E2A">
        <w:t>14. prosinca</w:t>
      </w:r>
      <w:r>
        <w:t xml:space="preserve"> 2016. godine u 00:00 sati i završetak nadmetanja </w:t>
      </w:r>
      <w:r w:rsidR="00924E2A">
        <w:t>28</w:t>
      </w:r>
      <w:r>
        <w:t>. prosinca 2016. godine u 23:59:59 sati.</w:t>
      </w:r>
    </w:p>
    <w:p w:rsidRDefault="00E14716" w:rsidP="001468EB" w:rsidR="00E14716">
      <w:pPr>
        <w:jc w:val="both"/>
      </w:pPr>
      <w:r>
        <w:tab/>
      </w:r>
      <w:r w:rsidR="005124A3">
        <w:t>Na prvoj</w:t>
      </w:r>
      <w:r>
        <w:t xml:space="preserve"> elektroničkoj javnoj dražbi ponuditelj </w:t>
      </w:r>
      <w:r w:rsidR="004252E7" w:rsidRPr="004252E7">
        <w:t>JAGODA ĐORĐEVIĆ iz Sesveta, I. Šimunovića 37, OIB 13000903319</w:t>
      </w:r>
      <w:r w:rsidR="00083D8E" w:rsidRPr="00083D8E">
        <w:t xml:space="preserve">, </w:t>
      </w:r>
      <w:r w:rsidR="00F92F14">
        <w:t>dal</w:t>
      </w:r>
      <w:r w:rsidR="00742622">
        <w:t>a</w:t>
      </w:r>
      <w:r>
        <w:t xml:space="preserve"> je </w:t>
      </w:r>
      <w:r w:rsidR="00924E2A">
        <w:t>28</w:t>
      </w:r>
      <w:r w:rsidR="0027055B">
        <w:t>. prosinca</w:t>
      </w:r>
      <w:r>
        <w:t xml:space="preserve"> 2016. godine </w:t>
      </w:r>
      <w:r w:rsidR="0027055B">
        <w:t>u 23:5</w:t>
      </w:r>
      <w:r w:rsidR="00742622">
        <w:t>8</w:t>
      </w:r>
      <w:r w:rsidR="0027055B">
        <w:t>:</w:t>
      </w:r>
      <w:r w:rsidR="00742622">
        <w:t>09</w:t>
      </w:r>
      <w:r w:rsidR="0027055B">
        <w:t xml:space="preserve"> </w:t>
      </w:r>
      <w:r>
        <w:t xml:space="preserve">najpovoljniju ponudu za predmetnu nekretninu u visini od </w:t>
      </w:r>
      <w:r w:rsidR="00742622">
        <w:t>228.484,00</w:t>
      </w:r>
      <w:r>
        <w:t xml:space="preserve"> kn. </w:t>
      </w:r>
    </w:p>
    <w:p w:rsidRDefault="00517C82" w:rsidP="001468EB" w:rsidR="001468EB">
      <w:pPr>
        <w:jc w:val="both"/>
      </w:pPr>
      <w:r>
        <w:tab/>
      </w:r>
      <w:r w:rsidR="001468EB" w:rsidRPr="00517C82">
        <w:t xml:space="preserve">Slijedom navedenog, a temeljem čl.103. – čl.109. </w:t>
      </w:r>
      <w:r w:rsidR="00E14716">
        <w:t xml:space="preserve">OZ-a </w:t>
      </w:r>
      <w:r w:rsidR="001468EB" w:rsidRPr="00517C82">
        <w:t>odlučeno je kao u točkama</w:t>
      </w:r>
      <w:r w:rsidR="005D03C6">
        <w:t xml:space="preserve"> </w:t>
      </w:r>
      <w:r w:rsidR="001468EB" w:rsidRPr="00517C82">
        <w:t xml:space="preserve">I. do </w:t>
      </w:r>
      <w:r>
        <w:t>IX</w:t>
      </w:r>
      <w:r w:rsidR="001468EB" w:rsidRPr="00517C82">
        <w:t>. izreke ovog rješenja, a temeljem čl.89. st.1. Zakona o zemljišnim knjigama kao u točki X. izreke rješenja.</w:t>
      </w:r>
    </w:p>
    <w:p w:rsidRDefault="00610194" w:rsidP="001468EB" w:rsidR="00610194" w:rsidRPr="00517C82">
      <w:pPr>
        <w:jc w:val="both"/>
      </w:pP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 xml:space="preserve">U Rijeci, </w:t>
      </w:r>
      <w:r w:rsidR="00924E2A">
        <w:rPr>
          <w:b/>
        </w:rPr>
        <w:t>1</w:t>
      </w:r>
      <w:r w:rsidR="00742622">
        <w:rPr>
          <w:b/>
        </w:rPr>
        <w:t>2</w:t>
      </w:r>
      <w:r w:rsidR="00924E2A">
        <w:rPr>
          <w:b/>
        </w:rPr>
        <w:t>. siječnja</w:t>
      </w:r>
      <w:r w:rsidR="00E14716">
        <w:rPr>
          <w:b/>
        </w:rPr>
        <w:t xml:space="preserve"> 201</w:t>
      </w:r>
      <w:r w:rsidR="00924E2A">
        <w:rPr>
          <w:b/>
        </w:rPr>
        <w:t>7</w:t>
      </w:r>
      <w:r w:rsidRPr="001468EB">
        <w:rPr>
          <w:b/>
        </w:rPr>
        <w:t>. godine</w:t>
      </w:r>
    </w:p>
    <w:p w:rsidRDefault="001468EB" w:rsidP="00517C82" w:rsidR="001468EB" w:rsidRPr="00780103">
      <w:pPr>
        <w:jc w:val="right"/>
        <w:rPr>
          <w:b/>
        </w:rPr>
      </w:pPr>
      <w:r w:rsidRPr="00780103">
        <w:rPr>
          <w:b/>
        </w:rPr>
        <w:t>Stečajni sudac</w:t>
      </w:r>
    </w:p>
    <w:p w:rsidRDefault="001468EB" w:rsidP="006F11DB" w:rsidR="00780103">
      <w:pPr>
        <w:ind w:firstLine="708" w:left="1416"/>
        <w:jc w:val="right"/>
        <w:rPr>
          <w:b/>
        </w:rPr>
      </w:pPr>
      <w:r w:rsidRPr="00780103">
        <w:rPr>
          <w:b/>
        </w:rPr>
        <w:t>Daniela Korlević</w:t>
      </w:r>
      <w:r w:rsidR="00D0500D" w:rsidRPr="00780103">
        <w:rPr>
          <w:b/>
        </w:rPr>
        <w:t xml:space="preserve"> </w:t>
      </w:r>
    </w:p>
    <w:p w:rsidRDefault="006F11DB" w:rsidP="006F11DB" w:rsidR="006F11DB" w:rsidRPr="00780103">
      <w:pPr>
        <w:ind w:firstLine="708" w:left="1416"/>
        <w:jc w:val="right"/>
      </w:pPr>
    </w:p>
    <w:p w:rsidRDefault="00780103" w:rsidP="002E7FCB" w:rsidR="00780103">
      <w:pPr>
        <w:ind w:firstLine="708" w:left="1416"/>
        <w:jc w:val="right"/>
      </w:pPr>
    </w:p>
    <w:p w:rsidRDefault="00BB76CF" w:rsidP="002E7FCB" w:rsidR="00F262C3" w:rsidRPr="00F262C3">
      <w:pPr>
        <w:ind w:firstLine="708" w:left="1416"/>
        <w:jc w:val="right"/>
        <w:rPr>
          <w:sz w:val="20"/>
        </w:rPr>
      </w:pPr>
      <w:r>
        <w:t xml:space="preserve"> </w:t>
      </w:r>
      <w:r w:rsidR="002E7FCB">
        <w:rPr>
          <w:sz w:val="20"/>
        </w:rPr>
        <w:t xml:space="preserve"> </w:t>
      </w:r>
      <w:r w:rsidR="00F262C3" w:rsidRPr="00F262C3">
        <w:rPr>
          <w:sz w:val="20"/>
        </w:rPr>
        <w:t xml:space="preserve">   </w:t>
      </w:r>
    </w:p>
    <w:p w:rsidRDefault="001468EB" w:rsidP="001468EB" w:rsidR="001468EB" w:rsidRPr="001468EB">
      <w:pPr>
        <w:jc w:val="both"/>
        <w:rPr>
          <w:b/>
        </w:rPr>
      </w:pPr>
      <w:r w:rsidRPr="001468EB">
        <w:rPr>
          <w:b/>
        </w:rPr>
        <w:t>UPUTA O PRAVNOM LIJEKU:</w:t>
      </w:r>
    </w:p>
    <w:p w:rsidRDefault="001468EB" w:rsidP="00E14716" w:rsidR="00E14716">
      <w:pPr>
        <w:jc w:val="both"/>
      </w:pPr>
      <w:r w:rsidRPr="00517C82">
        <w:t>Protiv rješenja nezadovoljna stranka može podnijeti žalbu</w:t>
      </w:r>
      <w:r w:rsidR="00E14716">
        <w:t xml:space="preserve">. </w:t>
      </w:r>
      <w:r w:rsidR="00E14716" w:rsidRPr="00DB5FB4">
        <w:t xml:space="preserve">Žalba se podnosi </w:t>
      </w:r>
      <w:r w:rsidR="00E14716">
        <w:t>istekom osmoga dana od dana objave pismena na mrežnoj stranici e-Oglasna ploča suda u tri primjerka,</w:t>
      </w:r>
      <w:r w:rsidR="00E14716" w:rsidRPr="00DB5FB4">
        <w:t xml:space="preserve"> a o žalbi odlučuje Visoki trgovački sud Republike Hrvatske. </w:t>
      </w:r>
    </w:p>
    <w:p w:rsidRDefault="001468EB" w:rsidP="001468EB" w:rsidR="00E14716">
      <w:pPr>
        <w:jc w:val="both"/>
      </w:pPr>
      <w:r w:rsidRPr="00517C82">
        <w:t xml:space="preserve">Pravo na žalbu imaju i osobe koje su sudjelovale na dražbi kao ponuditelji. </w:t>
      </w:r>
    </w:p>
    <w:p w:rsidRDefault="00742622" w:rsidP="001468EB" w:rsidR="00742622">
      <w:pPr>
        <w:jc w:val="both"/>
      </w:pPr>
    </w:p>
    <w:p w:rsidRDefault="00742622" w:rsidP="001468EB" w:rsidR="00742622" w:rsidRPr="001468EB">
      <w:pPr>
        <w:jc w:val="both"/>
        <w:rPr>
          <w:b/>
        </w:rPr>
      </w:pPr>
    </w:p>
    <w:p w:rsidRDefault="00D52B97" w:rsidP="00517C82" w:rsidR="00D52B97">
      <w:pPr>
        <w:jc w:val="both"/>
        <w:rPr>
          <w:b/>
          <w:sz w:val="20"/>
          <w:szCs w:val="20"/>
        </w:rPr>
      </w:pPr>
    </w:p>
    <w:p w:rsidRDefault="001468EB" w:rsidP="00517C82" w:rsidR="00517C82">
      <w:pPr>
        <w:jc w:val="both"/>
        <w:rPr>
          <w:b/>
          <w:sz w:val="20"/>
          <w:szCs w:val="20"/>
        </w:rPr>
      </w:pPr>
      <w:r w:rsidRPr="00517C82">
        <w:rPr>
          <w:b/>
          <w:sz w:val="20"/>
          <w:szCs w:val="20"/>
        </w:rPr>
        <w:t>DNA:</w:t>
      </w:r>
    </w:p>
    <w:p w:rsidRDefault="00517C82" w:rsidP="001468EB" w:rsidR="001468E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693F">
        <w:rPr>
          <w:sz w:val="20"/>
          <w:szCs w:val="20"/>
        </w:rPr>
        <w:t>e-</w:t>
      </w:r>
      <w:r w:rsidR="001468EB" w:rsidRPr="00517C82">
        <w:rPr>
          <w:sz w:val="20"/>
          <w:szCs w:val="20"/>
        </w:rPr>
        <w:t>oglasna ploča</w:t>
      </w:r>
    </w:p>
    <w:p w:rsidRDefault="00CE446D" w:rsidP="001468EB" w:rsidR="00CE446D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FINA 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68EB" w:rsidRPr="00517C82">
        <w:rPr>
          <w:sz w:val="20"/>
          <w:szCs w:val="20"/>
        </w:rPr>
        <w:t>Općinsko</w:t>
      </w:r>
      <w:r w:rsidR="00E66745">
        <w:rPr>
          <w:sz w:val="20"/>
          <w:szCs w:val="20"/>
        </w:rPr>
        <w:t>m</w:t>
      </w:r>
      <w:r w:rsidR="001468EB" w:rsidRPr="00517C82">
        <w:rPr>
          <w:sz w:val="20"/>
          <w:szCs w:val="20"/>
        </w:rPr>
        <w:t xml:space="preserve"> suda u  </w:t>
      </w:r>
      <w:r w:rsidR="00924E2A">
        <w:rPr>
          <w:sz w:val="20"/>
          <w:szCs w:val="20"/>
        </w:rPr>
        <w:t>Puli - Pola</w:t>
      </w:r>
      <w:r w:rsidR="00742622">
        <w:rPr>
          <w:sz w:val="20"/>
          <w:szCs w:val="20"/>
        </w:rPr>
        <w:t>, ZKO</w:t>
      </w:r>
      <w:r w:rsidR="00E66745">
        <w:rPr>
          <w:sz w:val="20"/>
          <w:szCs w:val="20"/>
        </w:rPr>
        <w:t xml:space="preserve"> </w:t>
      </w:r>
      <w:r w:rsidR="00924E2A">
        <w:rPr>
          <w:sz w:val="20"/>
          <w:szCs w:val="20"/>
        </w:rPr>
        <w:t xml:space="preserve">Poreč </w:t>
      </w:r>
      <w:r w:rsidR="001468EB" w:rsidRPr="00517C82">
        <w:rPr>
          <w:sz w:val="20"/>
          <w:szCs w:val="20"/>
        </w:rPr>
        <w:t>radi zabilježbe dosude nekretnine</w:t>
      </w:r>
    </w:p>
    <w:p w:rsidRDefault="003E4B84" w:rsidP="001468EB" w:rsidR="003E4B84" w:rsidRPr="00517C82">
      <w:pPr>
        <w:jc w:val="both"/>
        <w:rPr>
          <w:sz w:val="20"/>
          <w:szCs w:val="20"/>
        </w:rPr>
      </w:pP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U Rijeci, </w:t>
      </w:r>
      <w:r w:rsidR="00924E2A">
        <w:rPr>
          <w:sz w:val="20"/>
          <w:szCs w:val="20"/>
        </w:rPr>
        <w:t>1</w:t>
      </w:r>
      <w:r w:rsidR="00742622">
        <w:rPr>
          <w:sz w:val="20"/>
          <w:szCs w:val="20"/>
        </w:rPr>
        <w:t>2</w:t>
      </w:r>
      <w:r w:rsidR="00924E2A">
        <w:rPr>
          <w:sz w:val="20"/>
          <w:szCs w:val="20"/>
        </w:rPr>
        <w:t>.01.2017</w:t>
      </w:r>
      <w:r w:rsidRPr="00517C82">
        <w:rPr>
          <w:sz w:val="20"/>
          <w:szCs w:val="20"/>
        </w:rPr>
        <w:t>.</w:t>
      </w:r>
      <w:r w:rsidR="00D52B97">
        <w:rPr>
          <w:sz w:val="20"/>
          <w:szCs w:val="20"/>
        </w:rPr>
        <w:t xml:space="preserve"> </w:t>
      </w:r>
      <w:r w:rsidRPr="00517C82">
        <w:rPr>
          <w:sz w:val="20"/>
          <w:szCs w:val="20"/>
        </w:rPr>
        <w:t>g.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 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Stečajni sudac</w:t>
      </w:r>
    </w:p>
    <w:p w:rsidRDefault="001468EB" w:rsidP="001468EB" w:rsidR="00A50178" w:rsidRPr="000842BA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Daniela Korlević</w:t>
      </w:r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3E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0B1D31">
      <w:t>544/13</w:t>
    </w:r>
    <w:r w:rsidR="00F6399D">
      <w:t>-</w:t>
    </w:r>
    <w:r w:rsidR="00122911">
      <w:t>155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9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0"/>
  </w:num>
  <w:num w:numId="5">
    <w:abstractNumId w:val="1"/>
  </w:num>
  <w:num w:numId="6">
    <w:abstractNumId w:val="9"/>
  </w:num>
  <w:num w:numId="7">
    <w:abstractNumId w:val="7"/>
  </w:num>
  <w:num w:numId="8">
    <w:abstractNumId w:val="2"/>
  </w:num>
  <w:num w:numId="9">
    <w:abstractNumId w:val="11"/>
  </w:num>
  <w:num w:numId="10">
    <w:abstractNumId w:val="4"/>
  </w:num>
  <w:num w:numId="11">
    <w:abstractNumId w:val="6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22911"/>
    <w:rsid w:val="001425B7"/>
    <w:rsid w:val="001468EB"/>
    <w:rsid w:val="001553F3"/>
    <w:rsid w:val="00166F2A"/>
    <w:rsid w:val="00173291"/>
    <w:rsid w:val="00197372"/>
    <w:rsid w:val="001A62CB"/>
    <w:rsid w:val="001A7F1C"/>
    <w:rsid w:val="001B0074"/>
    <w:rsid w:val="001B42DE"/>
    <w:rsid w:val="001C0CB2"/>
    <w:rsid w:val="001C4B53"/>
    <w:rsid w:val="001D153D"/>
    <w:rsid w:val="001E2C89"/>
    <w:rsid w:val="001E6CE8"/>
    <w:rsid w:val="00221869"/>
    <w:rsid w:val="002225B4"/>
    <w:rsid w:val="002227D3"/>
    <w:rsid w:val="00234753"/>
    <w:rsid w:val="00236BE6"/>
    <w:rsid w:val="0024382E"/>
    <w:rsid w:val="0027055B"/>
    <w:rsid w:val="00280669"/>
    <w:rsid w:val="0028181A"/>
    <w:rsid w:val="0029127C"/>
    <w:rsid w:val="002A56DD"/>
    <w:rsid w:val="002B0EBE"/>
    <w:rsid w:val="002C0922"/>
    <w:rsid w:val="002E3CB0"/>
    <w:rsid w:val="002E483F"/>
    <w:rsid w:val="002E7FCB"/>
    <w:rsid w:val="003027B5"/>
    <w:rsid w:val="00310BD1"/>
    <w:rsid w:val="00312D3D"/>
    <w:rsid w:val="00345E61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1253B"/>
    <w:rsid w:val="004252E7"/>
    <w:rsid w:val="00435973"/>
    <w:rsid w:val="00440519"/>
    <w:rsid w:val="004546E8"/>
    <w:rsid w:val="0045574E"/>
    <w:rsid w:val="00461223"/>
    <w:rsid w:val="00464896"/>
    <w:rsid w:val="00474DB5"/>
    <w:rsid w:val="00480EC2"/>
    <w:rsid w:val="004823BA"/>
    <w:rsid w:val="00482EF4"/>
    <w:rsid w:val="00483FFC"/>
    <w:rsid w:val="00497867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31FA5"/>
    <w:rsid w:val="00532279"/>
    <w:rsid w:val="00534BB4"/>
    <w:rsid w:val="005561E5"/>
    <w:rsid w:val="00561B52"/>
    <w:rsid w:val="00565127"/>
    <w:rsid w:val="00570463"/>
    <w:rsid w:val="005730BE"/>
    <w:rsid w:val="00593536"/>
    <w:rsid w:val="00596A6D"/>
    <w:rsid w:val="005A14B1"/>
    <w:rsid w:val="005A4F20"/>
    <w:rsid w:val="005C198F"/>
    <w:rsid w:val="005C7B5E"/>
    <w:rsid w:val="005D03C6"/>
    <w:rsid w:val="0060117D"/>
    <w:rsid w:val="006070B2"/>
    <w:rsid w:val="00610194"/>
    <w:rsid w:val="0062420D"/>
    <w:rsid w:val="0062443D"/>
    <w:rsid w:val="00651302"/>
    <w:rsid w:val="006526C3"/>
    <w:rsid w:val="00667B91"/>
    <w:rsid w:val="0068769A"/>
    <w:rsid w:val="00693437"/>
    <w:rsid w:val="006A24CE"/>
    <w:rsid w:val="006D7F07"/>
    <w:rsid w:val="006F11DB"/>
    <w:rsid w:val="00720C8D"/>
    <w:rsid w:val="00730180"/>
    <w:rsid w:val="00742622"/>
    <w:rsid w:val="007436ED"/>
    <w:rsid w:val="007437C5"/>
    <w:rsid w:val="00745688"/>
    <w:rsid w:val="00747C37"/>
    <w:rsid w:val="00764BF4"/>
    <w:rsid w:val="00766529"/>
    <w:rsid w:val="007705CE"/>
    <w:rsid w:val="00780103"/>
    <w:rsid w:val="00782FBB"/>
    <w:rsid w:val="0079648A"/>
    <w:rsid w:val="007B6823"/>
    <w:rsid w:val="007B6DF5"/>
    <w:rsid w:val="007C7F09"/>
    <w:rsid w:val="007F208B"/>
    <w:rsid w:val="007F491A"/>
    <w:rsid w:val="0080199C"/>
    <w:rsid w:val="00807637"/>
    <w:rsid w:val="00811F07"/>
    <w:rsid w:val="008132EC"/>
    <w:rsid w:val="0081693F"/>
    <w:rsid w:val="008175CE"/>
    <w:rsid w:val="00822E73"/>
    <w:rsid w:val="00824882"/>
    <w:rsid w:val="00830775"/>
    <w:rsid w:val="008356D4"/>
    <w:rsid w:val="00847795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F5586"/>
    <w:rsid w:val="008F7131"/>
    <w:rsid w:val="00924E2A"/>
    <w:rsid w:val="00931F91"/>
    <w:rsid w:val="00932DA1"/>
    <w:rsid w:val="0093333F"/>
    <w:rsid w:val="00933FAF"/>
    <w:rsid w:val="00937467"/>
    <w:rsid w:val="00937672"/>
    <w:rsid w:val="0096205D"/>
    <w:rsid w:val="009635E6"/>
    <w:rsid w:val="009678FB"/>
    <w:rsid w:val="00975E9A"/>
    <w:rsid w:val="00990987"/>
    <w:rsid w:val="0099670C"/>
    <w:rsid w:val="00997B50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313C6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C2714"/>
    <w:rsid w:val="00AC4457"/>
    <w:rsid w:val="00AD44B9"/>
    <w:rsid w:val="00AD4D68"/>
    <w:rsid w:val="00AE4162"/>
    <w:rsid w:val="00AF79E9"/>
    <w:rsid w:val="00B01AF5"/>
    <w:rsid w:val="00B159A4"/>
    <w:rsid w:val="00B22812"/>
    <w:rsid w:val="00B22CB8"/>
    <w:rsid w:val="00B31E0E"/>
    <w:rsid w:val="00B32CD7"/>
    <w:rsid w:val="00B412CB"/>
    <w:rsid w:val="00B45E93"/>
    <w:rsid w:val="00B56F38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4A6D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446D"/>
    <w:rsid w:val="00CE7A2C"/>
    <w:rsid w:val="00CF3B53"/>
    <w:rsid w:val="00D0500D"/>
    <w:rsid w:val="00D15AC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B6980"/>
    <w:rsid w:val="00DC0F2D"/>
    <w:rsid w:val="00DC53EA"/>
    <w:rsid w:val="00DD1A1A"/>
    <w:rsid w:val="00DD73DB"/>
    <w:rsid w:val="00DE3346"/>
    <w:rsid w:val="00DE4617"/>
    <w:rsid w:val="00DF282B"/>
    <w:rsid w:val="00E00EF6"/>
    <w:rsid w:val="00E14716"/>
    <w:rsid w:val="00E255CB"/>
    <w:rsid w:val="00E32C87"/>
    <w:rsid w:val="00E42062"/>
    <w:rsid w:val="00E4501F"/>
    <w:rsid w:val="00E52905"/>
    <w:rsid w:val="00E562A5"/>
    <w:rsid w:val="00E66745"/>
    <w:rsid w:val="00E67D81"/>
    <w:rsid w:val="00E86B8F"/>
    <w:rsid w:val="00E918B6"/>
    <w:rsid w:val="00EB666F"/>
    <w:rsid w:val="00EC3CB9"/>
    <w:rsid w:val="00EC6D70"/>
    <w:rsid w:val="00ED4EF0"/>
    <w:rsid w:val="00EE27D1"/>
    <w:rsid w:val="00EE5977"/>
    <w:rsid w:val="00F03521"/>
    <w:rsid w:val="00F17289"/>
    <w:rsid w:val="00F21C7A"/>
    <w:rsid w:val="00F262C3"/>
    <w:rsid w:val="00F31042"/>
    <w:rsid w:val="00F31997"/>
    <w:rsid w:val="00F4014A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4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45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45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45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45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C445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4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45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45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45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45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C445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St-544/2013-155</izvorni_sadrzaj>
    <derivirana_varijabla naziv="DomainObject.Oznaka_1">St-544/2013-155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  Višnjan</izvorni_sadrzaj>
    <derivirana_varijabla naziv="DomainObject.Predmet.StrankaFormated_1">  JURAJ RUK  Višnjan</derivirana_varijabla>
  </DomainObject.Predmet.StrankaFormated>
  <DomainObject.Predmet.StrankaFormatedOIB>
    <izvorni_sadrzaj>  JURAJ RUK  Višnjan, OIB 10723390180</izvorni_sadrzaj>
    <derivirana_varijabla naziv="DomainObject.Predmet.StrankaFormatedOIB_1">  JURAJ RUK  Višnjan, OIB 10723390180</derivirana_varijabla>
  </DomainObject.Predmet.StrankaFormatedOIB>
  <DomainObject.Predmet.StrankaFormatedWithAdress>
    <izvorni_sadrzaj> JURAJ RUK  Višnjan, Barat 7, 52 463 Višnjan</izvorni_sadrzaj>
    <derivirana_varijabla naziv="DomainObject.Predmet.StrankaFormatedWithAdress_1"> JURAJ RUK  Višnjan, Barat 7, 52 463 Višnjan</derivirana_varijabla>
  </DomainObject.Predmet.StrankaFormatedWithAdress>
  <DomainObject.Predmet.StrankaFormatedWithAdressOIB>
    <izvorni_sadrzaj> JURAJ RUK  Višnjan, OIB 10723390180, Barat 7, 52 463 Višnjan</izvorni_sadrzaj>
    <derivirana_varijabla naziv="DomainObject.Predmet.StrankaFormatedWithAdressOIB_1"> JURAJ RUK  Višnjan, OIB 10723390180, Barat 7, 52 463 Višnjan</derivirana_varijabla>
  </DomainObject.Predmet.StrankaFormatedWithAdressOIB>
  <DomainObject.Predmet.StrankaWithAdress>
    <izvorni_sadrzaj>JURAJ RUK  Višnjan Barat 7,52 463 Višnjan</izvorni_sadrzaj>
    <derivirana_varijabla naziv="DomainObject.Predmet.StrankaWithAdress_1">JURAJ RUK  Višnjan Barat 7,52 463 Višnjan</derivirana_varijabla>
  </DomainObject.Predmet.StrankaWithAdress>
  <DomainObject.Predmet.StrankaWithAdressOIB>
    <izvorni_sadrzaj>JURAJ RUK  Višnjan, OIB 10723390180, Barat 7,52 463 Višnjan</izvorni_sadrzaj>
    <derivirana_varijabla naziv="DomainObject.Predmet.StrankaWithAdressOIB_1">JURAJ RUK  Višnjan, OIB 10723390180, Barat 7,52 463 Višnjan</derivirana_varijabla>
  </DomainObject.Predmet.StrankaWithAdressOIB>
  <DomainObject.Predmet.StrankaNazivFormated>
    <izvorni_sadrzaj>JURAJ RUK  Višnjan</izvorni_sadrzaj>
    <derivirana_varijabla naziv="DomainObject.Predmet.StrankaNazivFormated_1">JURAJ RUK  Višnjan</derivirana_varijabla>
  </DomainObject.Predmet.StrankaNazivFormated>
  <DomainObject.Predmet.StrankaNazivFormatedOIB>
    <izvorni_sadrzaj>JURAJ RUK  Višnjan, OIB 10723390180</izvorni_sadrzaj>
    <derivirana_varijabla naziv="DomainObject.Predmet.StrankaNazivFormatedOIB_1">JURAJ RUK  Višnjan,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  Višnjan</item>
    </izvorni_sadrzaj>
    <derivirana_varijabla naziv="DomainObject.Predmet.StrankaListFormated_1">
      <item>JURAJ RUK  Višnjan</item>
    </derivirana_varijabla>
  </DomainObject.Predmet.StrankaListFormated>
  <DomainObject.Predmet.StrankaListFormatedOIB>
    <izvorni_sadrzaj>
      <item>JURAJ RUK  Višnjan, OIB 10723390180</item>
    </izvorni_sadrzaj>
    <derivirana_varijabla naziv="DomainObject.Predmet.StrankaListFormatedOIB_1">
      <item>JURAJ RUK  Višnjan, OIB 10723390180</item>
    </derivirana_varijabla>
  </DomainObject.Predmet.StrankaListFormatedOIB>
  <DomainObject.Predmet.StrankaListFormatedWithAdress>
    <izvorni_sadrzaj>
      <item>JURAJ RUK  Višnjan, Barat 7, 52 463 Višnjan</item>
    </izvorni_sadrzaj>
    <derivirana_varijabla naziv="DomainObject.Predmet.StrankaListFormatedWithAdress_1">
      <item>JURAJ RUK  Višnjan, Barat 7, 52 463 Višnjan</item>
    </derivirana_varijabla>
  </DomainObject.Predmet.StrankaListFormatedWithAdress>
  <DomainObject.Predmet.StrankaListFormatedWithAdressOIB>
    <izvorni_sadrzaj>
      <item>JURAJ RUK  Višnjan, OIB 10723390180, Barat 7, 52 463 Višnjan</item>
    </izvorni_sadrzaj>
    <derivirana_varijabla naziv="DomainObject.Predmet.StrankaListFormatedWithAdressOIB_1">
      <item>JURAJ RUK  Višnjan, OIB 10723390180, Barat 7, 52 463 Višnjan</item>
    </derivirana_varijabla>
  </DomainObject.Predmet.StrankaListFormatedWithAdressOIB>
  <DomainObject.Predmet.StrankaListNazivFormated>
    <izvorni_sadrzaj>
      <item>JURAJ RUK  Višnjan</item>
    </izvorni_sadrzaj>
    <derivirana_varijabla naziv="DomainObject.Predmet.StrankaListNazivFormated_1">
      <item>JURAJ RUK  Višnjan</item>
    </derivirana_varijabla>
  </DomainObject.Predmet.StrankaListNazivFormated>
  <DomainObject.Predmet.StrankaListNazivFormatedOIB>
    <izvorni_sadrzaj>
      <item>JURAJ RUK  Višnjan, OIB 10723390180</item>
    </izvorni_sadrzaj>
    <derivirana_varijabla naziv="DomainObject.Predmet.StrankaListNazivFormatedOIB_1">
      <item>JURAJ RUK  Višnjan,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>St-544/2013-155</izvorni_sadrzaj>
    <derivirana_varijabla naziv="DomainObject.PoslovniBrojDokumenta_1">St-544/2013-155</derivirana_varijabla>
  </DomainObject.PoslovniBrojDokumenta>
  <DomainObject.Predmet.StrankaIDrugi>
    <izvorni_sadrzaj>JURAJ RUK  Višnjan</izvorni_sadrzaj>
    <derivirana_varijabla naziv="DomainObject.Predmet.StrankaIDrugi_1">JURAJ RUK  Višnjan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  Višnjan, OIB 10723390180, Barat 7, 52 463 Višnjan</izvorni_sadrzaj>
    <derivirana_varijabla naziv="DomainObject.Predmet.StrankaIDrugiAdressOIB_1">JURAJ RUK  Višnjan, OIB 10723390180, Barat 7, 52 463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SudioniciListNaziv_1"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SudioniciListNaziv>
  <DomainObject.Predmet.SudioniciListAdressOIB>
    <izvorni_sadrzaj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izvorni_sadrzaj>
    <derivirana_varijabla naziv="DomainObject.Predmet.SudioniciListAdressOIB_1"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izvorni_sadrzaj>
    <derivirana_varijabla naziv="DomainObject.Predmet.SudioniciListNazivOIB_1"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0BFBE5-C2C7-4D83-9878-498C2A173B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1437</properties:Words>
  <properties:Characters>8136</properties:Characters>
  <properties:Lines>167</properties:Lines>
  <properties:Paragraphs>46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2017-01-12T08:32:00Z</dcterms:created>
  <dc:creator>dcmelik</dc:creator>
  <cp:lastModifiedBy>Jasna Radulović</cp:lastModifiedBy>
  <cp:lastPrinted>2016-12-12T10:12:00Z</cp:lastPrinted>
  <dcterms:modified xmlns:xsi="http://www.w3.org/2001/XMLSchema-instance" xsi:type="dcterms:W3CDTF">2017-01-12T08:53:00Z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St-544/2013-155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