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73e1" w14:paraId="a8273e1" w:rsidRDefault="00AB4602" w:rsidP="00B2410B" w:rsidR="00B2410B" w:rsidRPr="00B2410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2410B" w:rsidRPr="00B2410B">
        <w:rPr>
          <w:rFonts w:cs="Times New Roman"/>
        </w:rPr>
        <w:t xml:space="preserve">      REPUBLIKA HRVATSKA</w:t>
      </w:r>
    </w:p>
    <w:p w:rsidRDefault="00B2410B" w:rsidP="00B2410B" w:rsidR="00B2410B" w:rsidRPr="00B2410B">
      <w:pPr>
        <w:spacing w:after="0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 xml:space="preserve">  TRGOVAČKI SUD U ZAGREBU</w:t>
      </w:r>
    </w:p>
    <w:p w:rsidRDefault="00B2410B" w:rsidP="00B2410B" w:rsidR="00B2410B" w:rsidRPr="00B2410B">
      <w:pPr>
        <w:spacing w:after="0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 xml:space="preserve">             Stalna služba u Karlovcu</w:t>
      </w:r>
      <w:r w:rsidRPr="00B2410B">
        <w:rPr>
          <w:rFonts w:cs="Times New Roman" w:eastAsia="Times New Roman"/>
          <w:lang w:eastAsia="hr-HR"/>
        </w:rPr>
        <w:tab/>
      </w:r>
    </w:p>
    <w:p w:rsidRDefault="00B2410B" w:rsidP="00B2410B" w:rsidR="00B2410B" w:rsidRPr="00B2410B">
      <w:pPr>
        <w:spacing w:after="0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 xml:space="preserve">     Karlovac, Trg hrvatskih branitelja 1/II</w:t>
      </w:r>
    </w:p>
    <w:p w:rsidRDefault="00B2410B" w:rsidP="00B2410B" w:rsidR="00B2410B" w:rsidRPr="00B2410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R E P U B L I K A   H R V A T S K A</w:t>
      </w:r>
    </w:p>
    <w:p w:rsidRDefault="00B2410B" w:rsidP="00B2410B" w:rsidR="00B2410B" w:rsidRPr="00B2410B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center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R J E Š E N J E</w:t>
      </w:r>
    </w:p>
    <w:p w:rsidRDefault="00B2410B" w:rsidP="00B2410B" w:rsidR="00B2410B" w:rsidRPr="00B2410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2410B" w:rsidP="00B2410B" w:rsidR="00B2410B" w:rsidRPr="00B2410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Trgovački sud u Zagrebu, Stalna služba u Karlovcu</w:t>
      </w:r>
      <w:r w:rsidRPr="00B2410B">
        <w:rPr>
          <w:rFonts w:cs="Times New Roman" w:eastAsia="Times New Roman"/>
          <w:b/>
          <w:lang w:eastAsia="hr-HR"/>
        </w:rPr>
        <w:t>,</w:t>
      </w:r>
      <w:r w:rsidRPr="00B2410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INOVATIVNE TEHNOLOGIJE LAKIRANJA d.o.o., Zagreb, Šibenska 10a, OIB: 97848201987, 21. kolovoza 2018.</w:t>
      </w:r>
    </w:p>
    <w:p w:rsidRDefault="00B2410B" w:rsidP="00B2410B" w:rsidR="00B2410B" w:rsidRPr="00B2410B">
      <w:pPr>
        <w:spacing w:after="0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center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r i j e š i o     j e</w:t>
      </w:r>
    </w:p>
    <w:p w:rsidRDefault="00B2410B" w:rsidP="00B2410B" w:rsidR="00B2410B" w:rsidRPr="00B2410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2410B" w:rsidP="00B2410B" w:rsidR="00B2410B" w:rsidRPr="00B2410B">
      <w:pPr>
        <w:spacing w:after="0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Razrješuje se stečajni upravitelj Marijan Belani, Križevci, I. Z. Dijankovečkog 4, OIB: 73806587468.</w:t>
      </w:r>
    </w:p>
    <w:p w:rsidRDefault="00B2410B" w:rsidP="00B2410B" w:rsidR="00B2410B" w:rsidRPr="00B2410B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Stečajnim upraviteljem se imenuje Dejana Ivanović, Zagreb, Svetog Mateja 124, OIB: 82361868781.</w:t>
      </w:r>
    </w:p>
    <w:p w:rsidRDefault="00B2410B" w:rsidP="00B2410B" w:rsidR="00B2410B" w:rsidRPr="00B2410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Razriješeni stečajni upravitelj predat će svu dokumentaciju, te svu dužnikovu imovinu kojom raspolaže novoimenovanom stečajnom upravitelju, o čemu će sastaviti zapisnik, u roku od dva dana od dana primitka ovog rješenja.</w:t>
      </w:r>
    </w:p>
    <w:p w:rsidRDefault="00B2410B" w:rsidP="00B2410B" w:rsidR="00B2410B" w:rsidRPr="00B2410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center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Obrazloženje</w:t>
      </w:r>
    </w:p>
    <w:p w:rsidRDefault="00B2410B" w:rsidP="00B2410B" w:rsidR="00B2410B" w:rsidRPr="00B2410B">
      <w:pPr>
        <w:spacing w:after="0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ab/>
        <w:t>Ovosudnim rješenjem poslovni broj St-3267/16 od 25. listopada 2017.  imenovan je stečajni upravitelj Marijan Belani i to automatskim odabirom.</w:t>
      </w: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ab/>
        <w:t>Sud je stečajnog upravitelja podneskom od 18. svibnja 2018. pozvao na dostavu izvješća u smislu čl. 89. st. 2. Stečajnog zakona (Narodne novine broj 71/15, 104</w:t>
      </w:r>
      <w:r>
        <w:rPr>
          <w:rFonts w:cs="Times New Roman" w:eastAsia="Times New Roman"/>
          <w:lang w:eastAsia="hr-HR"/>
        </w:rPr>
        <w:t>/</w:t>
      </w:r>
      <w:r w:rsidRPr="00B2410B">
        <w:rPr>
          <w:rFonts w:cs="Times New Roman" w:eastAsia="Times New Roman"/>
          <w:lang w:eastAsia="hr-HR"/>
        </w:rPr>
        <w:t xml:space="preserve">17, dalje:SZ-a)  u roku od osam dana, međutim po tom pozivu suda stečajni upravitelj nije postupio. </w:t>
      </w: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ab/>
        <w:t xml:space="preserve">Podneskom od 15. lipnja 2018. sud je ponovno pozvao stečajnog upravitelja na dostavu izvješća u smislu čl.89. st.2. SZ-a uz upozorenje da će u protivnom biti razriješen dužnosti stečajnog upravitelja, te je navedeni podnesak stečajni upravitelj primio 18. lipnja </w:t>
      </w:r>
      <w:r w:rsidRPr="00B2410B">
        <w:rPr>
          <w:rFonts w:cs="Times New Roman" w:eastAsia="Times New Roman"/>
          <w:lang w:eastAsia="hr-HR"/>
        </w:rPr>
        <w:lastRenderedPageBreak/>
        <w:t>2018., ali do dana donošenja ovog rješenja nije postupio po traženom niti opravdao razlog za nepostupanje.</w:t>
      </w: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ab/>
        <w:t>Slijedom navedenog, a temeljem čl.91. st.2. SZ-a riješeno je kao u točki I. izreke.</w:t>
      </w: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ab/>
      </w: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ab/>
        <w:t>O imenovanju novog stečajnog upravitelja odlučeno je temeljem čl. 91. st. 8. SZ-a uz odgovarajuću primjenu čl. 84. SZ-a, kao u točki II. izreke rješenja.</w:t>
      </w: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ab/>
        <w:t>Slijedom navedenog odlučeno je kao u točki III.  izreke rješenja.</w:t>
      </w: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ab/>
      </w:r>
    </w:p>
    <w:p w:rsidRDefault="00B2410B" w:rsidP="00B2410B" w:rsidR="00B2410B" w:rsidRPr="00B2410B">
      <w:pPr>
        <w:spacing w:after="0"/>
        <w:jc w:val="center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U Karlovcu 21. kolovoza 2018.</w:t>
      </w:r>
    </w:p>
    <w:p w:rsidRDefault="00B2410B" w:rsidP="00B2410B" w:rsidR="00B2410B" w:rsidRPr="00B241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 xml:space="preserve">  Stečajni sudac:</w:t>
      </w:r>
    </w:p>
    <w:p w:rsidRDefault="00B2410B" w:rsidP="00B2410B" w:rsidR="00B2410B" w:rsidRPr="00B2410B">
      <w:pPr>
        <w:spacing w:after="0"/>
        <w:jc w:val="center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B2410B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B2410B" w:rsidP="00B2410B" w:rsidR="00B2410B" w:rsidRPr="00B241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right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Za točnost otpravka-ovlašteni službenik:</w:t>
      </w:r>
    </w:p>
    <w:p w:rsidRDefault="00B2410B" w:rsidP="00B2410B" w:rsidR="00B2410B" w:rsidRPr="00B2410B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Draženka Prpić</w:t>
      </w:r>
    </w:p>
    <w:p w:rsidRDefault="00B2410B" w:rsidP="00B2410B" w:rsidR="00B2410B" w:rsidRPr="00B241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PRAVNA POUKA:</w:t>
      </w:r>
    </w:p>
    <w:p w:rsidRDefault="00B2410B" w:rsidP="00B2410B" w:rsidR="00B2410B" w:rsidRPr="00B2410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2410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2410B" w:rsidP="00B2410B" w:rsidR="00B2410B" w:rsidRPr="00B2410B">
      <w:pPr>
        <w:spacing w:after="0"/>
        <w:rPr>
          <w:rFonts w:cs="Times New Roman" w:eastAsia="Times New Roman"/>
          <w:lang w:eastAsia="hr-HR"/>
        </w:rPr>
      </w:pPr>
    </w:p>
    <w:p w:rsidRDefault="00B2410B" w:rsidP="00B2410B" w:rsidR="00B2410B" w:rsidRPr="00B2410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7666602"/>
      <w:docPartObj>
        <w:docPartGallery w:val="Page Numbers (Top of Page)"/>
        <w:docPartUnique/>
      </w:docPartObj>
    </w:sdtPr>
    <w:sdtContent>
      <w:p w:rsidRDefault="00B2410B" w:rsidR="00B2410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2410B" w:rsidR="008333A9">
    <w:pPr>
      <w:pStyle w:val="Zaglavlje"/>
    </w:pPr>
    <w:r>
      <w:t>1 St-3267/16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10B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672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imenovanje novog stečajnog upravitelja</izvorni_sadrzaj>
    <derivirana_varijabla naziv="DomainObject.Primjedba_1">i imenovanje novog stečajnog upravitelja</derivirana_varijabla>
  </DomainObject.Primjedba>
  <DomainObject.Oznaka>
    <izvorni_sadrzaj>St-3267/2016-39</izvorni_sadrzaj>
    <derivirana_varijabla naziv="DomainObject.Oznaka_1">St-3267/2016-39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St-3267/2016</izvorni_sadrzaj>
    <derivirana_varijabla naziv="DomainObject.Predmet.OznakaBroj_1">St-3267/2016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INOVATIVNE TEHNOLOGIJE LAKIRANJA d.o.o. zastupanog po punomoćniku Ninoslav Kosanović</izvorni_sadrzaj>
    <derivirana_varijabla naziv="DomainObject.Predmet.ProtustrankaFormated_1">  INOVATIVNE TEHNOLOGIJE LAKIRANJA d.o.o. zastupanog po punomoćniku Ninoslav Kosanović</derivirana_varijabla>
  </DomainObject.Predmet.ProtustrankaFormated>
  <DomainObject.Predmet.ProtustrankaFormatedOIB>
    <izvorni_sadrzaj>  INOVATIVNE TEHNOLOGIJE LAKIRANJA d.o.o., OIB 97848201987 zastupanog po punomoćniku Ninoslav Kosanović</izvorni_sadrzaj>
    <derivirana_varijabla naziv="DomainObject.Predmet.ProtustrankaFormatedOIB_1">  INOVATIVNE TEHNOLOGIJE LAKIRANJA d.o.o., OIB 97848201987 zastupanog po punomoćniku Ninoslav Kosanović</derivirana_varijabla>
  </DomainObject.Predmet.ProtustrankaFormatedOIB>
  <DomainObject.Predmet.ProtustrankaFormatedWithAdress>
    <izvorni_sadrzaj> INOVATIVNE TEHNOLOGIJE LAKIRANJA d.o.o., Šibenska 10/a, 10000 Zagreb zastupanog po punomoćniku Ninoslav Kosanović</izvorni_sadrzaj>
    <derivirana_varijabla naziv="DomainObject.Predmet.ProtustrankaFormatedWithAdress_1"> INOVATIVNE TEHNOLOGIJE LAKIRANJA d.o.o., Šibenska 10/a, 10000 Zagreb zastupanog po punomoćniku Ninoslav Kosanović</derivirana_varijabla>
  </DomainObject.Predmet.ProtustrankaFormatedWithAdress>
  <DomainObject.Predmet.ProtustrankaFormatedWithAdressOIB>
    <izvorni_sadrzaj> INOVATIVNE TEHNOLOGIJE LAKIRANJA d.o.o., OIB 97848201987, Šibenska 10/a, 10000 Zagreb zastupanog po punomoćniku Ninoslav Kosanović</izvorni_sadrzaj>
    <derivirana_varijabla naziv="DomainObject.Predmet.ProtustrankaFormatedWithAdressOIB_1"> INOVATIVNE TEHNOLOGIJE LAKIRANJA d.o.o., OIB 97848201987, Šibenska 10/a, 10000 Zagreb zastupanog po punomoćniku Ninoslav Kosanović</derivirana_varijabla>
  </DomainObject.Predmet.ProtustrankaFormatedWithAdressOIB>
  <DomainObject.Predmet.ProtustrankaWithAdress>
    <izvorni_sadrzaj>INOVATIVNE TEHNOLOGIJE LAKIRANJA d.o.o. Šibenska 10/a, 10000 Zagreb</izvorni_sadrzaj>
    <derivirana_varijabla naziv="DomainObject.Predmet.ProtustrankaWithAdress_1">INOVATIVNE TEHNOLOGIJE LAKIRANJA d.o.o. Šibenska 10/a, 10000 Zagreb</derivirana_varijabla>
  </DomainObject.Predmet.ProtustrankaWithAdress>
  <DomainObject.Predmet.ProtustrankaWithAdressOIB>
    <izvorni_sadrzaj>INOVATIVNE TEHNOLOGIJE LAKIRANJA d.o.o., OIB 97848201987, Šibenska 10/a, 10000 Zagreb</izvorni_sadrzaj>
    <derivirana_varijabla naziv="DomainObject.Predmet.ProtustrankaWithAdressOIB_1">INOVATIVNE TEHNOLOGIJE LAKIRANJA d.o.o., OIB 97848201987, Šibenska 10/a, 10000 Zagreb</derivirana_varijabla>
  </DomainObject.Predmet.ProtustrankaWithAdressOIB>
  <DomainObject.Predmet.ProtustrankaNazivFormated>
    <izvorni_sadrzaj>INOVATIVNE TEHNOLOGIJE LAKIRANJA d.o.o.</izvorni_sadrzaj>
    <derivirana_varijabla naziv="DomainObject.Predmet.ProtustrankaNazivFormated_1">INOVATIVNE TEHNOLOGIJE LAKIRANJA d.o.o.</derivirana_varijabla>
  </DomainObject.Predmet.ProtustrankaNazivFormated>
  <DomainObject.Predmet.ProtustrankaNazivFormatedOIB>
    <izvorni_sadrzaj>INOVATIVNE TEHNOLOGIJE LAKIRANJA d.o.o., OIB 97848201987</izvorni_sadrzaj>
    <derivirana_varijabla naziv="DomainObject.Predmet.ProtustrankaNazivFormatedOIB_1">INOVATIVNE TEHNOLOGIJE LAKIRANJA d.o.o., OIB 97848201987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INOVATIVNE TEHNOLOGIJE LAKIRANJA d.o.o. zastupanog po punomoćniku Ninoslav Kosanović</item>
    </izvorni_sadrzaj>
    <derivirana_varijabla naziv="DomainObject.Predmet.ProtuStrankaListFormated_1">
      <item>INOVATIVNE TEHNOLOGIJE LAKIRANJA d.o.o. zastupanog po punomoćniku Ninoslav Kosanović</item>
    </derivirana_varijabla>
  </DomainObject.Predmet.ProtuStrankaListFormated>
  <DomainObject.Predmet.ProtuStrankaListFormatedOIB>
    <izvorni_sadrzaj>
      <item>INOVATIVNE TEHNOLOGIJE LAKIRANJA d.o.o., OIB 97848201987 zastupanog po punomoćniku Ninoslav Kosanović</item>
    </izvorni_sadrzaj>
    <derivirana_varijabla naziv="DomainObject.Predmet.ProtuStrankaListFormatedOIB_1">
      <item>INOVATIVNE TEHNOLOGIJE LAKIRANJA d.o.o., OIB 97848201987 zastupanog po punomoćniku Ninoslav Kosanović</item>
    </derivirana_varijabla>
  </DomainObject.Predmet.ProtuStrankaListFormatedOIB>
  <DomainObject.Predmet.ProtuStrankaListFormatedWithAdress>
    <izvorni_sadrzaj>
      <item>INOVATIVNE TEHNOLOGIJE LAKIRANJA d.o.o., Šibenska 10/a, 10000 Zagreb zastupanog po punomoćniku Ninoslav Kosanović</item>
    </izvorni_sadrzaj>
    <derivirana_varijabla naziv="DomainObject.Predmet.ProtuStrankaListFormatedWithAdress_1">
      <item>INOVATIVNE TEHNOLOGIJE LAKIRANJA d.o.o., Šibenska 10/a, 10000 Zagreb zastupanog po punomoćniku Ninoslav Kosanović</item>
    </derivirana_varijabla>
  </DomainObject.Predmet.ProtuStrankaListFormatedWithAdress>
  <DomainObject.Predmet.ProtuStrankaListFormatedWithAdressOIB>
    <izvorni_sadrzaj>
      <item>INOVATIVNE TEHNOLOGIJE LAKIRANJA d.o.o., OIB 97848201987, Šibenska 10/a, 10000 Zagreb zastupanog po punomoćniku Ninoslav Kosanović</item>
    </izvorni_sadrzaj>
    <derivirana_varijabla naziv="DomainObject.Predmet.ProtuStrankaListFormatedWithAdressOIB_1">
      <item>INOVATIVNE TEHNOLOGIJE LAKIRANJA d.o.o., OIB 97848201987, Šibenska 10/a, 10000 Zagreb zastupanog po punomoćniku Ninoslav Kosanović</item>
    </derivirana_varijabla>
  </DomainObject.Predmet.ProtuStrankaListFormatedWithAdressOIB>
  <DomainObject.Predmet.ProtuStrankaListNazivFormated>
    <izvorni_sadrzaj>
      <item>INOVATIVNE TEHNOLOGIJE LAKIRANJA d.o.o.</item>
    </izvorni_sadrzaj>
    <derivirana_varijabla naziv="DomainObject.Predmet.ProtuStrankaListNazivFormated_1">
      <item>INOVATIVNE TEHNOLOGIJE LAKIRANJA d.o.o.</item>
    </derivirana_varijabla>
  </DomainObject.Predmet.ProtuStrankaListNazivFormated>
  <DomainObject.Predmet.ProtuStrankaListNazivFormatedOIB>
    <izvorni_sadrzaj>
      <item>INOVATIVNE TEHNOLOGIJE LAKIRANJA d.o.o., OIB 97848201987</item>
    </izvorni_sadrzaj>
    <derivirana_varijabla naziv="DomainObject.Predmet.ProtuStrankaListNazivFormatedOIB_1">
      <item>INOVATIVNE TEHNOLOGIJE LAKIRANJA d.o.o., OIB 97848201987</item>
    </derivirana_varijabla>
  </DomainObject.Predmet.ProtuStrankaListNazivFormatedOIB>
  <DomainObject.Predmet.OstaliListFormated>
    <izvorni_sadrzaj>
      <item>Ninoslav Kosanović punomoćnik sudionika u postupku INOVATIVNE TEHNOLOGIJE LAKIRANJA d.o.o.</item>
    </izvorni_sadrzaj>
    <derivirana_varijabla naziv="DomainObject.Predmet.OstaliListFormated_1">
      <item>Ninoslav Kosanović punomoćnik sudionika u postupku INOVATIVNE TEHNOLOGIJE LAKIRANJA d.o.o.</item>
    </derivirana_varijabla>
  </DomainObject.Predmet.OstaliListFormated>
  <DomainObject.Predmet.OstaliListFormatedOIB>
    <izvorni_sadrzaj>
      <item>Ninoslav Kosanović, OIB 33489633994 punomoćnik sudionika u postupku INOVATIVNE TEHNOLOGIJE LAKIRANJA d.o.o.</item>
    </izvorni_sadrzaj>
    <derivirana_varijabla naziv="DomainObject.Predmet.OstaliListFormatedOIB_1">
      <item>Ninoslav Kosanović, OIB 33489633994 punomoćnik sudionika u postupku INOVATIVNE TEHNOLOGIJE LAKIRANJA d.o.o.</item>
    </derivirana_varijabla>
  </DomainObject.Predmet.OstaliListFormatedOIB>
  <DomainObject.Predmet.OstaliListFormatedWithAdress>
    <izvorni_sadrzaj>
      <item>Ninoslav Kosanović, Šibenska 8, 10000 Zagreb punomoćnik sudionika u postupku INOVATIVNE TEHNOLOGIJE LAKIRANJA d.o.o.</item>
    </izvorni_sadrzaj>
    <derivirana_varijabla naziv="DomainObject.Predmet.OstaliListFormatedWithAdress_1">
      <item>Ninoslav Kosanović, Šibenska 8, 10000 Zagreb punomoćnik sudionika u postupku INOVATIVNE TEHNOLOGIJE LAKIRANJA d.o.o.</item>
    </derivirana_varijabla>
  </DomainObject.Predmet.OstaliListFormatedWithAdress>
  <DomainObject.Predmet.OstaliListFormatedWithAdressOIB>
    <izvorni_sadrzaj>
      <item>Ninoslav Kosanović, OIB 33489633994, Šibenska 8, 10000 Zagreb punomoćnik sudionika u postupku INOVATIVNE TEHNOLOGIJE LAKIRANJA d.o.o.</item>
    </izvorni_sadrzaj>
    <derivirana_varijabla naziv="DomainObject.Predmet.OstaliListFormatedWithAdressOIB_1">
      <item>Ninoslav Kosanović, OIB 33489633994, Šibenska 8, 10000 Zagreb punomoćnik sudionika u postupku INOVATIVNE TEHNOLOGIJE LAKIRANJA d.o.o.</item>
    </derivirana_varijabla>
  </DomainObject.Predmet.OstaliListFormatedWithAdressOIB>
  <DomainObject.Predmet.OstaliListNazivFormated>
    <izvorni_sadrzaj>
      <item>Ninoslav Kosanović</item>
    </izvorni_sadrzaj>
    <derivirana_varijabla naziv="DomainObject.Predmet.OstaliListNazivFormated_1">
      <item>Ninoslav Kosanović</item>
    </derivirana_varijabla>
  </DomainObject.Predmet.OstaliListNazivFormated>
  <DomainObject.Predmet.OstaliListNazivFormatedOIB>
    <izvorni_sadrzaj>
      <item>Ninoslav Kosanović, OIB 33489633994</item>
    </izvorni_sadrzaj>
    <derivirana_varijabla naziv="DomainObject.Predmet.OstaliListNazivFormatedOIB_1">
      <item>Ninoslav Kosanović, OIB 33489633994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St-3267/2016-39</izvorni_sadrzaj>
    <derivirana_varijabla naziv="DomainObject.PoslovniBrojDokumenta_1">St-3267/2016-39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INOVATIVNE TEHNOLOGIJE LAKIRANJA d.o.o.</izvorni_sadrzaj>
    <derivirana_varijabla naziv="DomainObject.Predmet.ProtustrankaIDrugi_1">INOVATIVNE TEHNOLOGIJE LAKIRANJA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INOVATIVNE TEHNOLOGIJE LAKIRANJA d.o.o., OIB 97848201987, Šibenska 10/a, 10000 Zagreb</izvorni_sadrzaj>
    <derivirana_varijabla naziv="DomainObject.Predmet.ProtustrankaIDrugiAdressOIB_1">INOVATIVNE TEHNOLOGIJE LAKIRANJA d.o.o., OIB 97848201987, Šibenska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INOVATIVNE TEHNOLOGIJE LAKIRANJA d.o.o.</item>
      <item>Ninoslav Kosanović</item>
    </izvorni_sadrzaj>
    <derivirana_varijabla naziv="DomainObject.Predmet.SudioniciListNaziv_1">
      <item>FINA Regionalni centar Zagreb</item>
      <item>INOVATIVNE TEHNOLOGIJE LAKIRANJA d.o.o.</item>
      <item>Ninoslav Kosanović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izvorni_sadrzaj>
    <derivirana_varijabla naziv="DomainObject.Predmet.SudioniciListAdressOIB_1">
      <item>FINA Regionalni centar Zagreb, OIB 85821130368, Trg svibanjskih žrtava 1995. br. 1,10000 Zagreb</item>
      <item>INOVATIVNE TEHNOLOGIJE LAKIRANJA d.o.o., OIB 97848201987, Šibenska 10/a,10000 Zagreb</item>
      <item>Ninoslav Kosanović, OIB 33489633994, Šibenska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62614-7DA4-4D89-916A-C18FFE529A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1900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2018-08-21T08:10:00Z</cp:lastPrinted>
  <dcterms:modified xmlns:xsi="http://www.w3.org/2001/XMLSchema-instance" xsi:type="dcterms:W3CDTF">2018-08-21T08:10:00Z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St-3267/2016-39 / Odluka - Rješenje - razrješenje stečajnog upravitelja zbog neurednog obnašanja dužnosti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