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2343" w14:paraId="9492343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D70EEB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70EEB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D70EEB" w:rsidR="00762D83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00FC4">
        <w:rPr>
          <w:rFonts w:cs="Times New Roman" w:hAnsi="Times New Roman" w:ascii="Times New Roman"/>
          <w:sz w:val="24"/>
          <w:szCs w:val="24"/>
        </w:rPr>
        <w:t xml:space="preserve">povodom prijedloga za </w:t>
      </w:r>
      <w:r w:rsidRPr="006E2FCB">
        <w:rPr>
          <w:rFonts w:cs="Times New Roman" w:hAnsi="Times New Roman" w:ascii="Times New Roman"/>
          <w:sz w:val="24"/>
          <w:szCs w:val="24"/>
        </w:rPr>
        <w:t xml:space="preserve"> otvaranje stečajnog postupka nad dužnikom </w:t>
      </w:r>
      <w:r w:rsidR="007F045B" w:rsidRPr="007F045B">
        <w:rPr>
          <w:rFonts w:cs="Times New Roman" w:hAnsi="Times New Roman" w:ascii="Times New Roman"/>
          <w:sz w:val="24"/>
          <w:szCs w:val="24"/>
        </w:rPr>
        <w:t>ARHITEKTONSKO – GRAĐEVNI KAMEN DINARIT d.o.o., OIB: 92671429499, Vrlika, Radna zona Kosore bb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D70EEB">
        <w:rPr>
          <w:rFonts w:cs="Times New Roman" w:hAnsi="Times New Roman" w:ascii="Times New Roman"/>
          <w:sz w:val="24"/>
          <w:szCs w:val="24"/>
        </w:rPr>
        <w:t>5</w:t>
      </w:r>
      <w:r w:rsidR="007F045B">
        <w:rPr>
          <w:rFonts w:cs="Times New Roman" w:hAnsi="Times New Roman" w:ascii="Times New Roman"/>
          <w:sz w:val="24"/>
          <w:szCs w:val="24"/>
        </w:rPr>
        <w:t>. srpnja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D70EEB" w:rsidR="00650D18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7F045B" w:rsidRPr="007F045B">
        <w:rPr>
          <w:rFonts w:cs="Times New Roman" w:hAnsi="Times New Roman" w:ascii="Times New Roman"/>
          <w:sz w:val="24"/>
          <w:szCs w:val="24"/>
        </w:rPr>
        <w:t>ARHITEKTONSKO – GRAĐEVNI KAMEN DINARIT d.o.o., OIB: 92671429499, Vrlika, Radna zona Kosore b</w:t>
      </w:r>
      <w:r w:rsidR="007F045B">
        <w:rPr>
          <w:rFonts w:cs="Times New Roman" w:hAnsi="Times New Roman" w:ascii="Times New Roman"/>
          <w:sz w:val="24"/>
          <w:szCs w:val="24"/>
        </w:rPr>
        <w:t>b .</w:t>
      </w:r>
    </w:p>
    <w:p w:rsidRDefault="00E014D4" w:rsidP="00D70EEB" w:rsidR="00E014D4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2464A4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 xml:space="preserve">II. Za stečajnog upravitelja imenuje </w:t>
      </w:r>
      <w:r w:rsidR="00D70EEB">
        <w:rPr>
          <w:rFonts w:cs="Times New Roman" w:hAnsi="Times New Roman" w:ascii="Times New Roman"/>
          <w:sz w:val="24"/>
          <w:szCs w:val="24"/>
        </w:rPr>
        <w:t xml:space="preserve">se </w:t>
      </w:r>
      <w:r w:rsidR="00D70EEB" w:rsidRPr="00D70EEB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D70EE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70EEB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</w:t>
      </w:r>
      <w:r w:rsidRPr="00D70EEB">
        <w:rPr>
          <w:rFonts w:cs="Times New Roman" w:hAnsi="Times New Roman" w:ascii="Times New Roman"/>
          <w:sz w:val="24"/>
          <w:szCs w:val="24"/>
        </w:rPr>
        <w:t xml:space="preserve">dana </w:t>
      </w:r>
      <w:r w:rsidR="00D70EEB">
        <w:rPr>
          <w:rFonts w:cs="Times New Roman" w:hAnsi="Times New Roman" w:ascii="Times New Roman"/>
          <w:sz w:val="24"/>
          <w:szCs w:val="24"/>
        </w:rPr>
        <w:t>5</w:t>
      </w:r>
      <w:r w:rsidR="007F045B" w:rsidRPr="00D70EEB">
        <w:rPr>
          <w:rFonts w:cs="Times New Roman" w:hAnsi="Times New Roman" w:ascii="Times New Roman"/>
          <w:sz w:val="24"/>
          <w:szCs w:val="24"/>
        </w:rPr>
        <w:t>. srpnja</w:t>
      </w:r>
      <w:r w:rsidR="00C86D4A" w:rsidRPr="00D70EEB">
        <w:rPr>
          <w:rFonts w:cs="Times New Roman" w:hAnsi="Times New Roman" w:ascii="Times New Roman"/>
          <w:sz w:val="24"/>
          <w:szCs w:val="24"/>
        </w:rPr>
        <w:t xml:space="preserve"> 2017</w:t>
      </w:r>
      <w:r w:rsidR="00D70EEB">
        <w:rPr>
          <w:rFonts w:cs="Times New Roman" w:hAnsi="Times New Roman" w:ascii="Times New Roman"/>
          <w:sz w:val="24"/>
          <w:szCs w:val="24"/>
        </w:rPr>
        <w:t>. godine u 10:3</w:t>
      </w:r>
      <w:r w:rsidRPr="00D70EEB">
        <w:rPr>
          <w:rFonts w:cs="Times New Roman" w:hAnsi="Times New Roman" w:ascii="Times New Roman"/>
          <w:sz w:val="24"/>
          <w:szCs w:val="24"/>
        </w:rPr>
        <w:t>0 sati kada je ovo</w:t>
      </w:r>
      <w:r w:rsidRPr="006E2FCB">
        <w:rPr>
          <w:rFonts w:cs="Times New Roman" w:hAnsi="Times New Roman" w:ascii="Times New Roman"/>
          <w:sz w:val="24"/>
          <w:szCs w:val="24"/>
        </w:rPr>
        <w:t xml:space="preserve"> rješenje o otvaranju stečajnog postupka objavljeno na mrežnoj stranici e-Oglasna ploča sudova. </w:t>
      </w:r>
    </w:p>
    <w:p w:rsidRDefault="0032578D" w:rsidP="00D70EEB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7F045B">
        <w:rPr>
          <w:rFonts w:cs="Times New Roman" w:hAnsi="Times New Roman" w:ascii="Times New Roman"/>
          <w:sz w:val="24"/>
          <w:szCs w:val="24"/>
        </w:rPr>
        <w:t>2040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F045B">
        <w:rPr>
          <w:rFonts w:cs="Times New Roman" w:hAnsi="Times New Roman" w:ascii="Times New Roman"/>
          <w:sz w:val="24"/>
          <w:szCs w:val="24"/>
        </w:rPr>
        <w:t>2040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D70EEB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7F045B">
        <w:rPr>
          <w:rFonts w:cs="Times New Roman" w:hAnsi="Times New Roman" w:ascii="Times New Roman"/>
          <w:sz w:val="24"/>
          <w:szCs w:val="24"/>
        </w:rPr>
        <w:t>2040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F045B">
        <w:rPr>
          <w:rFonts w:cs="Times New Roman" w:hAnsi="Times New Roman" w:ascii="Times New Roman"/>
          <w:sz w:val="24"/>
          <w:szCs w:val="24"/>
        </w:rPr>
        <w:t>2040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70EEB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 w:rsidR="00B11B2E" w:rsidRPr="006E2FCB"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7F045B">
        <w:rPr>
          <w:rFonts w:cs="Times New Roman" w:hAnsi="Times New Roman" w:ascii="Times New Roman"/>
          <w:sz w:val="24"/>
          <w:szCs w:val="24"/>
        </w:rPr>
        <w:t>2040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F045B">
        <w:rPr>
          <w:rFonts w:cs="Times New Roman" w:hAnsi="Times New Roman" w:ascii="Times New Roman"/>
          <w:sz w:val="24"/>
          <w:szCs w:val="24"/>
        </w:rPr>
        <w:t>2040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D70EEB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762D83" w:rsidP="00D70EEB" w:rsidR="00AB2E73" w:rsidRPr="00D70EE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D70EE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D70EE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D70EEB">
        <w:rPr>
          <w:rFonts w:cs="Times New Roman" w:hAnsi="Times New Roman" w:ascii="Times New Roman"/>
          <w:sz w:val="24"/>
          <w:szCs w:val="24"/>
        </w:rPr>
        <w:t>13. listopada</w:t>
      </w:r>
      <w:r w:rsidR="00B11B2E" w:rsidRPr="00D70EEB">
        <w:rPr>
          <w:rFonts w:cs="Times New Roman" w:hAnsi="Times New Roman" w:ascii="Times New Roman"/>
          <w:sz w:val="24"/>
          <w:szCs w:val="24"/>
        </w:rPr>
        <w:t xml:space="preserve"> 201</w:t>
      </w:r>
      <w:r w:rsidR="00B322CE" w:rsidRPr="00D70EEB">
        <w:rPr>
          <w:rFonts w:cs="Times New Roman" w:hAnsi="Times New Roman" w:ascii="Times New Roman"/>
          <w:sz w:val="24"/>
          <w:szCs w:val="24"/>
        </w:rPr>
        <w:t>7</w:t>
      </w:r>
      <w:r w:rsidR="00B11B2E" w:rsidRPr="00D70EEB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501CED" w:rsidRPr="00D70EEB">
        <w:rPr>
          <w:rFonts w:cs="Times New Roman" w:hAnsi="Times New Roman" w:ascii="Times New Roman"/>
          <w:sz w:val="24"/>
          <w:szCs w:val="24"/>
        </w:rPr>
        <w:t>0</w:t>
      </w:r>
      <w:r w:rsidR="00D70EEB">
        <w:rPr>
          <w:rFonts w:cs="Times New Roman" w:hAnsi="Times New Roman" w:ascii="Times New Roman"/>
          <w:sz w:val="24"/>
          <w:szCs w:val="24"/>
        </w:rPr>
        <w:t>9</w:t>
      </w:r>
      <w:r w:rsidR="00501CED" w:rsidRPr="00D70EEB">
        <w:rPr>
          <w:rFonts w:cs="Times New Roman" w:hAnsi="Times New Roman" w:ascii="Times New Roman"/>
          <w:sz w:val="24"/>
          <w:szCs w:val="24"/>
        </w:rPr>
        <w:t>:</w:t>
      </w:r>
      <w:r w:rsidR="00D70EEB">
        <w:rPr>
          <w:rFonts w:cs="Times New Roman" w:hAnsi="Times New Roman" w:ascii="Times New Roman"/>
          <w:sz w:val="24"/>
          <w:szCs w:val="24"/>
        </w:rPr>
        <w:t>0</w:t>
      </w:r>
      <w:r w:rsidR="00501CED" w:rsidRPr="00D70EEB">
        <w:rPr>
          <w:rFonts w:cs="Times New Roman" w:hAnsi="Times New Roman" w:ascii="Times New Roman"/>
          <w:sz w:val="24"/>
          <w:szCs w:val="24"/>
        </w:rPr>
        <w:t>0</w:t>
      </w:r>
      <w:r w:rsidR="00AB2E73" w:rsidRPr="00D70EEB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D70EEB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F045B" w:rsidRPr="00D70EEB">
        <w:rPr>
          <w:rFonts w:cs="Times New Roman" w:hAnsi="Times New Roman" w:ascii="Times New Roman"/>
          <w:sz w:val="24"/>
          <w:szCs w:val="24"/>
        </w:rPr>
        <w:t>111/I</w:t>
      </w:r>
      <w:r w:rsidR="00B11B2E" w:rsidRPr="00D70EE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D70EEB" w:rsidR="00AB2E73" w:rsidRPr="00D70EE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0EEB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D70EEB">
        <w:rPr>
          <w:rFonts w:cs="Times New Roman" w:hAnsi="Times New Roman" w:ascii="Times New Roman"/>
          <w:sz w:val="24"/>
          <w:szCs w:val="24"/>
        </w:rPr>
        <w:t>IX.</w:t>
      </w:r>
      <w:r w:rsidR="006E2FCB" w:rsidRPr="00D70EE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D70EEB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501CED" w:rsidRPr="00D70EEB">
        <w:rPr>
          <w:rFonts w:cs="Times New Roman" w:hAnsi="Times New Roman" w:ascii="Times New Roman"/>
          <w:sz w:val="24"/>
          <w:szCs w:val="24"/>
        </w:rPr>
        <w:t xml:space="preserve"> </w:t>
      </w:r>
      <w:r w:rsidR="00D70EEB">
        <w:rPr>
          <w:rFonts w:cs="Times New Roman" w:hAnsi="Times New Roman" w:ascii="Times New Roman"/>
          <w:sz w:val="24"/>
          <w:szCs w:val="24"/>
        </w:rPr>
        <w:t>13. listopada</w:t>
      </w:r>
      <w:r w:rsidR="00501CED" w:rsidRPr="00D70EEB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D70EEB">
        <w:rPr>
          <w:rFonts w:cs="Times New Roman" w:hAnsi="Times New Roman" w:ascii="Times New Roman"/>
          <w:sz w:val="24"/>
          <w:szCs w:val="24"/>
        </w:rPr>
        <w:t>09:15</w:t>
      </w:r>
      <w:r w:rsidR="00501CED" w:rsidRPr="00D70EEB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D70EE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D70EEB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F045B" w:rsidRPr="00D70EEB">
        <w:rPr>
          <w:rFonts w:cs="Times New Roman" w:hAnsi="Times New Roman" w:ascii="Times New Roman"/>
          <w:sz w:val="24"/>
          <w:szCs w:val="24"/>
        </w:rPr>
        <w:t>111/</w:t>
      </w:r>
      <w:r w:rsidR="00B11B2E" w:rsidRPr="00D70EEB">
        <w:rPr>
          <w:rFonts w:cs="Times New Roman" w:hAnsi="Times New Roman" w:ascii="Times New Roman"/>
          <w:sz w:val="24"/>
          <w:szCs w:val="24"/>
        </w:rPr>
        <w:t>I.</w:t>
      </w:r>
    </w:p>
    <w:p w:rsidRDefault="002464A4" w:rsidP="00D70EEB" w:rsidR="00E014D4" w:rsidRPr="0052122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D70EEB"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D70EEB">
        <w:rPr>
          <w:rFonts w:cs="Times New Roman" w:hAnsi="Times New Roman" w:ascii="Times New Roman"/>
          <w:sz w:val="24"/>
          <w:szCs w:val="24"/>
        </w:rPr>
        <w:t>X</w:t>
      </w:r>
      <w:r w:rsidR="005507D6" w:rsidRPr="00D70EE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D70EEB">
        <w:rPr>
          <w:rFonts w:cs="Times New Roman" w:hAnsi="Times New Roman" w:ascii="Times New Roman"/>
          <w:sz w:val="24"/>
          <w:szCs w:val="24"/>
        </w:rPr>
        <w:t>Određuje se zabilježba</w:t>
      </w:r>
      <w:r w:rsidR="00E014D4" w:rsidRPr="00D70EEB">
        <w:rPr>
          <w:rFonts w:cs="Times New Roman" w:hAnsi="Times New Roman" w:ascii="Times New Roman"/>
          <w:sz w:val="24"/>
          <w:szCs w:val="24"/>
        </w:rPr>
        <w:t xml:space="preserve"> rješenja o otvaranju stečajnog postupka na</w:t>
      </w:r>
      <w:r w:rsidR="00D70EEB">
        <w:rPr>
          <w:rFonts w:cs="Times New Roman" w:hAnsi="Times New Roman" w:ascii="Times New Roman"/>
          <w:sz w:val="24"/>
          <w:szCs w:val="24"/>
        </w:rPr>
        <w:t xml:space="preserve"> 45/389 dijela </w:t>
      </w:r>
      <w:r w:rsidR="00D70EEB" w:rsidRPr="00D70EEB">
        <w:rPr>
          <w:rFonts w:cs="Times New Roman" w:hAnsi="Times New Roman" w:ascii="Times New Roman"/>
          <w:sz w:val="24"/>
          <w:szCs w:val="24"/>
        </w:rPr>
        <w:t xml:space="preserve">kat. čest. 7535/7 Z.U. 7826 K.O. Zaton, </w:t>
      </w:r>
      <w:r w:rsidR="00D70EEB">
        <w:rPr>
          <w:rFonts w:cs="Times New Roman" w:hAnsi="Times New Roman" w:ascii="Times New Roman"/>
          <w:sz w:val="24"/>
          <w:szCs w:val="24"/>
        </w:rPr>
        <w:t xml:space="preserve">koji je neodvojivo povezan sa vlasništvom posebnog dijela </w:t>
      </w:r>
      <w:r w:rsidR="00521225" w:rsidRPr="00521225">
        <w:rPr>
          <w:rFonts w:cs="Times New Roman" w:hAnsi="Times New Roman" w:ascii="Times New Roman"/>
          <w:sz w:val="24"/>
          <w:szCs w:val="24"/>
        </w:rPr>
        <w:t xml:space="preserve">STAN D/2 u prizemlju, koji se sastoji od loggia, dnevni boravak sa kuhinjom i blagavaonom, kupaonica </w:t>
      </w:r>
      <w:r w:rsidR="00521225" w:rsidRPr="00DB0CED">
        <w:rPr>
          <w:rFonts w:cs="Times New Roman" w:hAnsi="Times New Roman" w:ascii="Times New Roman"/>
          <w:sz w:val="24"/>
          <w:szCs w:val="24"/>
        </w:rPr>
        <w:t xml:space="preserve">i spavaonica 1, u ukupnoj površini od 45,50 m2, uknjiženog prava vlasništva stečajnog dužnika, za cijelo, a </w:t>
      </w:r>
      <w:r w:rsidR="00E014D4" w:rsidRPr="00DB0CED">
        <w:rPr>
          <w:rFonts w:cs="Times New Roman" w:hAnsi="Times New Roman" w:ascii="Times New Roman"/>
          <w:sz w:val="24"/>
          <w:szCs w:val="24"/>
        </w:rPr>
        <w:t xml:space="preserve">što će </w:t>
      </w:r>
      <w:r w:rsidR="00521225" w:rsidRPr="00DB0CED">
        <w:rPr>
          <w:rFonts w:cs="Times New Roman" w:hAnsi="Times New Roman" w:ascii="Times New Roman"/>
          <w:sz w:val="24"/>
          <w:szCs w:val="24"/>
        </w:rPr>
        <w:t>Općinski sud u Šibeniku</w:t>
      </w:r>
      <w:r w:rsidR="00D70EEB">
        <w:rPr>
          <w:rFonts w:cs="Times New Roman" w:hAnsi="Times New Roman" w:ascii="Times New Roman"/>
          <w:sz w:val="24"/>
          <w:szCs w:val="24"/>
        </w:rPr>
        <w:t>, Z</w:t>
      </w:r>
      <w:r w:rsidR="003600DA" w:rsidRPr="00DB0CED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E014D4" w:rsidRPr="00DB0CED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650D18" w:rsidP="00D70EEB" w:rsidR="00650D18" w:rsidRPr="006E2FCB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62D83" w:rsidP="007F045B" w:rsidR="007F0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7F045B">
        <w:rPr>
          <w:rFonts w:cs="Times New Roman" w:hAnsi="Times New Roman" w:ascii="Times New Roman"/>
          <w:sz w:val="24"/>
          <w:szCs w:val="24"/>
        </w:rPr>
        <w:t>F</w:t>
      </w:r>
      <w:r w:rsidR="007F045B" w:rsidRPr="007F045B">
        <w:rPr>
          <w:rFonts w:cs="Times New Roman" w:hAnsi="Times New Roman" w:ascii="Times New Roman"/>
          <w:sz w:val="24"/>
          <w:szCs w:val="24"/>
        </w:rPr>
        <w:t>inancijska agencija, Regionalni centar Split, Podružnica Split, podnijela je ovom sudu dana 30. listopada 2015. godine, na temelju odredbe čl. 444.  st. 1. SZ-a, zahtjev za provedbu skraćenog stečajnog postupka nad dužnikom ARHITEKTONSKO – GRAĐEVNI KAMEN DINARIT d.o.o., OIB: 92671429499, Vrlika, Radna zona Kosore bb.</w:t>
      </w:r>
      <w:r w:rsidR="007F045B">
        <w:rPr>
          <w:rFonts w:cs="Times New Roman" w:hAnsi="Times New Roman" w:ascii="Times New Roman"/>
          <w:sz w:val="24"/>
          <w:szCs w:val="24"/>
        </w:rPr>
        <w:t xml:space="preserve"> </w:t>
      </w:r>
      <w:r w:rsidR="007F045B" w:rsidRPr="007F045B">
        <w:rPr>
          <w:rFonts w:cs="Times New Roman" w:hAnsi="Times New Roman" w:ascii="Times New Roman"/>
          <w:sz w:val="24"/>
          <w:szCs w:val="24"/>
        </w:rPr>
        <w:t>U prijedlogu se navodi da dužnik na dan 1. rujna 2015. godine u Očevidniku redoslijeda osnova za plaćanje ima evidentirane neizvršene osnove za plaćanja u neprekinutom razdoblju od 1821 dana, u ukupnom iznosu od 91.832,24 kn, kao i da prema podacima koji su dostavljeni od Hrvatskog zavoda za mirovinsko osi</w:t>
      </w:r>
      <w:r w:rsidR="007F045B">
        <w:rPr>
          <w:rFonts w:cs="Times New Roman" w:hAnsi="Times New Roman" w:ascii="Times New Roman"/>
          <w:sz w:val="24"/>
          <w:szCs w:val="24"/>
        </w:rPr>
        <w:t>guranje, dužnik nema zaposlenih.</w:t>
      </w:r>
    </w:p>
    <w:p w:rsidRDefault="007F045B" w:rsidP="00D70EEB" w:rsidR="007F045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45B">
        <w:rPr>
          <w:rFonts w:cs="Times New Roman" w:hAnsi="Times New Roman" w:ascii="Times New Roman"/>
          <w:sz w:val="24"/>
          <w:szCs w:val="24"/>
        </w:rPr>
        <w:t>Utvrdivši da su u smislu odredbe čl. 428. SZ-a ispunjene pretpostavke za provedbu skraćenog stečajnog postupka, ovaj sud je dana 14. rujna 2016. godine na mrežnoj stranici e-Oglasna ploča sudova objavio oglas poslovni broj 22.St-1318/2015 u smislu odredbe čl. 430. SZ-a.</w:t>
      </w:r>
    </w:p>
    <w:p w:rsidRDefault="007F045B" w:rsidP="00D70EEB" w:rsidR="007F045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45B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 23. rujna 2016. godine obrazac kojim je, kao vjerovnik, predložila nad dužnikom otvoriti stečaj, nakon čega je ovaj sud, temeljem odredbe čl. 433. i 435. st. 2. SZ-a rješenjem poslovni broj 22.St-1318/2015 od 14. listopada 2016. godine obustavio skraćeni stečajni postupak nad dužnikom.</w:t>
      </w:r>
    </w:p>
    <w:p w:rsidRDefault="007F045B" w:rsidP="00D70EEB" w:rsidR="007F045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45B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St-2040/2016.</w:t>
      </w:r>
    </w:p>
    <w:p w:rsidRDefault="00AB156C" w:rsidP="00D70EEB" w:rsidR="00CE7D52" w:rsidRPr="00762D8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D70EEB" w:rsidR="00CE7D52" w:rsidRPr="001232DD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</w:t>
      </w:r>
      <w:r w:rsidRPr="001232DD">
        <w:rPr>
          <w:rFonts w:cs="Times New Roman" w:hAnsi="Times New Roman" w:ascii="Times New Roman"/>
          <w:sz w:val="24"/>
          <w:szCs w:val="24"/>
        </w:rPr>
        <w:t>Financijske agencije.</w:t>
      </w:r>
    </w:p>
    <w:p w:rsidRDefault="008A736B" w:rsidP="00D70EEB" w:rsidR="008A736B" w:rsidRPr="001232DD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32DD">
        <w:rPr>
          <w:rFonts w:cs="Times New Roman" w:hAnsi="Times New Roman" w:ascii="Times New Roman"/>
          <w:sz w:val="24"/>
          <w:szCs w:val="24"/>
        </w:rPr>
        <w:t xml:space="preserve">Na ročištu radi </w:t>
      </w:r>
      <w:r w:rsidRPr="001232DD">
        <w:rPr>
          <w:rFonts w:cs="Times New Roman" w:eastAsia="Times New Roman" w:hAnsi="Times New Roman" w:ascii="Times New Roman"/>
          <w:sz w:val="24"/>
          <w:szCs w:val="24"/>
        </w:rPr>
        <w:t>rasprave o pretpostavkama za otvaranje stečajnog postupka, održ</w:t>
      </w:r>
      <w:r w:rsidR="001232DD">
        <w:rPr>
          <w:rFonts w:cs="Times New Roman" w:eastAsia="Times New Roman" w:hAnsi="Times New Roman" w:ascii="Times New Roman"/>
          <w:sz w:val="24"/>
          <w:szCs w:val="24"/>
        </w:rPr>
        <w:t>a</w:t>
      </w:r>
      <w:r w:rsidRPr="001232DD">
        <w:rPr>
          <w:rFonts w:cs="Times New Roman" w:eastAsia="Times New Roman" w:hAnsi="Times New Roman" w:ascii="Times New Roman"/>
          <w:sz w:val="24"/>
          <w:szCs w:val="24"/>
        </w:rPr>
        <w:t xml:space="preserve">nom u odsutnosti uredno pozvanog zastupnika po zakonu dužnika Željka Ćurka, </w:t>
      </w:r>
      <w:r w:rsidRPr="001232DD">
        <w:rPr>
          <w:rFonts w:cs="Times New Roman" w:hAnsi="Times New Roman" w:ascii="Times New Roman"/>
          <w:sz w:val="24"/>
          <w:szCs w:val="24"/>
        </w:rPr>
        <w:t xml:space="preserve"> punomoćnica predlagatelja</w:t>
      </w:r>
      <w:r w:rsidR="00600FC4" w:rsidRPr="00600FC4">
        <w:t xml:space="preserve"> </w:t>
      </w:r>
      <w:r w:rsidR="00600FC4" w:rsidRPr="00600FC4">
        <w:rPr>
          <w:rFonts w:cs="Times New Roman" w:hAnsi="Times New Roman" w:ascii="Times New Roman"/>
          <w:sz w:val="24"/>
          <w:szCs w:val="24"/>
        </w:rPr>
        <w:t>Republik</w:t>
      </w:r>
      <w:r w:rsidR="00600FC4">
        <w:rPr>
          <w:rFonts w:cs="Times New Roman" w:hAnsi="Times New Roman" w:ascii="Times New Roman"/>
          <w:sz w:val="24"/>
          <w:szCs w:val="24"/>
        </w:rPr>
        <w:t>e</w:t>
      </w:r>
      <w:r w:rsidR="00600FC4" w:rsidRPr="00600FC4">
        <w:rPr>
          <w:rFonts w:cs="Times New Roman" w:hAnsi="Times New Roman" w:ascii="Times New Roman"/>
          <w:sz w:val="24"/>
          <w:szCs w:val="24"/>
        </w:rPr>
        <w:t xml:space="preserve"> Hrvatsk</w:t>
      </w:r>
      <w:r w:rsidR="00600FC4">
        <w:rPr>
          <w:rFonts w:cs="Times New Roman" w:hAnsi="Times New Roman" w:ascii="Times New Roman"/>
          <w:sz w:val="24"/>
          <w:szCs w:val="24"/>
        </w:rPr>
        <w:t>e</w:t>
      </w:r>
      <w:r w:rsidR="00600FC4" w:rsidRPr="00600FC4">
        <w:rPr>
          <w:rFonts w:cs="Times New Roman" w:hAnsi="Times New Roman" w:ascii="Times New Roman"/>
          <w:sz w:val="24"/>
          <w:szCs w:val="24"/>
        </w:rPr>
        <w:t>, Ministarstv</w:t>
      </w:r>
      <w:r w:rsidR="00600FC4">
        <w:rPr>
          <w:rFonts w:cs="Times New Roman" w:hAnsi="Times New Roman" w:ascii="Times New Roman"/>
          <w:sz w:val="24"/>
          <w:szCs w:val="24"/>
        </w:rPr>
        <w:t>a</w:t>
      </w:r>
      <w:r w:rsidR="00600FC4" w:rsidRPr="00600FC4">
        <w:rPr>
          <w:rFonts w:cs="Times New Roman" w:hAnsi="Times New Roman" w:ascii="Times New Roman"/>
          <w:sz w:val="24"/>
          <w:szCs w:val="24"/>
        </w:rPr>
        <w:t xml:space="preserve"> financij</w:t>
      </w:r>
      <w:r w:rsidR="00600FC4">
        <w:rPr>
          <w:rFonts w:cs="Times New Roman" w:hAnsi="Times New Roman" w:ascii="Times New Roman"/>
          <w:sz w:val="24"/>
          <w:szCs w:val="24"/>
        </w:rPr>
        <w:t>a</w:t>
      </w:r>
      <w:r w:rsidR="00600FC4" w:rsidRPr="00600FC4">
        <w:rPr>
          <w:rFonts w:cs="Times New Roman" w:hAnsi="Times New Roman" w:ascii="Times New Roman"/>
          <w:sz w:val="24"/>
          <w:szCs w:val="24"/>
        </w:rPr>
        <w:t>, Porezn</w:t>
      </w:r>
      <w:r w:rsidR="00600FC4">
        <w:rPr>
          <w:rFonts w:cs="Times New Roman" w:hAnsi="Times New Roman" w:ascii="Times New Roman"/>
          <w:sz w:val="24"/>
          <w:szCs w:val="24"/>
        </w:rPr>
        <w:t>e</w:t>
      </w:r>
      <w:r w:rsidR="00600FC4" w:rsidRPr="00600FC4">
        <w:rPr>
          <w:rFonts w:cs="Times New Roman" w:hAnsi="Times New Roman" w:ascii="Times New Roman"/>
          <w:sz w:val="24"/>
          <w:szCs w:val="24"/>
        </w:rPr>
        <w:t xml:space="preserve"> uprav</w:t>
      </w:r>
      <w:r w:rsidR="00600FC4">
        <w:rPr>
          <w:rFonts w:cs="Times New Roman" w:hAnsi="Times New Roman" w:ascii="Times New Roman"/>
          <w:sz w:val="24"/>
          <w:szCs w:val="24"/>
        </w:rPr>
        <w:t>e</w:t>
      </w:r>
      <w:r w:rsidRPr="001232DD">
        <w:rPr>
          <w:rFonts w:cs="Times New Roman" w:hAnsi="Times New Roman" w:ascii="Times New Roman"/>
          <w:sz w:val="24"/>
          <w:szCs w:val="24"/>
        </w:rPr>
        <w:t xml:space="preserve"> istakla je kako je dužnik uknjiženi vlasnik posebnog dijela nekretnine označene kao kat. čest. 7535/7 Z.U. 7826 K.O. Zaton, u naravi stan u prizemlju površine 45,50 m</w:t>
      </w:r>
      <w:r w:rsidRPr="001232D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232DD">
        <w:rPr>
          <w:rFonts w:cs="Times New Roman" w:hAnsi="Times New Roman" w:ascii="Times New Roman"/>
          <w:sz w:val="24"/>
          <w:szCs w:val="24"/>
        </w:rPr>
        <w:t xml:space="preserve"> te u tom pravcu u spis predala neslužbeni izvadak iz zemljišne knjige za predmetnu nekretninu (list 45 spisa).</w:t>
      </w:r>
    </w:p>
    <w:p w:rsidRDefault="00CE7D52" w:rsidP="00D70EEB" w:rsidR="007F045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7F045B">
        <w:rPr>
          <w:rFonts w:cs="Times New Roman" w:hAnsi="Times New Roman" w:ascii="Times New Roman"/>
          <w:sz w:val="24"/>
          <w:szCs w:val="24"/>
        </w:rPr>
        <w:t>30. lipnja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</w:t>
      </w:r>
      <w:r w:rsidR="003600DA">
        <w:rPr>
          <w:rFonts w:cs="Times New Roman" w:hAnsi="Times New Roman" w:ascii="Times New Roman"/>
          <w:sz w:val="24"/>
          <w:szCs w:val="24"/>
        </w:rPr>
        <w:t>(list 4</w:t>
      </w:r>
      <w:r w:rsidR="007F045B">
        <w:rPr>
          <w:rFonts w:cs="Times New Roman" w:hAnsi="Times New Roman" w:ascii="Times New Roman"/>
          <w:sz w:val="24"/>
          <w:szCs w:val="24"/>
        </w:rPr>
        <w:t>0</w:t>
      </w:r>
      <w:r w:rsidR="003600DA">
        <w:rPr>
          <w:rFonts w:cs="Times New Roman" w:hAnsi="Times New Roman" w:ascii="Times New Roman"/>
          <w:sz w:val="24"/>
          <w:szCs w:val="24"/>
        </w:rPr>
        <w:t xml:space="preserve"> spisa) 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7F045B">
        <w:rPr>
          <w:rFonts w:cs="Times New Roman" w:hAnsi="Times New Roman" w:ascii="Times New Roman"/>
          <w:sz w:val="24"/>
          <w:szCs w:val="24"/>
        </w:rPr>
        <w:t>2488 dana.</w:t>
      </w:r>
    </w:p>
    <w:p w:rsidRDefault="00A220EC" w:rsidP="00D70EEB" w:rsidR="00CE7D52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F2D2C">
        <w:rPr>
          <w:rFonts w:cs="Times New Roman" w:hAnsi="Times New Roman" w:ascii="Times New Roman"/>
          <w:sz w:val="24"/>
          <w:szCs w:val="24"/>
        </w:rPr>
        <w:t>dužnik ima imovinu (nekretninu</w:t>
      </w:r>
      <w:r w:rsidR="00D70EEB">
        <w:rPr>
          <w:rFonts w:cs="Times New Roman" w:hAnsi="Times New Roman" w:ascii="Times New Roman"/>
          <w:sz w:val="24"/>
          <w:szCs w:val="24"/>
        </w:rPr>
        <w:t xml:space="preserve"> opisanu pod točkom X. izreke ovog rješenja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D70EEB" w:rsidR="006800A2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D70EEB" w:rsidR="008A736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8A736B" w:rsidP="00D70EEB" w:rsidR="00762D83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736B"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EC35DE" w:rsidP="00762D83" w:rsid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D70EEB">
        <w:rPr>
          <w:rFonts w:cs="Times New Roman" w:hAnsi="Times New Roman" w:ascii="Times New Roman"/>
          <w:sz w:val="24"/>
          <w:szCs w:val="24"/>
        </w:rPr>
        <w:t>5</w:t>
      </w:r>
      <w:r w:rsidR="007F045B">
        <w:rPr>
          <w:rFonts w:cs="Times New Roman" w:hAnsi="Times New Roman" w:ascii="Times New Roman"/>
          <w:sz w:val="24"/>
          <w:szCs w:val="24"/>
        </w:rPr>
        <w:t>. srpnja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762D83" w:rsidP="00762D83" w:rsidR="00762D83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6800A2" w:rsidR="00C24B9D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70EEB">
        <w:rPr>
          <w:rFonts w:cs="Times New Roman" w:eastAsia="Times New Roman" w:hAnsi="Times New Roman" w:ascii="Times New Roman"/>
          <w:sz w:val="24"/>
          <w:szCs w:val="24"/>
        </w:rPr>
        <w:t>Draganu Josipu Kneževiću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Općinski sud u </w:t>
      </w:r>
      <w:r w:rsidR="003F2D2C">
        <w:rPr>
          <w:rFonts w:cs="Times New Roman" w:eastAsia="Times New Roman" w:hAnsi="Times New Roman" w:ascii="Times New Roman"/>
          <w:sz w:val="24"/>
          <w:szCs w:val="24"/>
        </w:rPr>
        <w:t>Šibeniku</w:t>
      </w: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 – ZK odjel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949DF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7F045B">
      <w:rPr>
        <w:rFonts w:cs="Times New Roman" w:hAnsi="Times New Roman" w:ascii="Times New Roman"/>
        <w:sz w:val="24"/>
        <w:szCs w:val="24"/>
      </w:rPr>
      <w:t>2040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7F045B">
      <w:rPr>
        <w:rFonts w:cs="Times New Roman" w:hAnsi="Times New Roman" w:ascii="Times New Roman"/>
        <w:sz w:val="24"/>
        <w:szCs w:val="24"/>
      </w:rPr>
      <w:t>2040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91DB0"/>
    <w:rsid w:val="000A46F4"/>
    <w:rsid w:val="000D5DD8"/>
    <w:rsid w:val="000E5F05"/>
    <w:rsid w:val="00105960"/>
    <w:rsid w:val="001232DD"/>
    <w:rsid w:val="00160613"/>
    <w:rsid w:val="0017184E"/>
    <w:rsid w:val="00191EE2"/>
    <w:rsid w:val="001A0958"/>
    <w:rsid w:val="001A1B17"/>
    <w:rsid w:val="001E1E73"/>
    <w:rsid w:val="0020137F"/>
    <w:rsid w:val="002464A4"/>
    <w:rsid w:val="00291EAB"/>
    <w:rsid w:val="0029584B"/>
    <w:rsid w:val="002C5C15"/>
    <w:rsid w:val="0032578D"/>
    <w:rsid w:val="003600DA"/>
    <w:rsid w:val="003E25B9"/>
    <w:rsid w:val="003F2D2C"/>
    <w:rsid w:val="00424BAC"/>
    <w:rsid w:val="00436013"/>
    <w:rsid w:val="00446777"/>
    <w:rsid w:val="00472CAB"/>
    <w:rsid w:val="004B73EB"/>
    <w:rsid w:val="004F7DF1"/>
    <w:rsid w:val="00501CED"/>
    <w:rsid w:val="00521225"/>
    <w:rsid w:val="0053079C"/>
    <w:rsid w:val="00545B33"/>
    <w:rsid w:val="005507D6"/>
    <w:rsid w:val="005949DF"/>
    <w:rsid w:val="005B6EF7"/>
    <w:rsid w:val="00600FC4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55D15"/>
    <w:rsid w:val="00762D83"/>
    <w:rsid w:val="007C4BA0"/>
    <w:rsid w:val="007D4AFD"/>
    <w:rsid w:val="007F045B"/>
    <w:rsid w:val="00815CBC"/>
    <w:rsid w:val="00816341"/>
    <w:rsid w:val="008348BF"/>
    <w:rsid w:val="008A2FE6"/>
    <w:rsid w:val="008A736B"/>
    <w:rsid w:val="008B06D0"/>
    <w:rsid w:val="0090574B"/>
    <w:rsid w:val="00917E9B"/>
    <w:rsid w:val="0098714E"/>
    <w:rsid w:val="009B4815"/>
    <w:rsid w:val="009D4CBE"/>
    <w:rsid w:val="00A21A14"/>
    <w:rsid w:val="00A220EC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C6931"/>
    <w:rsid w:val="00C24B9D"/>
    <w:rsid w:val="00C36931"/>
    <w:rsid w:val="00C559C2"/>
    <w:rsid w:val="00C86A72"/>
    <w:rsid w:val="00C86D4A"/>
    <w:rsid w:val="00CE0ADE"/>
    <w:rsid w:val="00CE5CC2"/>
    <w:rsid w:val="00CE6B12"/>
    <w:rsid w:val="00CE7D52"/>
    <w:rsid w:val="00D70EEB"/>
    <w:rsid w:val="00DB0CED"/>
    <w:rsid w:val="00DE68CC"/>
    <w:rsid w:val="00DF2F30"/>
    <w:rsid w:val="00E014D4"/>
    <w:rsid w:val="00E04FAC"/>
    <w:rsid w:val="00E12120"/>
    <w:rsid w:val="00E12B2F"/>
    <w:rsid w:val="00E9166F"/>
    <w:rsid w:val="00EC248C"/>
    <w:rsid w:val="00EC35DE"/>
    <w:rsid w:val="00EC6290"/>
    <w:rsid w:val="00ED6421"/>
    <w:rsid w:val="00ED7940"/>
    <w:rsid w:val="00EE5226"/>
    <w:rsid w:val="00EE5B29"/>
    <w:rsid w:val="00EF3ED5"/>
    <w:rsid w:val="00EF76C9"/>
    <w:rsid w:val="00F128F2"/>
    <w:rsid w:val="00F52A50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customStyle="true" w:styleId="ABCNaslov" w:type="paragraph">
    <w:name w:val="ABC_Naslov"/>
    <w:basedOn w:val="Normal"/>
    <w:next w:val="Normal"/>
    <w:link w:val="ABCNaslovChar"/>
    <w:qFormat/>
    <w:rsid w:val="008A736B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8A736B"/>
    <w:rPr>
      <w:rFonts w:hAnsi="Times New Roman" w:ascii="Times New Roman"/>
      <w:caps/>
      <w:spacing w:val="1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9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49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49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49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customStyle="1" w:styleId="ABCNaslov" w:type="paragraph">
    <w:name w:val="ABC_Naslov"/>
    <w:basedOn w:val="Normal"/>
    <w:next w:val="Normal"/>
    <w:link w:val="ABCNaslovChar"/>
    <w:qFormat/>
    <w:rsid w:val="008A736B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8A736B"/>
    <w:rPr>
      <w:rFonts w:ascii="Times New Roman" w:hAnsi="Times New Roman"/>
      <w:caps/>
      <w:spacing w:val="1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9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49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49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49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73EC9-680D-40E2-9237-7A83F1531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1319</properties:Words>
  <properties:Characters>7388</properties:Characters>
  <properties:Lines>139</properties:Lines>
  <properties:Paragraphs>47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2017-07-05T07:56:00Z</cp:lastPrinted>
  <dcterms:modified xmlns:xsi="http://www.w3.org/2001/XMLSchema-instance" xsi:type="dcterms:W3CDTF">2017-07-05T08:01:00Z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