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33112" w14:paraId="0333112" w:rsidRDefault="003F2BEA" w:rsidP="00FF6404" w:rsidR="00FF6404" w:rsidRPr="00376CB6">
      <w:pPr>
        <w:ind w:firstLine="708" w:left="708"/>
        <w15:collapsed w:val="false"/>
        <w:rPr>
          <w:rFonts w:eastAsia="Times New Roman" w:hAnsi="Times New Roman" w:ascii="Times New Roman"/>
          <w:color w:val="000000"/>
          <w:lang w:eastAsia="hr-HR"/>
        </w:rPr>
      </w:pPr>
      <w:bookmarkStart w:name="_GoBack" w:id="0"/>
      <w:bookmarkEnd w:id="0"/>
      <w:r w:rsidRPr="00376CB6">
        <w:rPr>
          <w:rFonts w:eastAsia="Times New Roman" w:hAnsi="Times New Roman" w:ascii="Times New Roman"/>
          <w:noProof/>
          <w:color w:val="0000FF"/>
          <w:lang w:eastAsia="hr-HR"/>
        </w:rPr>
        <w:drawing>
          <wp:inline distR="0" distL="0" distB="0" distT="0">
            <wp:extent cy="727710" cx="553720"/>
            <wp:effectExtent b="0" r="0" t="0" l="0"/>
            <wp:docPr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71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6404" w:rsidP="00FF6404" w:rsidR="00FF6404" w:rsidRPr="00ED406F">
      <w:pPr>
        <w:rPr>
          <w:rFonts w:eastAsia="Times New Roman" w:hAnsi="Times New Roman" w:ascii="Times New Roman"/>
          <w:b/>
          <w:lang w:eastAsia="hr-HR"/>
        </w:rPr>
      </w:pPr>
      <w:r w:rsidRPr="00ED406F">
        <w:rPr>
          <w:rFonts w:eastAsia="Times New Roman" w:hAnsi="Times New Roman" w:ascii="Times New Roman"/>
          <w:b/>
          <w:color w:val="000000"/>
          <w:lang w:eastAsia="hr-HR"/>
        </w:rPr>
        <w:t xml:space="preserve">        </w:t>
      </w:r>
      <w:r w:rsidRPr="00ED406F">
        <w:rPr>
          <w:rFonts w:eastAsia="Times New Roman" w:hAnsi="Times New Roman" w:ascii="Times New Roman"/>
          <w:b/>
          <w:lang w:eastAsia="hr-HR"/>
        </w:rPr>
        <w:t>REPUBLIKA HRVATSKA</w:t>
      </w:r>
    </w:p>
    <w:p w:rsidRDefault="00FF6404" w:rsidP="00FF6404" w:rsidR="00FF6404" w:rsidRPr="00ED406F">
      <w:pPr>
        <w:rPr>
          <w:rFonts w:eastAsia="Times New Roman" w:hAnsi="Times New Roman" w:ascii="Times New Roman"/>
          <w:b/>
          <w:lang w:eastAsia="hr-HR"/>
        </w:rPr>
      </w:pPr>
      <w:r w:rsidRPr="00ED406F">
        <w:rPr>
          <w:rFonts w:eastAsia="Times New Roman" w:hAnsi="Times New Roman" w:ascii="Times New Roman"/>
          <w:b/>
          <w:lang w:eastAsia="hr-HR"/>
        </w:rPr>
        <w:t xml:space="preserve">     TRGOVAČKI SUD U SPLITU</w:t>
      </w:r>
    </w:p>
    <w:p w:rsidRDefault="00FF6404" w:rsidP="00FF6404" w:rsidR="00FF6404" w:rsidRPr="00ED406F">
      <w:pPr>
        <w:rPr>
          <w:rFonts w:eastAsia="Times New Roman" w:hAnsi="Times New Roman" w:ascii="Times New Roman"/>
          <w:b/>
          <w:lang w:eastAsia="hr-HR"/>
        </w:rPr>
      </w:pPr>
      <w:r w:rsidRPr="00ED406F">
        <w:rPr>
          <w:rFonts w:eastAsia="Times New Roman" w:hAnsi="Times New Roman" w:ascii="Times New Roman"/>
          <w:b/>
          <w:lang w:eastAsia="hr-HR"/>
        </w:rPr>
        <w:t xml:space="preserve">      Stalna služba u Dubrovniku</w:t>
      </w:r>
    </w:p>
    <w:p w:rsidRDefault="00FF6404" w:rsidP="00FF6404" w:rsidR="00FF6404" w:rsidRPr="00ED406F">
      <w:pPr>
        <w:rPr>
          <w:rFonts w:eastAsia="Times New Roman" w:hAnsi="Times New Roman" w:ascii="Times New Roman"/>
          <w:b/>
          <w:lang w:eastAsia="hr-HR"/>
        </w:rPr>
      </w:pPr>
      <w:r w:rsidRPr="00ED406F">
        <w:rPr>
          <w:rFonts w:eastAsia="Times New Roman" w:hAnsi="Times New Roman" w:ascii="Times New Roman"/>
          <w:b/>
          <w:lang w:eastAsia="hr-HR"/>
        </w:rPr>
        <w:t>Dr. Ante Starčevića 23, Dubrovnik</w:t>
      </w:r>
    </w:p>
    <w:p w:rsidRDefault="00FF6404" w:rsidP="00FF6404" w:rsidR="00FF6404" w:rsidRPr="00ED406F">
      <w:pPr>
        <w:jc w:val="right"/>
        <w:rPr>
          <w:rFonts w:eastAsia="Times New Roman" w:hAnsi="Times New Roman" w:ascii="Times New Roman"/>
          <w:b/>
          <w:lang w:eastAsia="hr-HR"/>
        </w:rPr>
      </w:pPr>
      <w:r w:rsidRPr="00ED406F">
        <w:rPr>
          <w:rFonts w:eastAsia="Times New Roman" w:hAnsi="Times New Roman" w:ascii="Times New Roman"/>
          <w:b/>
          <w:lang w:eastAsia="hr-HR"/>
        </w:rPr>
        <w:t>Posl. br. 6-St.</w:t>
      </w:r>
      <w:r w:rsidR="00ED406F" w:rsidRPr="00ED406F">
        <w:rPr>
          <w:rFonts w:eastAsia="Times New Roman" w:hAnsi="Times New Roman" w:ascii="Times New Roman"/>
          <w:b/>
          <w:lang w:eastAsia="hr-HR"/>
        </w:rPr>
        <w:t>571</w:t>
      </w:r>
      <w:r w:rsidRPr="00ED406F">
        <w:rPr>
          <w:rFonts w:eastAsia="Times New Roman" w:hAnsi="Times New Roman" w:ascii="Times New Roman"/>
          <w:b/>
          <w:lang w:eastAsia="hr-HR"/>
        </w:rPr>
        <w:t>/201</w:t>
      </w:r>
      <w:r w:rsidR="00ED406F" w:rsidRPr="00ED406F">
        <w:rPr>
          <w:rFonts w:eastAsia="Times New Roman" w:hAnsi="Times New Roman" w:ascii="Times New Roman"/>
          <w:b/>
          <w:lang w:eastAsia="hr-HR"/>
        </w:rPr>
        <w:t>8</w:t>
      </w:r>
      <w:r w:rsidRPr="00ED406F">
        <w:rPr>
          <w:rFonts w:eastAsia="Times New Roman" w:hAnsi="Times New Roman" w:ascii="Times New Roman"/>
          <w:b/>
          <w:lang w:eastAsia="hr-HR"/>
        </w:rPr>
        <w:t>-</w:t>
      </w:r>
      <w:r w:rsidR="003369A6">
        <w:rPr>
          <w:rFonts w:eastAsia="Times New Roman" w:hAnsi="Times New Roman" w:ascii="Times New Roman"/>
          <w:b/>
          <w:lang w:eastAsia="hr-HR"/>
        </w:rPr>
        <w:t>26</w:t>
      </w:r>
    </w:p>
    <w:p w:rsidRDefault="00FF6404" w:rsidP="00FF6404" w:rsidR="00FF6404" w:rsidRPr="00ED406F">
      <w:pPr>
        <w:jc w:val="right"/>
        <w:rPr>
          <w:rFonts w:eastAsia="Times New Roman" w:hAnsi="Times New Roman" w:ascii="Times New Roman"/>
          <w:b/>
          <w:sz w:val="16"/>
          <w:szCs w:val="16"/>
          <w:lang w:eastAsia="hr-HR"/>
        </w:rPr>
      </w:pPr>
    </w:p>
    <w:p w:rsidRDefault="00FF6404" w:rsidP="00FF6404" w:rsidR="00FF6404" w:rsidRPr="00ED406F">
      <w:pPr>
        <w:jc w:val="center"/>
        <w:rPr>
          <w:rFonts w:eastAsia="Times New Roman" w:hAnsi="Times New Roman" w:ascii="Times New Roman"/>
          <w:b/>
          <w:sz w:val="16"/>
          <w:szCs w:val="16"/>
          <w:lang w:eastAsia="hr-HR"/>
        </w:rPr>
      </w:pPr>
    </w:p>
    <w:p w:rsidRDefault="00FF6404" w:rsidP="00FF6404" w:rsidR="00FF6404" w:rsidRPr="00ED406F">
      <w:pPr>
        <w:jc w:val="center"/>
        <w:rPr>
          <w:rFonts w:eastAsia="Times New Roman" w:hAnsi="Times New Roman" w:ascii="Times New Roman"/>
          <w:b/>
          <w:lang w:eastAsia="hr-HR"/>
        </w:rPr>
      </w:pPr>
      <w:r w:rsidRPr="00ED406F">
        <w:rPr>
          <w:rFonts w:eastAsia="Times New Roman" w:hAnsi="Times New Roman" w:ascii="Times New Roman"/>
          <w:b/>
          <w:lang w:eastAsia="hr-HR"/>
        </w:rPr>
        <w:t>U   I M E   R E P U B L I K E    H R V A T S K E</w:t>
      </w:r>
    </w:p>
    <w:p w:rsidRDefault="00FF6404" w:rsidP="00FF6404" w:rsidR="00FF6404" w:rsidRPr="00ED406F">
      <w:pPr>
        <w:jc w:val="center"/>
        <w:rPr>
          <w:rFonts w:eastAsia="Times New Roman" w:hAnsi="Times New Roman" w:ascii="Times New Roman"/>
          <w:b/>
          <w:sz w:val="16"/>
          <w:szCs w:val="16"/>
          <w:lang w:eastAsia="hr-HR"/>
        </w:rPr>
      </w:pPr>
    </w:p>
    <w:p w:rsidRDefault="00FF6404" w:rsidP="00FF6404" w:rsidR="00FF6404" w:rsidRPr="00ED406F">
      <w:pPr>
        <w:jc w:val="center"/>
        <w:rPr>
          <w:rFonts w:eastAsia="Times New Roman" w:hAnsi="Times New Roman" w:ascii="Times New Roman"/>
          <w:b/>
          <w:lang w:eastAsia="hr-HR"/>
        </w:rPr>
      </w:pPr>
      <w:r w:rsidRPr="00ED406F">
        <w:rPr>
          <w:rFonts w:eastAsia="Times New Roman" w:hAnsi="Times New Roman" w:ascii="Times New Roman"/>
          <w:b/>
          <w:lang w:eastAsia="hr-HR"/>
        </w:rPr>
        <w:t>R J E Š E N J E</w:t>
      </w:r>
    </w:p>
    <w:p w:rsidRDefault="00FF6404" w:rsidP="00FF6404" w:rsidR="00FF6404" w:rsidRPr="00376CB6">
      <w:pPr>
        <w:jc w:val="center"/>
        <w:rPr>
          <w:rFonts w:eastAsia="Times New Roman" w:hAnsi="Times New Roman" w:ascii="Times New Roman"/>
          <w:lang w:eastAsia="hr-HR"/>
        </w:rPr>
      </w:pPr>
    </w:p>
    <w:p w:rsidRDefault="00FF6404" w:rsidP="004C029F" w:rsidR="00FF6404">
      <w:pPr>
        <w:ind w:firstLine="360"/>
        <w:jc w:val="both"/>
        <w:rPr>
          <w:rFonts w:eastAsia="Times New Roman" w:hAnsi="Times New Roman" w:ascii="Times New Roman"/>
          <w:lang w:eastAsia="hr-HR"/>
        </w:rPr>
      </w:pPr>
      <w:r w:rsidRPr="00376CB6">
        <w:rPr>
          <w:rFonts w:eastAsia="Times New Roman" w:hAnsi="Times New Roman" w:ascii="Times New Roman"/>
          <w:lang w:eastAsia="hr-HR"/>
        </w:rPr>
        <w:tab/>
        <w:t xml:space="preserve">Trgovački sud u Splitu, Stalna služba u Dubrovniku po stečajnom sucu tog suda Srđanu Gavraniću, kao sucu pojedincu, u postupku </w:t>
      </w:r>
      <w:r w:rsidR="00ED406F">
        <w:rPr>
          <w:rFonts w:eastAsia="Times New Roman" w:hAnsi="Times New Roman" w:ascii="Times New Roman"/>
          <w:lang w:eastAsia="hr-HR"/>
        </w:rPr>
        <w:t xml:space="preserve">naknadne diobe </w:t>
      </w:r>
      <w:r w:rsidR="007A2865">
        <w:rPr>
          <w:rFonts w:eastAsia="Times New Roman" w:hAnsi="Times New Roman" w:ascii="Times New Roman"/>
          <w:lang w:eastAsia="hr-HR"/>
        </w:rPr>
        <w:t xml:space="preserve">Stečajne mase </w:t>
      </w:r>
      <w:r w:rsidR="00ED406F" w:rsidRPr="00ED406F">
        <w:rPr>
          <w:rFonts w:eastAsia="Times New Roman" w:hAnsi="Times New Roman" w:ascii="Times New Roman"/>
          <w:lang w:eastAsia="hr-HR"/>
        </w:rPr>
        <w:t xml:space="preserve">LIBRA COM d.o.o., za proizvodnju, trgovinu i usluge "u stečaju", Slano, Trnova 12, OIB: </w:t>
      </w:r>
      <w:r w:rsidR="00325304">
        <w:rPr>
          <w:rFonts w:eastAsia="Times New Roman" w:hAnsi="Times New Roman" w:ascii="Times New Roman"/>
          <w:lang w:eastAsia="hr-HR"/>
        </w:rPr>
        <w:t>16257121107</w:t>
      </w:r>
      <w:r w:rsidR="00ED406F" w:rsidRPr="00ED406F">
        <w:rPr>
          <w:rFonts w:eastAsia="Times New Roman" w:hAnsi="Times New Roman" w:ascii="Times New Roman"/>
          <w:lang w:eastAsia="hr-HR"/>
        </w:rPr>
        <w:t xml:space="preserve">, zastupano po stečajnom upravitelju Stjepanu Loviću iz Zagreba, </w:t>
      </w:r>
      <w:r w:rsidRPr="00376CB6">
        <w:rPr>
          <w:rFonts w:eastAsia="Times New Roman" w:hAnsi="Times New Roman" w:ascii="Times New Roman"/>
          <w:bCs/>
          <w:lang w:eastAsia="hr-HR"/>
        </w:rPr>
        <w:t>na</w:t>
      </w:r>
      <w:r w:rsidRPr="00376CB6">
        <w:rPr>
          <w:rFonts w:eastAsia="Times New Roman" w:hAnsi="Times New Roman" w:ascii="Times New Roman"/>
          <w:lang w:eastAsia="hr-HR"/>
        </w:rPr>
        <w:t>kon ispitnog i izvj</w:t>
      </w:r>
      <w:r w:rsidR="00870B30" w:rsidRPr="00376CB6">
        <w:rPr>
          <w:rFonts w:eastAsia="Times New Roman" w:hAnsi="Times New Roman" w:ascii="Times New Roman"/>
          <w:lang w:eastAsia="hr-HR"/>
        </w:rPr>
        <w:t xml:space="preserve">eštajnog ročišta održanog dana </w:t>
      </w:r>
      <w:r w:rsidR="007A2865">
        <w:rPr>
          <w:rFonts w:eastAsia="Times New Roman" w:hAnsi="Times New Roman" w:ascii="Times New Roman"/>
          <w:lang w:eastAsia="hr-HR"/>
        </w:rPr>
        <w:t>16</w:t>
      </w:r>
      <w:r w:rsidRPr="00376CB6">
        <w:rPr>
          <w:rFonts w:eastAsia="Times New Roman" w:hAnsi="Times New Roman" w:ascii="Times New Roman"/>
          <w:lang w:eastAsia="hr-HR"/>
        </w:rPr>
        <w:t xml:space="preserve">. </w:t>
      </w:r>
      <w:r w:rsidR="009E5295">
        <w:rPr>
          <w:rFonts w:eastAsia="Times New Roman" w:hAnsi="Times New Roman" w:ascii="Times New Roman"/>
          <w:lang w:eastAsia="hr-HR"/>
        </w:rPr>
        <w:t>listopada</w:t>
      </w:r>
      <w:r w:rsidRPr="00376CB6">
        <w:rPr>
          <w:rFonts w:eastAsia="Times New Roman" w:hAnsi="Times New Roman" w:ascii="Times New Roman"/>
          <w:lang w:eastAsia="hr-HR"/>
        </w:rPr>
        <w:t xml:space="preserve"> 2018. u prisutnosti stečajnog upravitelja i </w:t>
      </w:r>
      <w:r w:rsidR="007A2865">
        <w:rPr>
          <w:rFonts w:eastAsia="Times New Roman" w:hAnsi="Times New Roman" w:ascii="Times New Roman"/>
          <w:lang w:eastAsia="hr-HR"/>
        </w:rPr>
        <w:t>vjerovnika GRAD DUBROVNIK,</w:t>
      </w:r>
      <w:r w:rsidR="00376CB6" w:rsidRPr="00376CB6">
        <w:rPr>
          <w:rFonts w:eastAsia="Times New Roman" w:hAnsi="Times New Roman" w:ascii="Times New Roman"/>
          <w:lang w:eastAsia="hr-HR"/>
        </w:rPr>
        <w:t xml:space="preserve"> z</w:t>
      </w:r>
      <w:r w:rsidR="007A2865">
        <w:rPr>
          <w:rFonts w:eastAsia="Times New Roman" w:hAnsi="Times New Roman" w:ascii="Times New Roman"/>
          <w:lang w:eastAsia="hr-HR"/>
        </w:rPr>
        <w:t>astupan po</w:t>
      </w:r>
      <w:r w:rsidR="004C029F">
        <w:rPr>
          <w:rFonts w:eastAsia="Times New Roman" w:hAnsi="Times New Roman" w:ascii="Times New Roman"/>
          <w:lang w:eastAsia="hr-HR"/>
        </w:rPr>
        <w:t xml:space="preserve"> punomoćniku Željku Šišić, Ljiljane Crnjak, zastupane po punomoćniku Bojanu Lujaku, </w:t>
      </w:r>
      <w:r w:rsidRPr="00376CB6">
        <w:rPr>
          <w:rFonts w:eastAsia="Times New Roman" w:hAnsi="Times New Roman" w:ascii="Times New Roman"/>
          <w:lang w:eastAsia="hr-HR"/>
        </w:rPr>
        <w:t>istog dana</w:t>
      </w:r>
    </w:p>
    <w:p w:rsidRDefault="00ED406F" w:rsidP="009E5295" w:rsidR="00ED406F" w:rsidRPr="00376CB6">
      <w:pPr>
        <w:ind w:firstLine="360"/>
        <w:jc w:val="both"/>
        <w:rPr>
          <w:rFonts w:eastAsia="Times New Roman" w:hAnsi="Times New Roman" w:ascii="Times New Roman"/>
          <w:lang w:eastAsia="hr-HR"/>
        </w:rPr>
      </w:pPr>
    </w:p>
    <w:p w:rsidRDefault="00FF6404" w:rsidP="00FF6404" w:rsidR="00FF6404" w:rsidRPr="00ED406F">
      <w:pPr>
        <w:jc w:val="center"/>
        <w:rPr>
          <w:rFonts w:eastAsia="Times New Roman" w:hAnsi="Times New Roman" w:ascii="Times New Roman"/>
          <w:b/>
          <w:lang w:eastAsia="hr-HR"/>
        </w:rPr>
      </w:pPr>
      <w:r w:rsidRPr="00ED406F">
        <w:rPr>
          <w:rFonts w:eastAsia="Times New Roman" w:hAnsi="Times New Roman" w:ascii="Times New Roman"/>
          <w:b/>
          <w:lang w:eastAsia="hr-HR"/>
        </w:rPr>
        <w:t>r i j e š i o    j e</w:t>
      </w:r>
    </w:p>
    <w:p w:rsidRDefault="00065AE6" w:rsidP="00065AE6" w:rsidR="00065AE6" w:rsidRPr="00376CB6">
      <w:pPr>
        <w:tabs>
          <w:tab w:pos="426" w:val="left"/>
        </w:tabs>
        <w:contextualSpacing/>
        <w:jc w:val="both"/>
        <w:rPr>
          <w:rFonts w:eastAsia="Times New Roman" w:hAnsi="Times New Roman" w:ascii="Times New Roman"/>
          <w:sz w:val="16"/>
          <w:szCs w:val="16"/>
          <w:lang w:eastAsia="hr-HR"/>
        </w:rPr>
      </w:pPr>
    </w:p>
    <w:p w:rsidRDefault="00065AE6" w:rsidP="00EE19D2" w:rsidR="00EE19D2" w:rsidRPr="00376CB6">
      <w:pPr>
        <w:tabs>
          <w:tab w:pos="426" w:val="left"/>
        </w:tabs>
        <w:contextualSpacing/>
        <w:jc w:val="both"/>
        <w:rPr>
          <w:rFonts w:hAnsi="Times New Roman" w:ascii="Times New Roman"/>
        </w:rPr>
      </w:pPr>
      <w:r w:rsidRPr="00376CB6">
        <w:rPr>
          <w:rFonts w:eastAsia="Times New Roman" w:hAnsi="Times New Roman" w:ascii="Times New Roman"/>
          <w:lang w:eastAsia="hr-HR"/>
        </w:rPr>
        <w:tab/>
      </w:r>
      <w:r w:rsidR="00EE19D2" w:rsidRPr="00376CB6">
        <w:rPr>
          <w:rFonts w:hAnsi="Times New Roman" w:ascii="Times New Roman"/>
        </w:rPr>
        <w:t>Utvrđuje se osnovana tražbina vjerovnika II. (drugog) višeg isplatnog reda:</w:t>
      </w:r>
    </w:p>
    <w:p w:rsidRDefault="00B403D4" w:rsidP="00E760CE" w:rsidR="007A421D" w:rsidRPr="00376CB6">
      <w:pPr>
        <w:tabs>
          <w:tab w:pos="426" w:val="left"/>
        </w:tabs>
        <w:ind w:hanging="420" w:left="420"/>
        <w:jc w:val="both"/>
        <w:rPr>
          <w:rFonts w:hAnsi="Times New Roman" w:ascii="Times New Roman"/>
        </w:rPr>
      </w:pPr>
      <w:r w:rsidRPr="00376CB6">
        <w:rPr>
          <w:rFonts w:hAnsi="Times New Roman" w:ascii="Times New Roman"/>
          <w:lang w:val="fr-FR"/>
        </w:rPr>
        <w:t>1.</w:t>
      </w:r>
      <w:r w:rsidRPr="00376CB6">
        <w:rPr>
          <w:rFonts w:hAnsi="Times New Roman" w:ascii="Times New Roman"/>
          <w:lang w:val="fr-FR"/>
        </w:rPr>
        <w:tab/>
      </w:r>
      <w:r w:rsidR="009A4CF2">
        <w:rPr>
          <w:rFonts w:hAnsi="Times New Roman" w:ascii="Times New Roman"/>
          <w:lang w:val="fr-FR"/>
        </w:rPr>
        <w:t>GRAD DUBROVNIK, Dubrovnik, OIB; 21712494719</w:t>
      </w:r>
      <w:r w:rsidR="00F53CF1" w:rsidRPr="00376CB6">
        <w:rPr>
          <w:rFonts w:hAnsi="Times New Roman" w:ascii="Times New Roman"/>
        </w:rPr>
        <w:t xml:space="preserve">, u iznosu </w:t>
      </w:r>
      <w:r w:rsidR="009A4CF2">
        <w:rPr>
          <w:rFonts w:hAnsi="Times New Roman" w:ascii="Times New Roman"/>
        </w:rPr>
        <w:t>3.197,45</w:t>
      </w:r>
      <w:r w:rsidR="00F53CF1" w:rsidRPr="00376CB6">
        <w:rPr>
          <w:rFonts w:hAnsi="Times New Roman" w:ascii="Times New Roman"/>
        </w:rPr>
        <w:t xml:space="preserve"> kuna</w:t>
      </w:r>
      <w:r w:rsidR="009A4CF2">
        <w:rPr>
          <w:rFonts w:hAnsi="Times New Roman" w:ascii="Times New Roman"/>
        </w:rPr>
        <w:t>.</w:t>
      </w:r>
    </w:p>
    <w:p w:rsidRDefault="00F059D9" w:rsidP="00D11A2A" w:rsidR="00F059D9" w:rsidRPr="00376CB6">
      <w:pPr>
        <w:tabs>
          <w:tab w:pos="426" w:val="left"/>
        </w:tabs>
        <w:jc w:val="both"/>
        <w:rPr>
          <w:rFonts w:hAnsi="Times New Roman" w:ascii="Times New Roman"/>
          <w:u w:val="single"/>
          <w:lang w:val="fr-FR"/>
        </w:rPr>
      </w:pPr>
    </w:p>
    <w:p w:rsidRDefault="00FF6404" w:rsidP="00FF6404" w:rsidR="00FF6404" w:rsidRPr="00ED406F">
      <w:pPr>
        <w:jc w:val="center"/>
        <w:rPr>
          <w:rFonts w:eastAsia="Times New Roman" w:hAnsi="Times New Roman" w:ascii="Times New Roman"/>
          <w:b/>
          <w:lang w:eastAsia="hr-HR"/>
        </w:rPr>
      </w:pPr>
      <w:r w:rsidRPr="00ED406F">
        <w:rPr>
          <w:rFonts w:eastAsia="Times New Roman" w:hAnsi="Times New Roman" w:ascii="Times New Roman"/>
          <w:b/>
          <w:lang w:eastAsia="hr-HR"/>
        </w:rPr>
        <w:t>Obrazloženje</w:t>
      </w:r>
    </w:p>
    <w:p w:rsidRDefault="00FF6404" w:rsidP="00FF6404" w:rsidR="00FF6404" w:rsidRPr="00376CB6">
      <w:pPr>
        <w:jc w:val="both"/>
        <w:rPr>
          <w:rFonts w:eastAsia="Times New Roman" w:hAnsi="Times New Roman" w:ascii="Times New Roman"/>
          <w:lang w:eastAsia="hr-HR"/>
        </w:rPr>
      </w:pPr>
    </w:p>
    <w:p w:rsidRDefault="00FF6404" w:rsidP="00FF6404" w:rsidR="00FF6404" w:rsidRPr="00376CB6">
      <w:pPr>
        <w:ind w:firstLine="708"/>
        <w:jc w:val="both"/>
        <w:rPr>
          <w:rFonts w:eastAsia="Times New Roman" w:hAnsi="Times New Roman" w:ascii="Times New Roman"/>
          <w:lang w:eastAsia="hr-HR"/>
        </w:rPr>
      </w:pPr>
      <w:r w:rsidRPr="00376CB6">
        <w:rPr>
          <w:rFonts w:eastAsia="Times New Roman" w:hAnsi="Times New Roman" w:ascii="Times New Roman"/>
          <w:lang w:eastAsia="hr-HR"/>
        </w:rPr>
        <w:t>Rješenjem ovog suda posl</w:t>
      </w:r>
      <w:r w:rsidR="00376CB6">
        <w:rPr>
          <w:rFonts w:eastAsia="Times New Roman" w:hAnsi="Times New Roman" w:ascii="Times New Roman"/>
          <w:lang w:eastAsia="hr-HR"/>
        </w:rPr>
        <w:t>ovni  broj</w:t>
      </w:r>
      <w:r w:rsidRPr="00376CB6">
        <w:rPr>
          <w:rFonts w:eastAsia="Times New Roman" w:hAnsi="Times New Roman" w:ascii="Times New Roman"/>
          <w:lang w:eastAsia="hr-HR"/>
        </w:rPr>
        <w:t xml:space="preserve"> St.</w:t>
      </w:r>
      <w:r w:rsidR="00D9127A">
        <w:rPr>
          <w:rFonts w:eastAsia="Times New Roman" w:hAnsi="Times New Roman" w:ascii="Times New Roman"/>
          <w:lang w:eastAsia="hr-HR"/>
        </w:rPr>
        <w:t>517</w:t>
      </w:r>
      <w:r w:rsidRPr="00376CB6">
        <w:rPr>
          <w:rFonts w:eastAsia="Times New Roman" w:hAnsi="Times New Roman" w:ascii="Times New Roman"/>
          <w:lang w:eastAsia="hr-HR"/>
        </w:rPr>
        <w:t>/201</w:t>
      </w:r>
      <w:r w:rsidR="00D9127A">
        <w:rPr>
          <w:rFonts w:eastAsia="Times New Roman" w:hAnsi="Times New Roman" w:ascii="Times New Roman"/>
          <w:lang w:eastAsia="hr-HR"/>
        </w:rPr>
        <w:t>8</w:t>
      </w:r>
      <w:r w:rsidR="00B14F59" w:rsidRPr="00376CB6">
        <w:rPr>
          <w:rFonts w:eastAsia="Times New Roman" w:hAnsi="Times New Roman" w:ascii="Times New Roman"/>
          <w:lang w:eastAsia="hr-HR"/>
        </w:rPr>
        <w:t>-</w:t>
      </w:r>
      <w:r w:rsidR="00D9127A">
        <w:rPr>
          <w:rFonts w:eastAsia="Times New Roman" w:hAnsi="Times New Roman" w:ascii="Times New Roman"/>
          <w:lang w:eastAsia="hr-HR"/>
        </w:rPr>
        <w:t>11</w:t>
      </w:r>
      <w:r w:rsidRPr="00376CB6">
        <w:rPr>
          <w:rFonts w:eastAsia="Times New Roman" w:hAnsi="Times New Roman" w:ascii="Times New Roman"/>
          <w:lang w:eastAsia="hr-HR"/>
        </w:rPr>
        <w:t xml:space="preserve">  od </w:t>
      </w:r>
      <w:r w:rsidR="003F47FE" w:rsidRPr="00376CB6">
        <w:rPr>
          <w:rFonts w:eastAsia="Times New Roman" w:hAnsi="Times New Roman" w:ascii="Times New Roman"/>
          <w:lang w:eastAsia="hr-HR"/>
        </w:rPr>
        <w:t>1</w:t>
      </w:r>
      <w:r w:rsidR="00D9127A">
        <w:rPr>
          <w:rFonts w:eastAsia="Times New Roman" w:hAnsi="Times New Roman" w:ascii="Times New Roman"/>
          <w:lang w:eastAsia="hr-HR"/>
        </w:rPr>
        <w:t>3</w:t>
      </w:r>
      <w:r w:rsidR="003F47FE" w:rsidRPr="00376CB6">
        <w:rPr>
          <w:rFonts w:eastAsia="Times New Roman" w:hAnsi="Times New Roman" w:ascii="Times New Roman"/>
          <w:lang w:eastAsia="hr-HR"/>
        </w:rPr>
        <w:t xml:space="preserve">. </w:t>
      </w:r>
      <w:r w:rsidR="00D9127A">
        <w:rPr>
          <w:rFonts w:eastAsia="Times New Roman" w:hAnsi="Times New Roman" w:ascii="Times New Roman"/>
          <w:lang w:eastAsia="hr-HR"/>
        </w:rPr>
        <w:t>kolovoza</w:t>
      </w:r>
      <w:r w:rsidR="003F47FE" w:rsidRPr="00376CB6">
        <w:rPr>
          <w:rFonts w:eastAsia="Times New Roman" w:hAnsi="Times New Roman" w:ascii="Times New Roman"/>
          <w:lang w:eastAsia="hr-HR"/>
        </w:rPr>
        <w:t xml:space="preserve"> 2018. </w:t>
      </w:r>
      <w:r w:rsidR="008A3099">
        <w:rPr>
          <w:rFonts w:eastAsia="Times New Roman" w:hAnsi="Times New Roman" w:ascii="Times New Roman"/>
          <w:lang w:eastAsia="hr-HR"/>
        </w:rPr>
        <w:t xml:space="preserve">godine </w:t>
      </w:r>
      <w:r w:rsidRPr="00376CB6">
        <w:rPr>
          <w:rFonts w:eastAsia="Times New Roman" w:hAnsi="Times New Roman" w:ascii="Times New Roman"/>
          <w:lang w:eastAsia="hr-HR"/>
        </w:rPr>
        <w:t>o</w:t>
      </w:r>
      <w:r w:rsidR="00D9127A">
        <w:rPr>
          <w:rFonts w:eastAsia="Times New Roman" w:hAnsi="Times New Roman" w:ascii="Times New Roman"/>
          <w:lang w:eastAsia="hr-HR"/>
        </w:rPr>
        <w:t>dređen je nastavak postu</w:t>
      </w:r>
      <w:r w:rsidR="00916BA0">
        <w:rPr>
          <w:rFonts w:eastAsia="Times New Roman" w:hAnsi="Times New Roman" w:ascii="Times New Roman"/>
          <w:lang w:eastAsia="hr-HR"/>
        </w:rPr>
        <w:t>p</w:t>
      </w:r>
      <w:r w:rsidR="00D9127A">
        <w:rPr>
          <w:rFonts w:eastAsia="Times New Roman" w:hAnsi="Times New Roman" w:ascii="Times New Roman"/>
          <w:lang w:eastAsia="hr-HR"/>
        </w:rPr>
        <w:t xml:space="preserve">ka radi naknadne diobe stečajne mase </w:t>
      </w:r>
      <w:r w:rsidR="00916BA0" w:rsidRPr="00916BA0">
        <w:rPr>
          <w:rFonts w:eastAsia="Times New Roman" w:hAnsi="Times New Roman" w:ascii="Times New Roman"/>
          <w:lang w:eastAsia="hr-HR"/>
        </w:rPr>
        <w:t>LIBRA COM d.o.o., za proizvodnju, trgovinu i usluge "u stečaju", Slano, Trnova 12</w:t>
      </w:r>
      <w:r w:rsidRPr="00376CB6">
        <w:rPr>
          <w:rFonts w:eastAsia="Times New Roman" w:hAnsi="Times New Roman" w:ascii="Times New Roman"/>
          <w:lang w:eastAsia="hr-HR"/>
        </w:rPr>
        <w:t>.</w:t>
      </w:r>
    </w:p>
    <w:p w:rsidRDefault="00FF6404" w:rsidP="00FF6404" w:rsidR="00FF6404" w:rsidRPr="00376CB6">
      <w:pPr>
        <w:jc w:val="both"/>
        <w:rPr>
          <w:rFonts w:eastAsia="Times New Roman" w:hAnsi="Times New Roman" w:ascii="Times New Roman"/>
          <w:sz w:val="16"/>
          <w:szCs w:val="16"/>
          <w:lang w:eastAsia="hr-HR"/>
        </w:rPr>
      </w:pPr>
    </w:p>
    <w:p w:rsidRDefault="00FF6404" w:rsidP="00FF6404" w:rsidR="00FF6404" w:rsidRPr="00376CB6">
      <w:pPr>
        <w:jc w:val="both"/>
        <w:rPr>
          <w:rFonts w:eastAsia="Times New Roman" w:hAnsi="Times New Roman" w:ascii="Times New Roman"/>
          <w:lang w:eastAsia="hr-HR"/>
        </w:rPr>
      </w:pPr>
      <w:r w:rsidRPr="00376CB6">
        <w:rPr>
          <w:rFonts w:eastAsia="Times New Roman" w:hAnsi="Times New Roman" w:ascii="Times New Roman"/>
          <w:lang w:eastAsia="hr-HR"/>
        </w:rPr>
        <w:tab/>
        <w:t>Stečajn</w:t>
      </w:r>
      <w:r w:rsidR="00935A19" w:rsidRPr="00376CB6">
        <w:rPr>
          <w:rFonts w:eastAsia="Times New Roman" w:hAnsi="Times New Roman" w:ascii="Times New Roman"/>
          <w:lang w:eastAsia="hr-HR"/>
        </w:rPr>
        <w:t>i</w:t>
      </w:r>
      <w:r w:rsidRPr="00376CB6">
        <w:rPr>
          <w:rFonts w:eastAsia="Times New Roman" w:hAnsi="Times New Roman" w:ascii="Times New Roman"/>
          <w:lang w:eastAsia="hr-HR"/>
        </w:rPr>
        <w:t xml:space="preserve"> upravitelj je dostavi</w:t>
      </w:r>
      <w:r w:rsidR="00935A19" w:rsidRPr="00376CB6">
        <w:rPr>
          <w:rFonts w:eastAsia="Times New Roman" w:hAnsi="Times New Roman" w:ascii="Times New Roman"/>
          <w:lang w:eastAsia="hr-HR"/>
        </w:rPr>
        <w:t>o</w:t>
      </w:r>
      <w:r w:rsidRPr="00376CB6">
        <w:rPr>
          <w:rFonts w:eastAsia="Times New Roman" w:hAnsi="Times New Roman" w:ascii="Times New Roman"/>
          <w:lang w:eastAsia="hr-HR"/>
        </w:rPr>
        <w:t xml:space="preserve"> tablicu ispitanih tražbina (list spisa </w:t>
      </w:r>
      <w:r w:rsidR="00916BA0">
        <w:rPr>
          <w:rFonts w:eastAsia="Times New Roman" w:hAnsi="Times New Roman" w:ascii="Times New Roman"/>
          <w:lang w:eastAsia="hr-HR"/>
        </w:rPr>
        <w:t>35-38</w:t>
      </w:r>
      <w:r w:rsidRPr="00376CB6">
        <w:rPr>
          <w:rFonts w:eastAsia="Times New Roman" w:hAnsi="Times New Roman" w:ascii="Times New Roman"/>
          <w:lang w:eastAsia="hr-HR"/>
        </w:rPr>
        <w:t>). Na temelju dostavljen</w:t>
      </w:r>
      <w:r w:rsidR="00916BA0">
        <w:rPr>
          <w:rFonts w:eastAsia="Times New Roman" w:hAnsi="Times New Roman" w:ascii="Times New Roman"/>
          <w:lang w:eastAsia="hr-HR"/>
        </w:rPr>
        <w:t>e</w:t>
      </w:r>
      <w:r w:rsidRPr="00376CB6">
        <w:rPr>
          <w:rFonts w:eastAsia="Times New Roman" w:hAnsi="Times New Roman" w:ascii="Times New Roman"/>
          <w:lang w:eastAsia="hr-HR"/>
        </w:rPr>
        <w:t xml:space="preserve"> tablic</w:t>
      </w:r>
      <w:r w:rsidR="00916BA0">
        <w:rPr>
          <w:rFonts w:eastAsia="Times New Roman" w:hAnsi="Times New Roman" w:ascii="Times New Roman"/>
          <w:lang w:eastAsia="hr-HR"/>
        </w:rPr>
        <w:t>a</w:t>
      </w:r>
      <w:r w:rsidRPr="00376CB6">
        <w:rPr>
          <w:rFonts w:eastAsia="Times New Roman" w:hAnsi="Times New Roman" w:ascii="Times New Roman"/>
          <w:lang w:eastAsia="hr-HR"/>
        </w:rPr>
        <w:t xml:space="preserve"> na ispitnom ročištu održanom dana </w:t>
      </w:r>
      <w:r w:rsidR="00796D5D" w:rsidRPr="00376CB6">
        <w:rPr>
          <w:rFonts w:eastAsia="Times New Roman" w:hAnsi="Times New Roman" w:ascii="Times New Roman"/>
          <w:lang w:eastAsia="hr-HR"/>
        </w:rPr>
        <w:t>16</w:t>
      </w:r>
      <w:r w:rsidRPr="00376CB6">
        <w:rPr>
          <w:rFonts w:eastAsia="Times New Roman" w:hAnsi="Times New Roman" w:ascii="Times New Roman"/>
          <w:lang w:eastAsia="hr-HR"/>
        </w:rPr>
        <w:t xml:space="preserve">. </w:t>
      </w:r>
      <w:r w:rsidR="00916BA0">
        <w:rPr>
          <w:rFonts w:eastAsia="Times New Roman" w:hAnsi="Times New Roman" w:ascii="Times New Roman"/>
          <w:lang w:eastAsia="hr-HR"/>
        </w:rPr>
        <w:t>listopada</w:t>
      </w:r>
      <w:r w:rsidRPr="00376CB6">
        <w:rPr>
          <w:rFonts w:eastAsia="Times New Roman" w:hAnsi="Times New Roman" w:ascii="Times New Roman"/>
          <w:lang w:eastAsia="hr-HR"/>
        </w:rPr>
        <w:t xml:space="preserve"> 2018. </w:t>
      </w:r>
      <w:r w:rsidR="008A3099">
        <w:rPr>
          <w:rFonts w:eastAsia="Times New Roman" w:hAnsi="Times New Roman" w:ascii="Times New Roman"/>
          <w:lang w:eastAsia="hr-HR"/>
        </w:rPr>
        <w:t xml:space="preserve">godine </w:t>
      </w:r>
      <w:r w:rsidRPr="00376CB6">
        <w:rPr>
          <w:rFonts w:eastAsia="Times New Roman" w:hAnsi="Times New Roman" w:ascii="Times New Roman"/>
          <w:lang w:eastAsia="hr-HR"/>
        </w:rPr>
        <w:t xml:space="preserve">predmet ispitivanja su bile tražbine u iznosima i u isplatnim redovima kako su prijavljene u roku određenom za prijavu tražbina prema oglasu objavljenom na mrežna stranica e-Oglasna ploča sudova o otvaranju stečajnog postupka od </w:t>
      </w:r>
      <w:r w:rsidR="00796D5D" w:rsidRPr="00376CB6">
        <w:rPr>
          <w:rFonts w:eastAsia="Times New Roman" w:hAnsi="Times New Roman" w:ascii="Times New Roman"/>
          <w:lang w:eastAsia="hr-HR"/>
        </w:rPr>
        <w:t>1</w:t>
      </w:r>
      <w:r w:rsidR="008A3099">
        <w:rPr>
          <w:rFonts w:eastAsia="Times New Roman" w:hAnsi="Times New Roman" w:ascii="Times New Roman"/>
          <w:lang w:eastAsia="hr-HR"/>
        </w:rPr>
        <w:t>3</w:t>
      </w:r>
      <w:r w:rsidR="00BE0F01" w:rsidRPr="00376CB6">
        <w:rPr>
          <w:rFonts w:eastAsia="Times New Roman" w:hAnsi="Times New Roman" w:ascii="Times New Roman"/>
          <w:lang w:eastAsia="hr-HR"/>
        </w:rPr>
        <w:t>.</w:t>
      </w:r>
      <w:r w:rsidR="00870C05" w:rsidRPr="00376CB6">
        <w:rPr>
          <w:rFonts w:eastAsia="Times New Roman" w:hAnsi="Times New Roman" w:ascii="Times New Roman"/>
          <w:lang w:eastAsia="hr-HR"/>
        </w:rPr>
        <w:t xml:space="preserve"> </w:t>
      </w:r>
      <w:r w:rsidR="008A3099">
        <w:rPr>
          <w:rFonts w:eastAsia="Times New Roman" w:hAnsi="Times New Roman" w:ascii="Times New Roman"/>
          <w:lang w:eastAsia="hr-HR"/>
        </w:rPr>
        <w:t>kolovoza</w:t>
      </w:r>
      <w:r w:rsidR="00376CB6">
        <w:rPr>
          <w:rFonts w:eastAsia="Times New Roman" w:hAnsi="Times New Roman" w:ascii="Times New Roman"/>
          <w:lang w:eastAsia="hr-HR"/>
        </w:rPr>
        <w:t xml:space="preserve"> 2018</w:t>
      </w:r>
      <w:r w:rsidRPr="00376CB6">
        <w:rPr>
          <w:rFonts w:eastAsia="Times New Roman" w:hAnsi="Times New Roman" w:ascii="Times New Roman"/>
          <w:lang w:eastAsia="hr-HR"/>
        </w:rPr>
        <w:t>.</w:t>
      </w:r>
      <w:r w:rsidR="008A3099">
        <w:rPr>
          <w:rFonts w:eastAsia="Times New Roman" w:hAnsi="Times New Roman" w:ascii="Times New Roman"/>
          <w:lang w:eastAsia="hr-HR"/>
        </w:rPr>
        <w:t xml:space="preserve"> godine.</w:t>
      </w:r>
    </w:p>
    <w:p w:rsidRDefault="00FF6404" w:rsidP="00FF6404" w:rsidR="00FF6404" w:rsidRPr="00376CB6">
      <w:pPr>
        <w:jc w:val="both"/>
        <w:rPr>
          <w:rFonts w:eastAsia="Times New Roman" w:hAnsi="Times New Roman" w:ascii="Times New Roman"/>
          <w:sz w:val="16"/>
          <w:szCs w:val="16"/>
          <w:lang w:eastAsia="hr-HR"/>
        </w:rPr>
      </w:pPr>
    </w:p>
    <w:p w:rsidRDefault="00FF6404" w:rsidP="00FF6404" w:rsidR="00FF6404" w:rsidRPr="00376CB6">
      <w:pPr>
        <w:jc w:val="both"/>
        <w:rPr>
          <w:rFonts w:eastAsia="Times New Roman" w:hAnsi="Times New Roman" w:ascii="Times New Roman"/>
          <w:lang w:eastAsia="hr-HR"/>
        </w:rPr>
      </w:pPr>
      <w:r w:rsidRPr="00376CB6">
        <w:rPr>
          <w:rFonts w:eastAsia="Times New Roman" w:hAnsi="Times New Roman" w:ascii="Times New Roman"/>
          <w:lang w:eastAsia="hr-HR"/>
        </w:rPr>
        <w:tab/>
        <w:t>Stečajni upravitelj se, u smislu č</w:t>
      </w:r>
      <w:r w:rsidR="00376CB6">
        <w:rPr>
          <w:rFonts w:eastAsia="Times New Roman" w:hAnsi="Times New Roman" w:ascii="Times New Roman"/>
          <w:lang w:eastAsia="hr-HR"/>
        </w:rPr>
        <w:t>lanka</w:t>
      </w:r>
      <w:r w:rsidRPr="00376CB6">
        <w:rPr>
          <w:rFonts w:eastAsia="Times New Roman" w:hAnsi="Times New Roman" w:ascii="Times New Roman"/>
          <w:lang w:eastAsia="hr-HR"/>
        </w:rPr>
        <w:t xml:space="preserve"> 260. Stečajnog zakona (</w:t>
      </w:r>
      <w:r w:rsidR="00376CB6">
        <w:rPr>
          <w:rFonts w:eastAsia="Times New Roman" w:hAnsi="Times New Roman" w:ascii="Times New Roman"/>
          <w:lang w:eastAsia="hr-HR"/>
        </w:rPr>
        <w:t>Narodne novine</w:t>
      </w:r>
      <w:r w:rsidRPr="00376CB6">
        <w:rPr>
          <w:rFonts w:eastAsia="Times New Roman" w:hAnsi="Times New Roman" w:ascii="Times New Roman"/>
          <w:lang w:eastAsia="hr-HR"/>
        </w:rPr>
        <w:t xml:space="preserve"> 71/15, 104/17, dalje u tekstu: SZ), određeno očitovao da li priznaje ili osporava tražbin</w:t>
      </w:r>
      <w:r w:rsidR="008A3099">
        <w:rPr>
          <w:rFonts w:eastAsia="Times New Roman" w:hAnsi="Times New Roman" w:ascii="Times New Roman"/>
          <w:lang w:eastAsia="hr-HR"/>
        </w:rPr>
        <w:t>u</w:t>
      </w:r>
      <w:r w:rsidRPr="00376CB6">
        <w:rPr>
          <w:rFonts w:eastAsia="Times New Roman" w:hAnsi="Times New Roman" w:ascii="Times New Roman"/>
          <w:lang w:eastAsia="hr-HR"/>
        </w:rPr>
        <w:t xml:space="preserve"> kako je to navedeno u izreci. Prema čl</w:t>
      </w:r>
      <w:r w:rsidR="00376CB6">
        <w:rPr>
          <w:rFonts w:eastAsia="Times New Roman" w:hAnsi="Times New Roman" w:ascii="Times New Roman"/>
          <w:lang w:eastAsia="hr-HR"/>
        </w:rPr>
        <w:t>anku</w:t>
      </w:r>
      <w:r w:rsidRPr="00376CB6">
        <w:rPr>
          <w:rFonts w:eastAsia="Times New Roman" w:hAnsi="Times New Roman" w:ascii="Times New Roman"/>
          <w:lang w:eastAsia="hr-HR"/>
        </w:rPr>
        <w:t xml:space="preserve"> 263. SZ, tražbina se smatra utvrđenom ako ju na ispitnom ročištu prizna stečajni upravitelj, a ne ospori koji od stečajnih vjerovnika. </w:t>
      </w:r>
    </w:p>
    <w:p w:rsidRDefault="00FF6404" w:rsidP="00FF6404" w:rsidR="00FF6404" w:rsidRPr="00376CB6">
      <w:pPr>
        <w:ind w:firstLine="708"/>
        <w:jc w:val="both"/>
        <w:rPr>
          <w:rFonts w:eastAsia="Times New Roman" w:hAnsi="Times New Roman" w:ascii="Times New Roman"/>
          <w:sz w:val="16"/>
          <w:szCs w:val="16"/>
          <w:lang w:eastAsia="hr-HR"/>
        </w:rPr>
      </w:pPr>
    </w:p>
    <w:p w:rsidRDefault="00677190" w:rsidP="00677190" w:rsidR="00677190" w:rsidRPr="00376CB6">
      <w:pPr>
        <w:ind w:firstLine="708"/>
        <w:jc w:val="both"/>
        <w:rPr>
          <w:rFonts w:eastAsia="Times New Roman" w:hAnsi="Times New Roman" w:ascii="Times New Roman"/>
          <w:lang w:eastAsia="hr-HR"/>
        </w:rPr>
      </w:pPr>
      <w:r w:rsidRPr="00376CB6">
        <w:rPr>
          <w:rFonts w:eastAsia="Times New Roman" w:hAnsi="Times New Roman" w:ascii="Times New Roman"/>
          <w:lang w:eastAsia="hr-HR"/>
        </w:rPr>
        <w:t>Sukladno čl</w:t>
      </w:r>
      <w:r w:rsidR="00376CB6">
        <w:rPr>
          <w:rFonts w:eastAsia="Times New Roman" w:hAnsi="Times New Roman" w:ascii="Times New Roman"/>
          <w:lang w:eastAsia="hr-HR"/>
        </w:rPr>
        <w:t>anku</w:t>
      </w:r>
      <w:r w:rsidRPr="00376CB6">
        <w:rPr>
          <w:rFonts w:eastAsia="Times New Roman" w:hAnsi="Times New Roman" w:ascii="Times New Roman"/>
          <w:lang w:eastAsia="hr-HR"/>
        </w:rPr>
        <w:t xml:space="preserve"> 265. SZ, na temelju tablice ispitanih tražbina sud donosi rješenje kojim odlučuje u kojem iznosu i u kojem isplatnom redu su utvrđene ili osporene tražbine i o upućivanju u parnicu radi utvrđenja odnosno osporavanja tražbine.</w:t>
      </w:r>
    </w:p>
    <w:p w:rsidRDefault="005222A4" w:rsidP="005222A4" w:rsidR="005222A4" w:rsidRPr="00376CB6">
      <w:pPr>
        <w:ind w:firstLine="708"/>
        <w:jc w:val="both"/>
        <w:rPr>
          <w:rFonts w:eastAsia="Times New Roman" w:hAnsi="Times New Roman" w:ascii="Times New Roman"/>
          <w:sz w:val="16"/>
          <w:szCs w:val="16"/>
          <w:lang w:eastAsia="hr-HR"/>
        </w:rPr>
      </w:pPr>
      <w:r w:rsidRPr="00376CB6">
        <w:rPr>
          <w:rFonts w:eastAsia="Times New Roman" w:hAnsi="Times New Roman" w:ascii="Times New Roman"/>
          <w:sz w:val="16"/>
          <w:szCs w:val="16"/>
          <w:lang w:eastAsia="hr-HR"/>
        </w:rPr>
        <w:tab/>
      </w:r>
    </w:p>
    <w:p w:rsidRDefault="00FF6404" w:rsidP="00FF6404" w:rsidR="00FF6404" w:rsidRPr="00376CB6">
      <w:pPr>
        <w:ind w:firstLine="708"/>
        <w:jc w:val="both"/>
        <w:rPr>
          <w:rFonts w:eastAsia="Times New Roman" w:hAnsi="Times New Roman" w:ascii="Times New Roman"/>
          <w:lang w:eastAsia="hr-HR"/>
        </w:rPr>
      </w:pPr>
      <w:r w:rsidRPr="00376CB6">
        <w:rPr>
          <w:rFonts w:eastAsia="Times New Roman" w:hAnsi="Times New Roman" w:ascii="Times New Roman"/>
          <w:lang w:eastAsia="hr-HR"/>
        </w:rPr>
        <w:t>Zbog navedenog, na temelju spomenutih propisa, odlučeno je kao u izreci.</w:t>
      </w:r>
    </w:p>
    <w:p w:rsidRDefault="00FF6404" w:rsidP="00FF6404" w:rsidR="00FF6404" w:rsidRPr="00376CB6">
      <w:pPr>
        <w:jc w:val="both"/>
        <w:rPr>
          <w:rFonts w:eastAsia="Times New Roman" w:hAnsi="Times New Roman" w:ascii="Times New Roman"/>
          <w:sz w:val="16"/>
          <w:szCs w:val="16"/>
          <w:lang w:eastAsia="hr-HR"/>
        </w:rPr>
      </w:pPr>
    </w:p>
    <w:p w:rsidRDefault="00EA543F" w:rsidP="00FF6404" w:rsidR="00FF6404" w:rsidRPr="00ED406F">
      <w:pPr>
        <w:jc w:val="center"/>
        <w:rPr>
          <w:rFonts w:eastAsia="Times New Roman" w:hAnsi="Times New Roman" w:ascii="Times New Roman"/>
          <w:b/>
          <w:lang w:eastAsia="hr-HR"/>
        </w:rPr>
      </w:pPr>
      <w:r w:rsidRPr="00ED406F">
        <w:rPr>
          <w:rFonts w:eastAsia="Times New Roman" w:hAnsi="Times New Roman" w:ascii="Times New Roman"/>
          <w:b/>
          <w:lang w:eastAsia="hr-HR"/>
        </w:rPr>
        <w:t xml:space="preserve">U </w:t>
      </w:r>
      <w:r w:rsidR="00E60384" w:rsidRPr="00ED406F">
        <w:rPr>
          <w:rFonts w:eastAsia="Times New Roman" w:hAnsi="Times New Roman" w:ascii="Times New Roman"/>
          <w:b/>
          <w:lang w:eastAsia="hr-HR"/>
        </w:rPr>
        <w:t>Splitu</w:t>
      </w:r>
      <w:r w:rsidRPr="00ED406F">
        <w:rPr>
          <w:rFonts w:eastAsia="Times New Roman" w:hAnsi="Times New Roman" w:ascii="Times New Roman"/>
          <w:b/>
          <w:lang w:eastAsia="hr-HR"/>
        </w:rPr>
        <w:t xml:space="preserve">, </w:t>
      </w:r>
      <w:r w:rsidR="00376CB6" w:rsidRPr="00ED406F">
        <w:rPr>
          <w:rFonts w:eastAsia="Times New Roman" w:hAnsi="Times New Roman" w:ascii="Times New Roman"/>
          <w:b/>
          <w:lang w:eastAsia="hr-HR"/>
        </w:rPr>
        <w:t>1</w:t>
      </w:r>
      <w:r w:rsidR="00E65A17">
        <w:rPr>
          <w:rFonts w:eastAsia="Times New Roman" w:hAnsi="Times New Roman" w:ascii="Times New Roman"/>
          <w:b/>
          <w:lang w:eastAsia="hr-HR"/>
        </w:rPr>
        <w:t>6</w:t>
      </w:r>
      <w:r w:rsidRPr="00ED406F">
        <w:rPr>
          <w:rFonts w:eastAsia="Times New Roman" w:hAnsi="Times New Roman" w:ascii="Times New Roman"/>
          <w:b/>
          <w:lang w:eastAsia="hr-HR"/>
        </w:rPr>
        <w:t xml:space="preserve">. </w:t>
      </w:r>
      <w:r w:rsidR="00376CB6" w:rsidRPr="00ED406F">
        <w:rPr>
          <w:rFonts w:eastAsia="Times New Roman" w:hAnsi="Times New Roman" w:ascii="Times New Roman"/>
          <w:b/>
          <w:lang w:eastAsia="hr-HR"/>
        </w:rPr>
        <w:t>listopada</w:t>
      </w:r>
      <w:r w:rsidR="00FF6404" w:rsidRPr="00ED406F">
        <w:rPr>
          <w:rFonts w:eastAsia="Times New Roman" w:hAnsi="Times New Roman" w:ascii="Times New Roman"/>
          <w:b/>
          <w:lang w:eastAsia="hr-HR"/>
        </w:rPr>
        <w:t xml:space="preserve"> 2018.</w:t>
      </w:r>
      <w:r w:rsidRPr="00ED406F">
        <w:rPr>
          <w:rFonts w:eastAsia="Times New Roman" w:hAnsi="Times New Roman" w:ascii="Times New Roman"/>
          <w:b/>
          <w:lang w:eastAsia="hr-HR"/>
        </w:rPr>
        <w:t xml:space="preserve"> </w:t>
      </w:r>
    </w:p>
    <w:p w:rsidRDefault="00FF6404" w:rsidP="00FF6404" w:rsidR="00FF6404" w:rsidRPr="00ED406F">
      <w:pPr>
        <w:jc w:val="both"/>
        <w:rPr>
          <w:rFonts w:eastAsia="Times New Roman" w:hAnsi="Times New Roman" w:ascii="Times New Roman"/>
          <w:b/>
          <w:lang w:eastAsia="hr-HR"/>
        </w:rPr>
      </w:pPr>
    </w:p>
    <w:p w:rsidRDefault="00FF6404" w:rsidP="00FF6404" w:rsidR="00FF6404" w:rsidRPr="00ED406F">
      <w:pPr>
        <w:jc w:val="both"/>
        <w:rPr>
          <w:rFonts w:eastAsia="Times New Roman" w:hAnsi="Times New Roman" w:ascii="Times New Roman"/>
          <w:b/>
          <w:lang w:eastAsia="hr-HR"/>
        </w:rPr>
      </w:pPr>
      <w:r w:rsidRPr="00ED406F">
        <w:rPr>
          <w:rFonts w:eastAsia="Times New Roman" w:hAnsi="Times New Roman" w:ascii="Times New Roman"/>
          <w:b/>
          <w:lang w:eastAsia="hr-HR"/>
        </w:rPr>
        <w:tab/>
      </w:r>
      <w:r w:rsidRPr="00ED406F">
        <w:rPr>
          <w:rFonts w:eastAsia="Times New Roman" w:hAnsi="Times New Roman" w:ascii="Times New Roman"/>
          <w:b/>
          <w:lang w:eastAsia="hr-HR"/>
        </w:rPr>
        <w:tab/>
      </w:r>
      <w:r w:rsidRPr="00ED406F">
        <w:rPr>
          <w:rFonts w:eastAsia="Times New Roman" w:hAnsi="Times New Roman" w:ascii="Times New Roman"/>
          <w:b/>
          <w:lang w:eastAsia="hr-HR"/>
        </w:rPr>
        <w:tab/>
      </w:r>
      <w:r w:rsidRPr="00ED406F">
        <w:rPr>
          <w:rFonts w:eastAsia="Times New Roman" w:hAnsi="Times New Roman" w:ascii="Times New Roman"/>
          <w:b/>
          <w:lang w:eastAsia="hr-HR"/>
        </w:rPr>
        <w:tab/>
      </w:r>
      <w:r w:rsidRPr="00ED406F">
        <w:rPr>
          <w:rFonts w:eastAsia="Times New Roman" w:hAnsi="Times New Roman" w:ascii="Times New Roman"/>
          <w:b/>
          <w:lang w:eastAsia="hr-HR"/>
        </w:rPr>
        <w:tab/>
      </w:r>
      <w:r w:rsidRPr="00ED406F">
        <w:rPr>
          <w:rFonts w:eastAsia="Times New Roman" w:hAnsi="Times New Roman" w:ascii="Times New Roman"/>
          <w:b/>
          <w:lang w:eastAsia="hr-HR"/>
        </w:rPr>
        <w:tab/>
      </w:r>
      <w:r w:rsidRPr="00ED406F">
        <w:rPr>
          <w:rFonts w:eastAsia="Times New Roman" w:hAnsi="Times New Roman" w:ascii="Times New Roman"/>
          <w:b/>
          <w:lang w:eastAsia="hr-HR"/>
        </w:rPr>
        <w:tab/>
      </w:r>
      <w:r w:rsidRPr="00ED406F">
        <w:rPr>
          <w:rFonts w:eastAsia="Times New Roman" w:hAnsi="Times New Roman" w:ascii="Times New Roman"/>
          <w:b/>
          <w:lang w:eastAsia="hr-HR"/>
        </w:rPr>
        <w:tab/>
      </w:r>
      <w:r w:rsidRPr="00ED406F">
        <w:rPr>
          <w:rFonts w:eastAsia="Times New Roman" w:hAnsi="Times New Roman" w:ascii="Times New Roman"/>
          <w:b/>
          <w:lang w:eastAsia="hr-HR"/>
        </w:rPr>
        <w:tab/>
      </w:r>
      <w:r w:rsidR="00376CB6" w:rsidRPr="00ED406F">
        <w:rPr>
          <w:rFonts w:eastAsia="Times New Roman" w:hAnsi="Times New Roman" w:ascii="Times New Roman"/>
          <w:b/>
          <w:lang w:eastAsia="hr-HR"/>
        </w:rPr>
        <w:t>Sudac</w:t>
      </w:r>
    </w:p>
    <w:p w:rsidRDefault="00FF6404" w:rsidP="00FF6404" w:rsidR="00FF6404" w:rsidRPr="00ED406F">
      <w:pPr>
        <w:jc w:val="both"/>
        <w:rPr>
          <w:rFonts w:eastAsia="Times New Roman" w:hAnsi="Times New Roman" w:ascii="Times New Roman"/>
          <w:b/>
          <w:lang w:eastAsia="hr-HR"/>
        </w:rPr>
      </w:pPr>
    </w:p>
    <w:p w:rsidRDefault="00FF6404" w:rsidP="00FF6404" w:rsidR="00FF6404" w:rsidRPr="00ED406F">
      <w:pPr>
        <w:jc w:val="both"/>
        <w:rPr>
          <w:rFonts w:eastAsia="Times New Roman" w:hAnsi="Times New Roman" w:ascii="Times New Roman"/>
          <w:b/>
          <w:lang w:eastAsia="hr-HR"/>
        </w:rPr>
      </w:pPr>
      <w:r w:rsidRPr="00ED406F">
        <w:rPr>
          <w:rFonts w:eastAsia="Times New Roman" w:hAnsi="Times New Roman" w:ascii="Times New Roman"/>
          <w:b/>
          <w:lang w:eastAsia="hr-HR"/>
        </w:rPr>
        <w:tab/>
      </w:r>
      <w:r w:rsidRPr="00ED406F">
        <w:rPr>
          <w:rFonts w:eastAsia="Times New Roman" w:hAnsi="Times New Roman" w:ascii="Times New Roman"/>
          <w:b/>
          <w:lang w:eastAsia="hr-HR"/>
        </w:rPr>
        <w:tab/>
      </w:r>
      <w:r w:rsidRPr="00ED406F">
        <w:rPr>
          <w:rFonts w:eastAsia="Times New Roman" w:hAnsi="Times New Roman" w:ascii="Times New Roman"/>
          <w:b/>
          <w:lang w:eastAsia="hr-HR"/>
        </w:rPr>
        <w:tab/>
      </w:r>
      <w:r w:rsidRPr="00ED406F">
        <w:rPr>
          <w:rFonts w:eastAsia="Times New Roman" w:hAnsi="Times New Roman" w:ascii="Times New Roman"/>
          <w:b/>
          <w:lang w:eastAsia="hr-HR"/>
        </w:rPr>
        <w:tab/>
      </w:r>
      <w:r w:rsidRPr="00ED406F">
        <w:rPr>
          <w:rFonts w:eastAsia="Times New Roman" w:hAnsi="Times New Roman" w:ascii="Times New Roman"/>
          <w:b/>
          <w:lang w:eastAsia="hr-HR"/>
        </w:rPr>
        <w:tab/>
      </w:r>
      <w:r w:rsidRPr="00ED406F">
        <w:rPr>
          <w:rFonts w:eastAsia="Times New Roman" w:hAnsi="Times New Roman" w:ascii="Times New Roman"/>
          <w:b/>
          <w:lang w:eastAsia="hr-HR"/>
        </w:rPr>
        <w:tab/>
      </w:r>
      <w:r w:rsidRPr="00ED406F">
        <w:rPr>
          <w:rFonts w:eastAsia="Times New Roman" w:hAnsi="Times New Roman" w:ascii="Times New Roman"/>
          <w:b/>
          <w:lang w:eastAsia="hr-HR"/>
        </w:rPr>
        <w:tab/>
      </w:r>
      <w:r w:rsidRPr="00ED406F">
        <w:rPr>
          <w:rFonts w:eastAsia="Times New Roman" w:hAnsi="Times New Roman" w:ascii="Times New Roman"/>
          <w:b/>
          <w:lang w:eastAsia="hr-HR"/>
        </w:rPr>
        <w:tab/>
      </w:r>
      <w:r w:rsidRPr="00ED406F">
        <w:rPr>
          <w:rFonts w:eastAsia="Times New Roman" w:hAnsi="Times New Roman" w:ascii="Times New Roman"/>
          <w:b/>
          <w:lang w:eastAsia="hr-HR"/>
        </w:rPr>
        <w:tab/>
      </w:r>
      <w:r w:rsidR="00ED406F">
        <w:rPr>
          <w:rFonts w:eastAsia="Times New Roman" w:hAnsi="Times New Roman" w:ascii="Times New Roman"/>
          <w:b/>
          <w:lang w:eastAsia="hr-HR"/>
        </w:rPr>
        <w:t xml:space="preserve"> </w:t>
      </w:r>
      <w:r w:rsidRPr="00ED406F">
        <w:rPr>
          <w:rFonts w:eastAsia="Times New Roman" w:hAnsi="Times New Roman" w:ascii="Times New Roman"/>
          <w:b/>
          <w:lang w:eastAsia="hr-HR"/>
        </w:rPr>
        <w:t>Srđan Gavranić</w:t>
      </w:r>
    </w:p>
    <w:p w:rsidRDefault="00BE0F01" w:rsidP="00FF6404" w:rsidR="00BE0F01" w:rsidRPr="00376CB6">
      <w:pPr>
        <w:jc w:val="both"/>
        <w:rPr>
          <w:rFonts w:eastAsia="Times New Roman" w:hAnsi="Times New Roman" w:ascii="Times New Roman"/>
          <w:lang w:eastAsia="hr-HR"/>
        </w:rPr>
      </w:pPr>
    </w:p>
    <w:p w:rsidRDefault="00376CB6" w:rsidP="00FF6404" w:rsidR="00FF6404" w:rsidRPr="00ED406F">
      <w:pPr>
        <w:jc w:val="both"/>
        <w:rPr>
          <w:rFonts w:eastAsia="Times New Roman" w:hAnsi="Times New Roman" w:ascii="Times New Roman"/>
          <w:b/>
          <w:lang w:eastAsia="hr-HR"/>
        </w:rPr>
      </w:pPr>
      <w:r w:rsidRPr="00ED406F">
        <w:rPr>
          <w:rFonts w:eastAsia="Times New Roman" w:hAnsi="Times New Roman" w:ascii="Times New Roman"/>
          <w:b/>
          <w:lang w:eastAsia="hr-HR"/>
        </w:rPr>
        <w:t>P</w:t>
      </w:r>
      <w:r w:rsidR="00E65A17">
        <w:rPr>
          <w:rFonts w:eastAsia="Times New Roman" w:hAnsi="Times New Roman" w:ascii="Times New Roman"/>
          <w:b/>
          <w:lang w:eastAsia="hr-HR"/>
        </w:rPr>
        <w:t>OUKA O PRAVNOM LIJEKU</w:t>
      </w:r>
      <w:r w:rsidRPr="00ED406F">
        <w:rPr>
          <w:rFonts w:eastAsia="Times New Roman" w:hAnsi="Times New Roman" w:ascii="Times New Roman"/>
          <w:b/>
          <w:lang w:eastAsia="hr-HR"/>
        </w:rPr>
        <w:t>:</w:t>
      </w:r>
    </w:p>
    <w:p w:rsidRDefault="00FF6404" w:rsidP="00FF6404" w:rsidR="00FF6404" w:rsidRPr="00376CB6">
      <w:pPr>
        <w:jc w:val="both"/>
        <w:rPr>
          <w:rFonts w:eastAsia="Times New Roman" w:hAnsi="Times New Roman" w:ascii="Times New Roman"/>
          <w:lang w:eastAsia="hr-HR"/>
        </w:rPr>
      </w:pPr>
      <w:r w:rsidRPr="00376CB6">
        <w:rPr>
          <w:rFonts w:eastAsia="Times New Roman" w:hAnsi="Times New Roman" w:ascii="Times New Roman"/>
          <w:lang w:eastAsia="hr-HR"/>
        </w:rPr>
        <w:lastRenderedPageBreak/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FF6404" w:rsidP="00FF6404" w:rsidR="00FF6404" w:rsidRPr="00376CB6">
      <w:pPr>
        <w:jc w:val="both"/>
        <w:rPr>
          <w:rFonts w:eastAsia="Times New Roman" w:hAnsi="Times New Roman" w:ascii="Times New Roman"/>
          <w:lang w:eastAsia="hr-HR"/>
        </w:rPr>
      </w:pPr>
    </w:p>
    <w:p w:rsidRDefault="00FF6404" w:rsidP="00FF6404" w:rsidR="00FF6404" w:rsidRPr="00376CB6">
      <w:pPr>
        <w:jc w:val="both"/>
        <w:rPr>
          <w:rFonts w:eastAsia="Times New Roman" w:hAnsi="Times New Roman" w:ascii="Times New Roman"/>
          <w:lang w:eastAsia="hr-HR"/>
        </w:rPr>
      </w:pPr>
      <w:r w:rsidRPr="00ED406F">
        <w:rPr>
          <w:rFonts w:eastAsia="Times New Roman" w:hAnsi="Times New Roman" w:ascii="Times New Roman"/>
          <w:b/>
          <w:lang w:eastAsia="hr-HR"/>
        </w:rPr>
        <w:t>DN-a</w:t>
      </w:r>
      <w:r w:rsidRPr="00376CB6">
        <w:rPr>
          <w:rFonts w:eastAsia="Times New Roman" w:hAnsi="Times New Roman" w:ascii="Times New Roman"/>
          <w:lang w:eastAsia="hr-HR"/>
        </w:rPr>
        <w:t xml:space="preserve"> (</w:t>
      </w:r>
      <w:r w:rsidR="00376CB6">
        <w:rPr>
          <w:rFonts w:eastAsia="Times New Roman" w:hAnsi="Times New Roman" w:ascii="Times New Roman"/>
          <w:lang w:eastAsia="hr-HR"/>
        </w:rPr>
        <w:t>1</w:t>
      </w:r>
      <w:r w:rsidR="00E65A17">
        <w:rPr>
          <w:rFonts w:eastAsia="Times New Roman" w:hAnsi="Times New Roman" w:ascii="Times New Roman"/>
          <w:lang w:eastAsia="hr-HR"/>
        </w:rPr>
        <w:t>6</w:t>
      </w:r>
      <w:r w:rsidR="00376CB6">
        <w:rPr>
          <w:rFonts w:eastAsia="Times New Roman" w:hAnsi="Times New Roman" w:ascii="Times New Roman"/>
          <w:lang w:eastAsia="hr-HR"/>
        </w:rPr>
        <w:t>.10</w:t>
      </w:r>
      <w:r w:rsidR="00702D25">
        <w:rPr>
          <w:rFonts w:eastAsia="Times New Roman" w:hAnsi="Times New Roman" w:ascii="Times New Roman"/>
          <w:lang w:eastAsia="hr-HR"/>
        </w:rPr>
        <w:t>.2018</w:t>
      </w:r>
      <w:r w:rsidRPr="00376CB6">
        <w:rPr>
          <w:rFonts w:eastAsia="Times New Roman" w:hAnsi="Times New Roman" w:ascii="Times New Roman"/>
          <w:lang w:eastAsia="hr-HR"/>
        </w:rPr>
        <w:t>.):</w:t>
      </w:r>
    </w:p>
    <w:p w:rsidRDefault="00FF6404" w:rsidP="00FF6404" w:rsidR="00FF6404" w:rsidRPr="00376CB6">
      <w:pPr>
        <w:rPr>
          <w:rFonts w:eastAsia="Times New Roman" w:hAnsi="Times New Roman" w:ascii="Times New Roman"/>
          <w:lang w:eastAsia="hr-HR"/>
        </w:rPr>
      </w:pPr>
      <w:r w:rsidRPr="00376CB6">
        <w:rPr>
          <w:rFonts w:eastAsia="Times New Roman" w:hAnsi="Times New Roman" w:ascii="Times New Roman"/>
          <w:lang w:eastAsia="hr-HR"/>
        </w:rPr>
        <w:t>- stečajnom upravitelju (uz tablicu),</w:t>
      </w:r>
    </w:p>
    <w:p w:rsidRDefault="00FF6404" w:rsidP="00FF6404" w:rsidR="00244D68" w:rsidRPr="00376CB6">
      <w:pPr>
        <w:jc w:val="both"/>
        <w:rPr>
          <w:rFonts w:eastAsia="Times New Roman" w:hAnsi="Times New Roman" w:ascii="Times New Roman"/>
          <w:lang w:eastAsia="hr-HR"/>
        </w:rPr>
      </w:pPr>
      <w:r w:rsidRPr="00376CB6">
        <w:rPr>
          <w:rFonts w:eastAsia="Times New Roman" w:hAnsi="Times New Roman" w:ascii="Times New Roman"/>
          <w:lang w:eastAsia="hr-HR"/>
        </w:rPr>
        <w:t>- mrežna stranica e-Og</w:t>
      </w:r>
      <w:r w:rsidR="005A5276" w:rsidRPr="00376CB6">
        <w:rPr>
          <w:rFonts w:eastAsia="Times New Roman" w:hAnsi="Times New Roman" w:ascii="Times New Roman"/>
          <w:lang w:eastAsia="hr-HR"/>
        </w:rPr>
        <w:t>lasna ploča sudova (uz tablicu)</w:t>
      </w:r>
      <w:r w:rsidR="00244D68" w:rsidRPr="00376CB6">
        <w:rPr>
          <w:rFonts w:eastAsia="Times New Roman" w:hAnsi="Times New Roman" w:ascii="Times New Roman"/>
          <w:lang w:eastAsia="hr-HR"/>
        </w:rPr>
        <w:t>,</w:t>
      </w:r>
    </w:p>
    <w:p w:rsidRDefault="004F67B0" w:rsidR="004F67B0" w:rsidRPr="00376CB6"/>
    <w:sectPr w:rsidSect="003007A0" w:rsidR="004F67B0" w:rsidRPr="00376CB6">
      <w:headerReference w:type="even" r:id="rId11"/>
      <w:headerReference w:type="default" r:id="rId12"/>
      <w:pgSz w:h="16838" w:w="11906"/>
      <w:pgMar w:gutter="0" w:footer="720" w:header="720" w:left="1797" w:bottom="1276" w:right="1797" w:top="1276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07A0" w:rsidP="00FF6404" w:rsidR="003007A0">
      <w:r>
        <w:separator/>
      </w:r>
    </w:p>
  </w:endnote>
  <w:endnote w:id="0" w:type="continuationSeparator">
    <w:p w:rsidRDefault="003007A0" w:rsidP="00FF6404" w:rsidR="003007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07A0" w:rsidP="00FF6404" w:rsidR="003007A0">
      <w:r>
        <w:separator/>
      </w:r>
    </w:p>
  </w:footnote>
  <w:footnote w:id="0" w:type="continuationSeparator">
    <w:p w:rsidRDefault="003007A0" w:rsidP="00FF6404" w:rsidR="003007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07A0" w:rsidP="003007A0" w:rsidR="003007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007A0" w:rsidR="003007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07A0" w:rsidP="003007A0" w:rsidR="003007A0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7245CC">
      <w:rPr>
        <w:rStyle w:val="Brojstranice"/>
        <w:noProof/>
        <w:sz w:val="20"/>
        <w:szCs w:val="20"/>
      </w:rPr>
      <w:t>2</w:t>
    </w:r>
    <w:r w:rsidRPr="00105AD2">
      <w:rPr>
        <w:rStyle w:val="Brojstranice"/>
        <w:sz w:val="20"/>
        <w:szCs w:val="20"/>
      </w:rPr>
      <w:fldChar w:fldCharType="end"/>
    </w:r>
  </w:p>
  <w:p w:rsidRDefault="003007A0" w:rsidP="003007A0" w:rsidR="003007A0" w:rsidRPr="009D47B0">
    <w:pPr>
      <w:jc w:val="right"/>
      <w:rPr>
        <w:b/>
      </w:rPr>
    </w:pPr>
    <w:r w:rsidRPr="00ED406F">
      <w:rPr>
        <w:rFonts w:hAnsi="Times New Roman" w:ascii="Times New Roman"/>
        <w:b/>
      </w:rPr>
      <w:t xml:space="preserve">Posl. br. 6-St. </w:t>
    </w:r>
    <w:r w:rsidR="00E65A17">
      <w:rPr>
        <w:rFonts w:hAnsi="Times New Roman" w:ascii="Times New Roman"/>
        <w:b/>
      </w:rPr>
      <w:t>571</w:t>
    </w:r>
    <w:r w:rsidRPr="00ED406F">
      <w:rPr>
        <w:rFonts w:hAnsi="Times New Roman" w:ascii="Times New Roman"/>
        <w:b/>
      </w:rPr>
      <w:t>/201</w:t>
    </w:r>
    <w:r w:rsidR="00E65A17">
      <w:rPr>
        <w:rFonts w:hAnsi="Times New Roman" w:ascii="Times New Roman"/>
        <w:b/>
      </w:rPr>
      <w:t>8</w:t>
    </w:r>
    <w:r w:rsidRPr="00ED406F">
      <w:rPr>
        <w:rFonts w:hAnsi="Times New Roman" w:ascii="Times New Roman"/>
        <w:b/>
      </w:rPr>
      <w:t>-</w:t>
    </w:r>
    <w:r w:rsidR="003369A6">
      <w:rPr>
        <w:rFonts w:hAnsi="Times New Roman" w:ascii="Times New Roman"/>
        <w:b/>
      </w:rPr>
      <w:t>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A3096"/>
    <w:multiLevelType w:val="hybridMultilevel"/>
    <w:tmpl w:val="E9EECFB8"/>
    <w:lvl w:tplc="6A16324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4874352"/>
    <w:multiLevelType w:val="hybridMultilevel"/>
    <w:tmpl w:val="C6B4937C"/>
    <w:lvl w:tplc="E3FA834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9E81567"/>
    <w:multiLevelType w:val="hybridMultilevel"/>
    <w:tmpl w:val="F88E2396"/>
    <w:lvl w:tplc="041A000F" w:ilvl="0">
      <w:start w:val="1"/>
      <w:numFmt w:val="decimal"/>
      <w:lvlText w:val="%1."/>
      <w:lvlJc w:val="left"/>
      <w:pPr>
        <w:ind w:hanging="360" w:left="157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92"/>
      </w:pPr>
    </w:lvl>
    <w:lvl w:tentative="true" w:tplc="041A001B" w:ilvl="2">
      <w:start w:val="1"/>
      <w:numFmt w:val="lowerRoman"/>
      <w:lvlText w:val="%3."/>
      <w:lvlJc w:val="right"/>
      <w:pPr>
        <w:ind w:hanging="180" w:left="3012"/>
      </w:pPr>
    </w:lvl>
    <w:lvl w:tentative="true" w:tplc="041A000F" w:ilvl="3">
      <w:start w:val="1"/>
      <w:numFmt w:val="decimal"/>
      <w:lvlText w:val="%4."/>
      <w:lvlJc w:val="left"/>
      <w:pPr>
        <w:ind w:hanging="360" w:left="3732"/>
      </w:pPr>
    </w:lvl>
    <w:lvl w:tentative="true" w:tplc="041A0019" w:ilvl="4">
      <w:start w:val="1"/>
      <w:numFmt w:val="lowerLetter"/>
      <w:lvlText w:val="%5."/>
      <w:lvlJc w:val="left"/>
      <w:pPr>
        <w:ind w:hanging="360" w:left="4452"/>
      </w:pPr>
    </w:lvl>
    <w:lvl w:tentative="true" w:tplc="041A001B" w:ilvl="5">
      <w:start w:val="1"/>
      <w:numFmt w:val="lowerRoman"/>
      <w:lvlText w:val="%6."/>
      <w:lvlJc w:val="right"/>
      <w:pPr>
        <w:ind w:hanging="180" w:left="5172"/>
      </w:pPr>
    </w:lvl>
    <w:lvl w:tentative="true" w:tplc="041A000F" w:ilvl="6">
      <w:start w:val="1"/>
      <w:numFmt w:val="decimal"/>
      <w:lvlText w:val="%7."/>
      <w:lvlJc w:val="left"/>
      <w:pPr>
        <w:ind w:hanging="360" w:left="5892"/>
      </w:pPr>
    </w:lvl>
    <w:lvl w:tentative="true" w:tplc="041A0019" w:ilvl="7">
      <w:start w:val="1"/>
      <w:numFmt w:val="lowerLetter"/>
      <w:lvlText w:val="%8."/>
      <w:lvlJc w:val="left"/>
      <w:pPr>
        <w:ind w:hanging="360" w:left="6612"/>
      </w:pPr>
    </w:lvl>
    <w:lvl w:tentative="true" w:tplc="041A001B" w:ilvl="8">
      <w:start w:val="1"/>
      <w:numFmt w:val="lowerRoman"/>
      <w:lvlText w:val="%9."/>
      <w:lvlJc w:val="right"/>
      <w:pPr>
        <w:ind w:hanging="180" w:left="7332"/>
      </w:pPr>
    </w:lvl>
  </w:abstractNum>
  <w:abstractNum w:abstractNumId="3">
    <w:nsid w:val="1BAA6F60"/>
    <w:multiLevelType w:val="hybridMultilevel"/>
    <w:tmpl w:val="82B4B3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CAC1A90"/>
    <w:multiLevelType w:val="hybridMultilevel"/>
    <w:tmpl w:val="449449E8"/>
    <w:lvl w:tplc="B5B091D0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4C4F4656"/>
    <w:multiLevelType w:val="hybridMultilevel"/>
    <w:tmpl w:val="C54A4DA8"/>
    <w:lvl w:tplc="9E12BD96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6">
    <w:nsid w:val="4C5C2118"/>
    <w:multiLevelType w:val="hybridMultilevel"/>
    <w:tmpl w:val="1DCC5A66"/>
    <w:lvl w:tplc="041A000F" w:ilvl="0">
      <w:start w:val="1"/>
      <w:numFmt w:val="decimal"/>
      <w:lvlText w:val="%1."/>
      <w:lvlJc w:val="left"/>
      <w:pPr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724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164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24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  <w:rPr>
        <w:rFonts w:cs="Times New Roman"/>
      </w:rPr>
    </w:lvl>
  </w:abstractNum>
  <w:abstractNum w:abstractNumId="7">
    <w:nsid w:val="59600373"/>
    <w:multiLevelType w:val="hybridMultilevel"/>
    <w:tmpl w:val="E8B0585E"/>
    <w:lvl w:tplc="50903D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3405B62"/>
    <w:multiLevelType w:val="hybridMultilevel"/>
    <w:tmpl w:val="09B0F45E"/>
    <w:lvl w:tplc="041A000F" w:ilvl="0">
      <w:start w:val="1"/>
      <w:numFmt w:val="decimal"/>
      <w:lvlText w:val="%1."/>
      <w:lvlJc w:val="left"/>
      <w:pPr>
        <w:ind w:hanging="360" w:left="19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18"/>
      </w:pPr>
    </w:lvl>
    <w:lvl w:tentative="true" w:tplc="041A001B" w:ilvl="2">
      <w:start w:val="1"/>
      <w:numFmt w:val="lowerRoman"/>
      <w:lvlText w:val="%3."/>
      <w:lvlJc w:val="right"/>
      <w:pPr>
        <w:ind w:hanging="180" w:left="3438"/>
      </w:pPr>
    </w:lvl>
    <w:lvl w:tentative="true" w:tplc="041A000F" w:ilvl="3">
      <w:start w:val="1"/>
      <w:numFmt w:val="decimal"/>
      <w:lvlText w:val="%4."/>
      <w:lvlJc w:val="left"/>
      <w:pPr>
        <w:ind w:hanging="360" w:left="4158"/>
      </w:pPr>
    </w:lvl>
    <w:lvl w:tentative="true" w:tplc="041A0019" w:ilvl="4">
      <w:start w:val="1"/>
      <w:numFmt w:val="lowerLetter"/>
      <w:lvlText w:val="%5."/>
      <w:lvlJc w:val="left"/>
      <w:pPr>
        <w:ind w:hanging="360" w:left="4878"/>
      </w:pPr>
    </w:lvl>
    <w:lvl w:tentative="true" w:tplc="041A001B" w:ilvl="5">
      <w:start w:val="1"/>
      <w:numFmt w:val="lowerRoman"/>
      <w:lvlText w:val="%6."/>
      <w:lvlJc w:val="right"/>
      <w:pPr>
        <w:ind w:hanging="180" w:left="5598"/>
      </w:pPr>
    </w:lvl>
    <w:lvl w:tentative="true" w:tplc="041A000F" w:ilvl="6">
      <w:start w:val="1"/>
      <w:numFmt w:val="decimal"/>
      <w:lvlText w:val="%7."/>
      <w:lvlJc w:val="left"/>
      <w:pPr>
        <w:ind w:hanging="360" w:left="6318"/>
      </w:pPr>
    </w:lvl>
    <w:lvl w:tentative="true" w:tplc="041A0019" w:ilvl="7">
      <w:start w:val="1"/>
      <w:numFmt w:val="lowerLetter"/>
      <w:lvlText w:val="%8."/>
      <w:lvlJc w:val="left"/>
      <w:pPr>
        <w:ind w:hanging="360" w:left="7038"/>
      </w:pPr>
    </w:lvl>
    <w:lvl w:tentative="true" w:tplc="041A001B" w:ilvl="8">
      <w:start w:val="1"/>
      <w:numFmt w:val="lowerRoman"/>
      <w:lvlText w:val="%9."/>
      <w:lvlJc w:val="right"/>
      <w:pPr>
        <w:ind w:hanging="180" w:left="7758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6"/>
  </w:num>
  <w:num w:numId="5">
    <w:abstractNumId w:val="8"/>
  </w:num>
  <w:num w:numId="6">
    <w:abstractNumId w:val="3"/>
  </w:num>
  <w:num w:numId="7">
    <w:abstractNumId w:val="0"/>
  </w:num>
  <w:num w:numId="8">
    <w:abstractNumId w:val="4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6404"/>
    <w:rsid w:val="00007877"/>
    <w:rsid w:val="00015022"/>
    <w:rsid w:val="00015D23"/>
    <w:rsid w:val="000319F6"/>
    <w:rsid w:val="00040989"/>
    <w:rsid w:val="00055626"/>
    <w:rsid w:val="00065AE6"/>
    <w:rsid w:val="0008643B"/>
    <w:rsid w:val="000874B5"/>
    <w:rsid w:val="000A3435"/>
    <w:rsid w:val="000C67EC"/>
    <w:rsid w:val="000E1943"/>
    <w:rsid w:val="001572A7"/>
    <w:rsid w:val="0017347A"/>
    <w:rsid w:val="00183758"/>
    <w:rsid w:val="00187E09"/>
    <w:rsid w:val="001968CE"/>
    <w:rsid w:val="001A750C"/>
    <w:rsid w:val="001D6C9B"/>
    <w:rsid w:val="00224AF9"/>
    <w:rsid w:val="002410EC"/>
    <w:rsid w:val="00244D68"/>
    <w:rsid w:val="00262DE8"/>
    <w:rsid w:val="00281BA3"/>
    <w:rsid w:val="002A0AF4"/>
    <w:rsid w:val="002B4122"/>
    <w:rsid w:val="003007A0"/>
    <w:rsid w:val="00325304"/>
    <w:rsid w:val="003369A6"/>
    <w:rsid w:val="0034628A"/>
    <w:rsid w:val="00373625"/>
    <w:rsid w:val="00376CB6"/>
    <w:rsid w:val="00397162"/>
    <w:rsid w:val="00397D2B"/>
    <w:rsid w:val="003A6E8C"/>
    <w:rsid w:val="003B6799"/>
    <w:rsid w:val="003C3E0F"/>
    <w:rsid w:val="003C5567"/>
    <w:rsid w:val="003F23B7"/>
    <w:rsid w:val="003F2BEA"/>
    <w:rsid w:val="003F47FE"/>
    <w:rsid w:val="004011AD"/>
    <w:rsid w:val="00424C2E"/>
    <w:rsid w:val="0044772B"/>
    <w:rsid w:val="00451355"/>
    <w:rsid w:val="00451555"/>
    <w:rsid w:val="0046452F"/>
    <w:rsid w:val="00465665"/>
    <w:rsid w:val="00481E19"/>
    <w:rsid w:val="00483D7D"/>
    <w:rsid w:val="004A6D45"/>
    <w:rsid w:val="004B0386"/>
    <w:rsid w:val="004B4BCA"/>
    <w:rsid w:val="004C029F"/>
    <w:rsid w:val="004C28D9"/>
    <w:rsid w:val="004F327A"/>
    <w:rsid w:val="004F67B0"/>
    <w:rsid w:val="00504A74"/>
    <w:rsid w:val="00517909"/>
    <w:rsid w:val="005216A5"/>
    <w:rsid w:val="005222A4"/>
    <w:rsid w:val="00532026"/>
    <w:rsid w:val="005336B0"/>
    <w:rsid w:val="00533B30"/>
    <w:rsid w:val="00553165"/>
    <w:rsid w:val="005565F8"/>
    <w:rsid w:val="0056200A"/>
    <w:rsid w:val="0056598C"/>
    <w:rsid w:val="00571439"/>
    <w:rsid w:val="00583420"/>
    <w:rsid w:val="00586E89"/>
    <w:rsid w:val="005A5276"/>
    <w:rsid w:val="005A5864"/>
    <w:rsid w:val="005B01A1"/>
    <w:rsid w:val="005B5C3E"/>
    <w:rsid w:val="005D3473"/>
    <w:rsid w:val="005D4A17"/>
    <w:rsid w:val="00600A2E"/>
    <w:rsid w:val="00603F07"/>
    <w:rsid w:val="00613F08"/>
    <w:rsid w:val="006150DB"/>
    <w:rsid w:val="00623BB2"/>
    <w:rsid w:val="006321B5"/>
    <w:rsid w:val="00651699"/>
    <w:rsid w:val="00655B27"/>
    <w:rsid w:val="00656405"/>
    <w:rsid w:val="0066049B"/>
    <w:rsid w:val="00664C58"/>
    <w:rsid w:val="00672F1F"/>
    <w:rsid w:val="00677190"/>
    <w:rsid w:val="00682450"/>
    <w:rsid w:val="006C7399"/>
    <w:rsid w:val="006D3E43"/>
    <w:rsid w:val="006E1CA1"/>
    <w:rsid w:val="00700FD4"/>
    <w:rsid w:val="00702D25"/>
    <w:rsid w:val="007245CC"/>
    <w:rsid w:val="00744D33"/>
    <w:rsid w:val="00750E07"/>
    <w:rsid w:val="007932A1"/>
    <w:rsid w:val="00796D5D"/>
    <w:rsid w:val="007A2865"/>
    <w:rsid w:val="007A421D"/>
    <w:rsid w:val="007B2B37"/>
    <w:rsid w:val="007E0E29"/>
    <w:rsid w:val="007E580C"/>
    <w:rsid w:val="008033A2"/>
    <w:rsid w:val="00810DDE"/>
    <w:rsid w:val="00811F8B"/>
    <w:rsid w:val="00823E15"/>
    <w:rsid w:val="008611D0"/>
    <w:rsid w:val="00870B30"/>
    <w:rsid w:val="00870C05"/>
    <w:rsid w:val="008806C4"/>
    <w:rsid w:val="008853AA"/>
    <w:rsid w:val="00893EC2"/>
    <w:rsid w:val="008A3099"/>
    <w:rsid w:val="008D5BDA"/>
    <w:rsid w:val="00916BA0"/>
    <w:rsid w:val="00935A19"/>
    <w:rsid w:val="00937A1B"/>
    <w:rsid w:val="00987C44"/>
    <w:rsid w:val="00993AEF"/>
    <w:rsid w:val="009A4CF2"/>
    <w:rsid w:val="009B116A"/>
    <w:rsid w:val="009D25CF"/>
    <w:rsid w:val="009E5295"/>
    <w:rsid w:val="00A051DC"/>
    <w:rsid w:val="00A0755D"/>
    <w:rsid w:val="00A22E20"/>
    <w:rsid w:val="00A25FB9"/>
    <w:rsid w:val="00A60993"/>
    <w:rsid w:val="00A67DB1"/>
    <w:rsid w:val="00A7369A"/>
    <w:rsid w:val="00A73D65"/>
    <w:rsid w:val="00A76C72"/>
    <w:rsid w:val="00A91EE9"/>
    <w:rsid w:val="00A9353A"/>
    <w:rsid w:val="00AB3DAB"/>
    <w:rsid w:val="00AB73C8"/>
    <w:rsid w:val="00AE5FE4"/>
    <w:rsid w:val="00B14F59"/>
    <w:rsid w:val="00B1564D"/>
    <w:rsid w:val="00B20885"/>
    <w:rsid w:val="00B24E88"/>
    <w:rsid w:val="00B403D4"/>
    <w:rsid w:val="00B765F5"/>
    <w:rsid w:val="00B870F6"/>
    <w:rsid w:val="00BA01E7"/>
    <w:rsid w:val="00BA69B8"/>
    <w:rsid w:val="00BC505E"/>
    <w:rsid w:val="00BD2D82"/>
    <w:rsid w:val="00BD77C4"/>
    <w:rsid w:val="00BE0F01"/>
    <w:rsid w:val="00BE63CB"/>
    <w:rsid w:val="00C1548C"/>
    <w:rsid w:val="00C47261"/>
    <w:rsid w:val="00CB6CB4"/>
    <w:rsid w:val="00CB7E6C"/>
    <w:rsid w:val="00CF5E5D"/>
    <w:rsid w:val="00D11A2A"/>
    <w:rsid w:val="00D346B8"/>
    <w:rsid w:val="00D4365F"/>
    <w:rsid w:val="00D71076"/>
    <w:rsid w:val="00D90A19"/>
    <w:rsid w:val="00D9127A"/>
    <w:rsid w:val="00DA5A47"/>
    <w:rsid w:val="00DA7E93"/>
    <w:rsid w:val="00DB1754"/>
    <w:rsid w:val="00DB6176"/>
    <w:rsid w:val="00DE4CA7"/>
    <w:rsid w:val="00E067BF"/>
    <w:rsid w:val="00E1529A"/>
    <w:rsid w:val="00E32BA6"/>
    <w:rsid w:val="00E515B8"/>
    <w:rsid w:val="00E562E9"/>
    <w:rsid w:val="00E60384"/>
    <w:rsid w:val="00E65A17"/>
    <w:rsid w:val="00E73124"/>
    <w:rsid w:val="00E760CE"/>
    <w:rsid w:val="00EA543F"/>
    <w:rsid w:val="00EC00EE"/>
    <w:rsid w:val="00EC0BD8"/>
    <w:rsid w:val="00ED406F"/>
    <w:rsid w:val="00EE0564"/>
    <w:rsid w:val="00EE19D2"/>
    <w:rsid w:val="00EF2026"/>
    <w:rsid w:val="00EF349F"/>
    <w:rsid w:val="00F059D9"/>
    <w:rsid w:val="00F13C45"/>
    <w:rsid w:val="00F53CF1"/>
    <w:rsid w:val="00F663F5"/>
    <w:rsid w:val="00F702C8"/>
    <w:rsid w:val="00F77DC3"/>
    <w:rsid w:val="00F8103C"/>
    <w:rsid w:val="00FB66C7"/>
    <w:rsid w:val="00FB70FE"/>
    <w:rsid w:val="00FC604E"/>
    <w:rsid w:val="00FF4591"/>
    <w:rsid w:val="00FF558F"/>
    <w:rsid w:val="00FF6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E0F01"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F6404"/>
    <w:pPr>
      <w:tabs>
        <w:tab w:pos="4536" w:val="center"/>
        <w:tab w:pos="9072" w:val="right"/>
      </w:tabs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rsid w:val="00FF6404"/>
    <w:rPr>
      <w:rFonts w:eastAsia="Times New Roman" w:hAnsi="Times New Roman" w:ascii="Times New Roman"/>
      <w:sz w:val="24"/>
      <w:szCs w:val="24"/>
    </w:rPr>
  </w:style>
  <w:style w:styleId="Brojstranice" w:type="character">
    <w:name w:val="page number"/>
    <w:rsid w:val="00FF6404"/>
  </w:style>
  <w:style w:styleId="Podnoje" w:type="paragraph">
    <w:name w:val="footer"/>
    <w:basedOn w:val="Normal"/>
    <w:link w:val="PodnojeChar"/>
    <w:uiPriority w:val="99"/>
    <w:unhideWhenUsed/>
    <w:rsid w:val="00FF64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F6404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F55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558F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99"/>
    <w:qFormat/>
    <w:rsid w:val="00397162"/>
    <w:pPr>
      <w:ind w:left="720"/>
      <w:contextualSpacing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45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45CC"/>
    <w:rPr>
      <w:rFonts w:cs="Times New Roman" w:eastAsia="Times New Roman" w:hAnsi="Times New Roman" w:ascii="Times New Roman"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245CC"/>
    <w:rPr>
      <w:rFonts w:eastAsia="Times New Roman" w:hAnsi="Times New Roman" w:ascii="Times New Roman"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245CC"/>
    <w:rPr>
      <w:rFonts w:cs="Times New Roman" w:eastAsia="Times New Roman" w:hAnsi="Times New Roman" w:ascii="Times New Roman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245CC"/>
    <w:rPr>
      <w:rFonts w:cs="Times New Roman" w:eastAsia="Times New Roman" w:hAnsi="Times New Roman" w:ascii="Times New Roman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E0F01"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F6404"/>
    <w:pPr>
      <w:tabs>
        <w:tab w:pos="4536" w:val="center"/>
        <w:tab w:pos="9072" w:val="right"/>
      </w:tabs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rsid w:val="00FF6404"/>
    <w:rPr>
      <w:rFonts w:ascii="Times New Roman" w:eastAsia="Times New Roman" w:hAnsi="Times New Roman"/>
      <w:sz w:val="24"/>
      <w:szCs w:val="24"/>
    </w:rPr>
  </w:style>
  <w:style w:styleId="Brojstranice" w:type="character">
    <w:name w:val="page number"/>
    <w:rsid w:val="00FF6404"/>
  </w:style>
  <w:style w:styleId="Podnoje" w:type="paragraph">
    <w:name w:val="footer"/>
    <w:basedOn w:val="Normal"/>
    <w:link w:val="PodnojeChar"/>
    <w:uiPriority w:val="99"/>
    <w:unhideWhenUsed/>
    <w:rsid w:val="00FF64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F6404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F55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558F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99"/>
    <w:qFormat/>
    <w:rsid w:val="00397162"/>
    <w:pPr>
      <w:ind w:left="720"/>
      <w:contextualSpacing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45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45CC"/>
    <w:rPr>
      <w:rFonts w:ascii="Times New Roman" w:cs="Times New Roman" w:eastAsia="Times New Roman" w:hAnsi="Times New Roman"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245CC"/>
    <w:rPr>
      <w:rFonts w:ascii="Times New Roman" w:eastAsia="Times New Roman" w:hAnsi="Times New Roman"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245CC"/>
    <w:rPr>
      <w:rFonts w:ascii="Times New Roman" w:cs="Times New Roman" w:eastAsia="Times New Roman" w:hAnsi="Times New Roman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245CC"/>
    <w:rPr>
      <w:rFonts w:ascii="Times New Roman" w:cs="Times New Roman" w:eastAsia="Times New Roman" w:hAnsi="Times New Roman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St-571/2018-26</izvorni_sadrzaj>
    <derivirana_varijabla naziv="DomainObject.Oznaka_1">St-571/2018-26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</izvorni_sadrzaj>
    <derivirana_varijabla naziv="DomainObject.Predmet.Broj_1">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2018.</izvorni_sadrzaj>
    <derivirana_varijabla naziv="DomainObject.Predmet.DatumOsnivanja_1">13.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521/2016</izvorni_sadrzaj>
    <derivirana_varijabla naziv="DomainObject.Predmet.Opis_1">Naknadna dioba St 521/2016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St-571/2018</izvorni_sadrzaj>
    <derivirana_varijabla naziv="DomainObject.Predmet.OznakaBroj_1">St-571/2018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LIBRA COM d.o.o. za proizvodnju, trgovinu i usluge u stečaju</izvorni_sadrzaj>
    <derivirana_varijabla naziv="DomainObject.Predmet.ProtustrankaFormated_1">  Stečajna masa iza LIBRA COM d.o.o. za proizvodnju, trgovinu i usluge u stečaju</derivirana_varijabla>
  </DomainObject.Predmet.ProtustrankaFormated>
  <DomainObject.Predmet.ProtustrankaFormatedOIB>
    <izvorni_sadrzaj>  Stečajna masa iza LIBRA COM d.o.o. za proizvodnju, trgovinu i usluge u stečaju, OIB 16257121107</izvorni_sadrzaj>
    <derivirana_varijabla naziv="DomainObject.Predmet.ProtustrankaFormatedOIB_1">  Stečajna masa iza LIBRA COM d.o.o. za proizvodnju, trgovinu i usluge u stečaju, OIB 16257121107</derivirana_varijabla>
  </DomainObject.Predmet.ProtustrankaFormatedOIB>
  <DomainObject.Predmet.ProtustrankaFormatedWithAdress>
    <izvorni_sadrzaj> Stečajna masa iza LIBRA COM d.o.o. za proizvodnju, trgovinu i usluge u stečaju, Preradovićeva 13, 10000 Zagreb</izvorni_sadrzaj>
    <derivirana_varijabla naziv="DomainObject.Predmet.ProtustrankaFormatedWithAdress_1"> Stečajna masa iza LIBRA COM d.o.o. za proizvodnju, trgovinu i usluge u stečaju, Preradovićeva 13, 10000 Zagreb</derivirana_varijabla>
  </DomainObject.Predmet.ProtustrankaFormatedWithAdress>
  <DomainObject.Predmet.ProtustrankaFormatedWithAdressOIB>
    <izvorni_sadrzaj> Stečajna masa iza LIBRA COM d.o.o. za proizvodnju, trgovinu i usluge u stečaju, OIB 16257121107, Preradovićeva 13, 10000 Zagreb</izvorni_sadrzaj>
    <derivirana_varijabla naziv="DomainObject.Predmet.ProtustrankaFormatedWithAdressOIB_1"> Stečajna masa iza LIBRA COM d.o.o. za proizvodnju, trgovinu i usluge u stečaju, OIB 16257121107, Preradovićeva 13, 10000 Zagreb</derivirana_varijabla>
  </DomainObject.Predmet.ProtustrankaFormatedWithAdressOIB>
  <DomainObject.Predmet.ProtustrankaWithAdress>
    <izvorni_sadrzaj>Stečajna masa iza LIBRA COM d.o.o. za proizvodnju, trgovinu i usluge u stečaju Preradovićeva 13, 10000 Zagreb</izvorni_sadrzaj>
    <derivirana_varijabla naziv="DomainObject.Predmet.ProtustrankaWithAdress_1">Stečajna masa iza LIBRA COM d.o.o. za proizvodnju, trgovinu i usluge u stečaju Preradovićeva 13, 10000 Zagreb</derivirana_varijabla>
  </DomainObject.Predmet.ProtustrankaWithAdress>
  <DomainObject.Predmet.ProtustrankaWithAdressOIB>
    <izvorni_sadrzaj>Stečajna masa iza LIBRA COM d.o.o. za proizvodnju, trgovinu i usluge u stečaju, OIB 16257121107, Preradovićeva 13, 10000 Zagreb</izvorni_sadrzaj>
    <derivirana_varijabla naziv="DomainObject.Predmet.ProtustrankaWithAdressOIB_1">Stečajna masa iza LIBRA COM d.o.o. za proizvodnju, trgovinu i usluge u stečaju, OIB 16257121107, Preradovićeva 13, 10000 Zagreb</derivirana_varijabla>
  </DomainObject.Predmet.ProtustrankaWithAdressOIB>
  <DomainObject.Predmet.ProtustrankaNazivFormated>
    <izvorni_sadrzaj>Stečajna masa iza LIBRA COM d.o.o. za proizvodnju, trgovinu i usluge u stečaju</izvorni_sadrzaj>
    <derivirana_varijabla naziv="DomainObject.Predmet.ProtustrankaNazivFormated_1">Stečajna masa iza LIBRA COM d.o.o. za proizvodnju, trgovinu i usluge u stečaju</derivirana_varijabla>
  </DomainObject.Predmet.ProtustrankaNazivFormated>
  <DomainObject.Predmet.ProtustrankaNazivFormatedOIB>
    <izvorni_sadrzaj>Stečajna masa iza LIBRA COM d.o.o. za proizvodnju, trgovinu i usluge u stečaju, OIB 16257121107</izvorni_sadrzaj>
    <derivirana_varijabla naziv="DomainObject.Predmet.ProtustrankaNazivFormatedOIB_1">Stečajna masa iza LIBRA COM d.o.o. za proizvodnju, trgovinu i usluge u stečaju, OIB 16257121107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Ljiljana Crnjak zastupane po punomoćniku Bojan Lujak; Ivan Crnjak zastupanog po punomoćniku Bojan Lujak</izvorni_sadrzaj>
    <derivirana_varijabla naziv="DomainObject.Predmet.StrankaFormated_1">  Ljiljana Crnjak zastupane po punomoćniku Bojan Lujak; Ivan Crnjak zastupanog po punomoćniku Bojan Lujak</derivirana_varijabla>
  </DomainObject.Predmet.StrankaFormated>
  <DomainObject.Predmet.StrankaFormatedOIB>
    <izvorni_sadrzaj>  Ljiljana Crnjak, OIB 53749817240 zastupane po punomoćniku Bojan Lujak; Ivan Crnjak, OIB 26433298153 zastupanog po punomoćniku Bojan Lujak</izvorni_sadrzaj>
    <derivirana_varijabla naziv="DomainObject.Predmet.StrankaFormatedOIB_1">  Ljiljana Crnjak, OIB 53749817240 zastupane po punomoćniku Bojan Lujak; Ivan Crnjak, OIB 26433298153 zastupanog po punomoćniku Bojan Lujak</derivirana_varijabla>
  </DomainObject.Predmet.StrankaFormatedOIB>
  <DomainObject.Predmet.StrankaFormatedWithAdress>
    <izvorni_sadrzaj> Ljiljana Crnjak, Podgaj 14a, 20236 Knežica zastupane po punomoćniku Bojan Lujak; Ivan Crnjak, Podgaj 14a, 20236 Knežica zastupanog po punomoćniku Bojan Lujak</izvorni_sadrzaj>
    <derivirana_varijabla naziv="DomainObject.Predmet.StrankaFormatedWithAdress_1"> Ljiljana Crnjak, Podgaj 14a, 20236 Knežica zastupane po punomoćniku Bojan Lujak; Ivan Crnjak, Podgaj 14a, 20236 Knežica zastupanog po punomoćniku Bojan Lujak</derivirana_varijabla>
  </DomainObject.Predmet.StrankaFormatedWithAdress>
  <DomainObject.Predmet.StrankaFormatedWithAdressOIB>
    <izvorni_sadrzaj> Ljiljana Crnjak, OIB 53749817240, Podgaj 14a, 20236 Knežica zastupane po punomoćniku Bojan Lujak; Ivan Crnjak, OIB 26433298153, Podgaj 14a, 20236 Knežica zastupanog po punomoćniku Bojan Lujak</izvorni_sadrzaj>
    <derivirana_varijabla naziv="DomainObject.Predmet.StrankaFormatedWithAdressOIB_1"> Ljiljana Crnjak, OIB 53749817240, Podgaj 14a, 20236 Knežica zastupane po punomoćniku Bojan Lujak; Ivan Crnjak, OIB 26433298153, Podgaj 14a, 20236 Knežica zastupanog po punomoćniku Bojan Lujak</derivirana_varijabla>
  </DomainObject.Predmet.StrankaFormatedWithAdressOIB>
  <DomainObject.Predmet.StrankaWithAdress>
    <izvorni_sadrzaj>Ljiljana Crnjak Podgaj 14a,20236 Knežica,Ivan Crnjak Podgaj 14a,20236 Knežica</izvorni_sadrzaj>
    <derivirana_varijabla naziv="DomainObject.Predmet.StrankaWithAdress_1">Ljiljana Crnjak Podgaj 14a,20236 Knežica,Ivan Crnjak Podgaj 14a,20236 Knežica</derivirana_varijabla>
  </DomainObject.Predmet.StrankaWithAdress>
  <DomainObject.Predmet.StrankaWithAdressOIB>
    <izvorni_sadrzaj>Ljiljana Crnjak, OIB 53749817240, Podgaj 14a,20236 Knežica,Ivan Crnjak, OIB 26433298153, Podgaj 14a,20236 Knežica</izvorni_sadrzaj>
    <derivirana_varijabla naziv="DomainObject.Predmet.StrankaWithAdressOIB_1">Ljiljana Crnjak, OIB 53749817240, Podgaj 14a,20236 Knežica,Ivan Crnjak, OIB 26433298153, Podgaj 14a,20236 Knežica</derivirana_varijabla>
  </DomainObject.Predmet.StrankaWithAdressOIB>
  <DomainObject.Predmet.StrankaNazivFormated>
    <izvorni_sadrzaj>Ljiljana Crnjak,Ivan Crnjak</izvorni_sadrzaj>
    <derivirana_varijabla naziv="DomainObject.Predmet.StrankaNazivFormated_1">Ljiljana Crnjak,Ivan Crnjak</derivirana_varijabla>
  </DomainObject.Predmet.StrankaNazivFormated>
  <DomainObject.Predmet.StrankaNazivFormatedOIB>
    <izvorni_sadrzaj>Ljiljana Crnjak, OIB 53749817240,Ivan Crnjak, OIB 26433298153</izvorni_sadrzaj>
    <derivirana_varijabla naziv="DomainObject.Predmet.StrankaNazivFormatedOIB_1">Ljiljana Crnjak, OIB 53749817240,Ivan Crnjak, OIB 26433298153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Adaleta Milovčević</izvorni_sadrzaj>
    <derivirana_varijabla naziv="DomainObject.Predmet.Zapisnicar_1">Adaleta Milovčević</derivirana_varijabla>
  </DomainObject.Predmet.Zapisnicar>
  <DomainObject.Predmet.StrankaListFormated>
    <izvorni_sadrzaj>
      <item>Ljiljana Crnjak zastupane po punomoćniku Bojan Lujak</item>
      <item>Ivan Crnjak zastupanog po punomoćniku Bojan Lujak</item>
    </izvorni_sadrzaj>
    <derivirana_varijabla naziv="DomainObject.Predmet.StrankaListFormated_1">
      <item>Ljiljana Crnjak zastupane po punomoćniku Bojan Lujak</item>
      <item>Ivan Crnjak zastupanog po punomoćniku Bojan Lujak</item>
    </derivirana_varijabla>
  </DomainObject.Predmet.StrankaListFormated>
  <DomainObject.Predmet.StrankaListFormatedOIB>
    <izvorni_sadrzaj>
      <item>Ljiljana Crnjak, OIB 53749817240 zastupane po punomoćniku Bojan Lujak</item>
      <item>Ivan Crnjak, OIB 26433298153 zastupanog po punomoćniku Bojan Lujak</item>
    </izvorni_sadrzaj>
    <derivirana_varijabla naziv="DomainObject.Predmet.StrankaListFormatedOIB_1">
      <item>Ljiljana Crnjak, OIB 53749817240 zastupane po punomoćniku Bojan Lujak</item>
      <item>Ivan Crnjak, OIB 26433298153 zastupanog po punomoćniku Bojan Lujak</item>
    </derivirana_varijabla>
  </DomainObject.Predmet.StrankaListFormatedOIB>
  <DomainObject.Predmet.StrankaListFormatedWithAdress>
    <izvorni_sadrzaj>
      <item>Ljiljana Crnjak, Podgaj 14a, 20236 Knežica zastupane po punomoćniku Bojan Lujak</item>
      <item>Ivan Crnjak, Podgaj 14a, 20236 Knežica zastupanog po punomoćniku Bojan Lujak</item>
    </izvorni_sadrzaj>
    <derivirana_varijabla naziv="DomainObject.Predmet.StrankaListFormatedWithAdress_1">
      <item>Ljiljana Crnjak, Podgaj 14a, 20236 Knežica zastupane po punomoćniku Bojan Lujak</item>
      <item>Ivan Crnjak, Podgaj 14a, 20236 Knežica zastupanog po punomoćniku Bojan Lujak</item>
    </derivirana_varijabla>
  </DomainObject.Predmet.StrankaListFormatedWithAdress>
  <DomainObject.Predmet.StrankaListFormatedWithAdressOIB>
    <izvorni_sadrzaj>
      <item>Ljiljana Crnjak, OIB 53749817240, Podgaj 14a, 20236 Knežica zastupane po punomoćniku Bojan Lujak</item>
      <item>Ivan Crnjak, OIB 26433298153, Podgaj 14a, 20236 Knežica zastupanog po punomoćniku Bojan Lujak</item>
    </izvorni_sadrzaj>
    <derivirana_varijabla naziv="DomainObject.Predmet.StrankaListFormatedWithAdressOIB_1">
      <item>Ljiljana Crnjak, OIB 53749817240, Podgaj 14a, 20236 Knežica zastupane po punomoćniku Bojan Lujak</item>
      <item>Ivan Crnjak, OIB 26433298153, Podgaj 14a, 20236 Knežica zastupanog po punomoćniku Bojan Lujak</item>
    </derivirana_varijabla>
  </DomainObject.Predmet.StrankaListFormatedWithAdressOIB>
  <DomainObject.Predmet.StrankaListNazivFormated>
    <izvorni_sadrzaj>
      <item>Ljiljana Crnjak</item>
      <item>Ivan Crnjak</item>
    </izvorni_sadrzaj>
    <derivirana_varijabla naziv="DomainObject.Predmet.StrankaListNazivFormated_1">
      <item>Ljiljana Crnjak</item>
      <item>Ivan Crnjak</item>
    </derivirana_varijabla>
  </DomainObject.Predmet.StrankaListNazivFormated>
  <DomainObject.Predmet.StrankaListNazivFormatedOIB>
    <izvorni_sadrzaj>
      <item>Ljiljana Crnjak, OIB 53749817240</item>
      <item>Ivan Crnjak, OIB 26433298153</item>
    </izvorni_sadrzaj>
    <derivirana_varijabla naziv="DomainObject.Predmet.StrankaListNazivFormatedOIB_1">
      <item>Ljiljana Crnjak, OIB 53749817240</item>
      <item>Ivan Crnjak, OIB 26433298153</item>
    </derivirana_varijabla>
  </DomainObject.Predmet.StrankaListNazivFormatedOIB>
  <DomainObject.Predmet.ProtuStrankaListFormated>
    <izvorni_sadrzaj>
      <item>Stečajna masa iza LIBRA COM d.o.o. za proizvodnju, trgovinu i usluge u stečaju</item>
    </izvorni_sadrzaj>
    <derivirana_varijabla naziv="DomainObject.Predmet.ProtuStrankaListFormated_1">
      <item>Stečajna masa iza LIBRA COM d.o.o. za proizvodnju, trgovinu i usluge u stečaju</item>
    </derivirana_varijabla>
  </DomainObject.Predmet.ProtuStrankaListFormated>
  <DomainObject.Predmet.ProtuStrankaListFormatedOIB>
    <izvorni_sadrzaj>
      <item>Stečajna masa iza LIBRA COM d.o.o. za proizvodnju, trgovinu i usluge u stečaju, OIB 16257121107</item>
    </izvorni_sadrzaj>
    <derivirana_varijabla naziv="DomainObject.Predmet.ProtuStrankaListFormatedOIB_1">
      <item>Stečajna masa iza LIBRA COM d.o.o. za proizvodnju, trgovinu i usluge u stečaju, OIB 16257121107</item>
    </derivirana_varijabla>
  </DomainObject.Predmet.ProtuStrankaListFormatedOIB>
  <DomainObject.Predmet.ProtuStrankaListFormatedWithAdress>
    <izvorni_sadrzaj>
      <item>Stečajna masa iza LIBRA COM d.o.o. za proizvodnju, trgovinu i usluge u stečaju, Preradovićeva 13, 10000 Zagreb</item>
    </izvorni_sadrzaj>
    <derivirana_varijabla naziv="DomainObject.Predmet.ProtuStrankaListFormatedWithAdress_1">
      <item>Stečajna masa iza LIBRA COM d.o.o. za proizvodnju, trgovinu i usluge u stečaju, Preradovićeva 13, 10000 Zagreb</item>
    </derivirana_varijabla>
  </DomainObject.Predmet.ProtuStrankaListFormatedWithAdress>
  <DomainObject.Predmet.ProtuStrankaListFormatedWithAdressOIB>
    <izvorni_sadrzaj>
      <item>Stečajna masa iza LIBRA COM d.o.o. za proizvodnju, trgovinu i usluge u stečaju, OIB 16257121107, Preradovićeva 13, 10000 Zagreb</item>
    </izvorni_sadrzaj>
    <derivirana_varijabla naziv="DomainObject.Predmet.ProtuStrankaListFormatedWithAdressOIB_1">
      <item>Stečajna masa iza LIBRA COM d.o.o. za proizvodnju, trgovinu i usluge u stečaju, OIB 16257121107, Preradovićeva 13, 10000 Zagreb</item>
    </derivirana_varijabla>
  </DomainObject.Predmet.ProtuStrankaListFormatedWithAdressOIB>
  <DomainObject.Predmet.ProtuStrankaListNazivFormated>
    <izvorni_sadrzaj>
      <item>Stečajna masa iza LIBRA COM d.o.o. za proizvodnju, trgovinu i usluge u stečaju</item>
    </izvorni_sadrzaj>
    <derivirana_varijabla naziv="DomainObject.Predmet.ProtuStrankaListNazivFormated_1">
      <item>Stečajna masa iza LIBRA COM d.o.o. za proizvodnju, trgovinu i usluge u stečaju</item>
    </derivirana_varijabla>
  </DomainObject.Predmet.ProtuStrankaListNazivFormated>
  <DomainObject.Predmet.ProtuStrankaListNazivFormatedOIB>
    <izvorni_sadrzaj>
      <item>Stečajna masa iza LIBRA COM d.o.o. za proizvodnju, trgovinu i usluge u stečaju, OIB 16257121107</item>
    </izvorni_sadrzaj>
    <derivirana_varijabla naziv="DomainObject.Predmet.ProtuStrankaListNazivFormatedOIB_1">
      <item>Stečajna masa iza LIBRA COM d.o.o. za proizvodnju, trgovinu i usluge u stečaju, OIB 16257121107</item>
    </derivirana_varijabla>
  </DomainObject.Predmet.ProtuStrankaListNazivFormatedOIB>
  <DomainObject.Predmet.OstaliListFormated>
    <izvorni_sadrzaj>
      <item>Bojan Lujak punomoćnik sudionika u postupku Ljiljana Crnjak; Ivan Crnjak</item>
    </izvorni_sadrzaj>
    <derivirana_varijabla naziv="DomainObject.Predmet.OstaliListFormated_1">
      <item>Bojan Lujak punomoćnik sudionika u postupku Ljiljana Crnjak; Ivan Crnjak</item>
    </derivirana_varijabla>
  </DomainObject.Predmet.OstaliListFormated>
  <DomainObject.Predmet.OstaliListFormatedOIB>
    <izvorni_sadrzaj>
      <item>Bojan Lujak punomoćnik sudionika u postupku Ljiljana Crnjak; Ivan Crnjak</item>
    </izvorni_sadrzaj>
    <derivirana_varijabla naziv="DomainObject.Predmet.OstaliListFormatedOIB_1">
      <item>Bojan Lujak punomoćnik sudionika u postupku Ljiljana Crnjak; Ivan Crnjak</item>
    </derivirana_varijabla>
  </DomainObject.Predmet.OstaliListFormatedOIB>
  <DomainObject.Predmet.OstaliListFormatedWithAdress>
    <izvorni_sadrzaj>
      <item>Bojan Lujak punomoćnik sudionika u postupku Ljiljana Crnjak; Ivan Crnjak</item>
    </izvorni_sadrzaj>
    <derivirana_varijabla naziv="DomainObject.Predmet.OstaliListFormatedWithAdress_1">
      <item>Bojan Lujak punomoćnik sudionika u postupku Ljiljana Crnjak; Ivan Crnjak</item>
    </derivirana_varijabla>
  </DomainObject.Predmet.OstaliListFormatedWithAdress>
  <DomainObject.Predmet.OstaliListFormatedWithAdressOIB>
    <izvorni_sadrzaj>
      <item>Bojan Lujak punomoćnik sudionika u postupku Ljiljana Crnjak; Ivan Crnjak</item>
    </izvorni_sadrzaj>
    <derivirana_varijabla naziv="DomainObject.Predmet.OstaliListFormatedWithAdressOIB_1">
      <item>Bojan Lujak punomoćnik sudionika u postupku Ljiljana Crnjak; Ivan Crnjak</item>
    </derivirana_varijabla>
  </DomainObject.Predmet.OstaliListFormatedWithAdressOIB>
  <DomainObject.Predmet.OstaliListNazivFormated>
    <izvorni_sadrzaj>
      <item>Bojan Lujak</item>
    </izvorni_sadrzaj>
    <derivirana_varijabla naziv="DomainObject.Predmet.OstaliListNazivFormated_1">
      <item>Bojan Lujak</item>
    </derivirana_varijabla>
  </DomainObject.Predmet.OstaliListNazivFormated>
  <DomainObject.Predmet.OstaliListNazivFormatedOIB>
    <izvorni_sadrzaj>
      <item>Bojan Lujak</item>
    </izvorni_sadrzaj>
    <derivirana_varijabla naziv="DomainObject.Predmet.OstaliListNazivFormatedOIB_1">
      <item>Bojan Lujak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>St-571/2018-26</izvorni_sadrzaj>
    <derivirana_varijabla naziv="DomainObject.PoslovniBrojDokumenta_1">St-571/2018-26</derivirana_varijabla>
  </DomainObject.PoslovniBrojDokumenta>
  <DomainObject.Predmet.StrankaIDrugi>
    <izvorni_sadrzaj>Ljiljana Crnjak i dr.</izvorni_sadrzaj>
    <derivirana_varijabla naziv="DomainObject.Predmet.StrankaIDrugi_1">Ljiljana Crnjak i dr.</derivirana_varijabla>
  </DomainObject.Predmet.StrankaIDrugi>
  <DomainObject.Predmet.ProtustrankaIDrugi>
    <izvorni_sadrzaj>Stečajna masa iza LIBRA COM d.o.o. za proizvodnju, trgovinu i usluge u stečaju</izvorni_sadrzaj>
    <derivirana_varijabla naziv="DomainObject.Predmet.ProtustrankaIDrugi_1">Stečajna masa iza LIBRA COM d.o.o. za proizvodnju, trgovinu i usluge u stečaju</derivirana_varijabla>
  </DomainObject.Predmet.ProtustrankaIDrugi>
  <DomainObject.Predmet.StrankaIDrugiAdressOIB>
    <izvorni_sadrzaj>Ljiljana Crnjak, OIB 53749817240, Podgaj 14a, 20236 Knežica i dr.</izvorni_sadrzaj>
    <derivirana_varijabla naziv="DomainObject.Predmet.StrankaIDrugiAdressOIB_1">Ljiljana Crnjak, OIB 53749817240, Podgaj 14a, 20236 Knežica i dr.</derivirana_varijabla>
  </DomainObject.Predmet.StrankaIDrugiAdressOIB>
  <DomainObject.Predmet.ProtustrankaIDrugiAdressOIB>
    <izvorni_sadrzaj>Stečajna masa iza LIBRA COM d.o.o. za proizvodnju, trgovinu i usluge u stečaju, OIB 16257121107, Preradovićeva 13, 10000 Zagreb</izvorni_sadrzaj>
    <derivirana_varijabla naziv="DomainObject.Predmet.ProtustrankaIDrugiAdressOIB_1">Stečajna masa iza LIBRA COM d.o.o. za proizvodnju, trgovinu i usluge u stečaju, OIB 16257121107, Preradovićeva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Ljiljana Crnjak</item>
      <item>Ivan Crnjak</item>
      <item>Stečajna masa iza LIBRA COM d.o.o. za proizvodnju, trgovinu i usluge u stečaju</item>
      <item>Bojan Lujak</item>
    </izvorni_sadrzaj>
    <derivirana_varijabla naziv="DomainObject.Predmet.SudioniciListNaziv_1">
      <item>Ljiljana Crnjak</item>
      <item>Ivan Crnjak</item>
      <item>Stečajna masa iza LIBRA COM d.o.o. za proizvodnju, trgovinu i usluge u stečaju</item>
      <item>Bojan Lujak</item>
    </derivirana_varijabla>
  </DomainObject.Predmet.SudioniciListNaziv>
  <DomainObject.Predmet.SudioniciListAdressOIB>
    <izvorni_sadrzaj>
      <item>Ljiljana Crnjak, OIB 53749817240, Podgaj 14a,20236 Knežica</item>
      <item>Ivan Crnjak, OIB 26433298153, Podgaj 14a,20236 Knežica</item>
      <item>Stečajna masa iza LIBRA COM d.o.o. za proizvodnju, trgovinu i usluge u stečaju, OIB 16257121107, Preradovićeva 13,10000 Zagreb</item>
      <item>Bojan Lujak</item>
    </izvorni_sadrzaj>
    <derivirana_varijabla naziv="DomainObject.Predmet.SudioniciListAdressOIB_1">
      <item>Ljiljana Crnjak, OIB 53749817240, Podgaj 14a,20236 Knežica</item>
      <item>Ivan Crnjak, OIB 26433298153, Podgaj 14a,20236 Knežica</item>
      <item>Stečajna masa iza LIBRA COM d.o.o. za proizvodnju, trgovinu i usluge u stečaju, OIB 16257121107, Preradovićeva 13,10000 Zagreb</item>
      <item>Bojan Lujak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53749817240</item>
      <item>, OIB 26433298153</item>
      <item>, OIB 16257121107</item>
      <item>, OIB null</item>
    </izvorni_sadrzaj>
    <derivirana_varijabla naziv="DomainObject.Predmet.SudioniciListNazivOIB_1">
      <item>, OIB 53749817240</item>
      <item>, OIB 26433298153</item>
      <item>, OIB 16257121107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listopada 2018.</izvorni_sadrzaj>
    <derivirana_varijabla naziv="DomainObject.Predmet.DatumZadnjeOdrzaneSudskeRadnje_1">16. listopada 2018.</derivirana_varijabla>
  </DomainObject.Predmet.DatumZadnjeOdrzaneSudskeRadnje>
  <DomainObject.PredzadnjaOdlukaIzPredmeta.DatumDonosenjaOdluke>
    <izvorni_sadrzaj>16. listopada 2018.</izvorni_sadrzaj>
    <derivirana_varijabla naziv="DomainObject.PredzadnjaOdlukaIzPredmeta.DatumDonosenjaOdluke_1">16. listopada 2018.</derivirana_varijabla>
  </DomainObject.PredzadnjaOdlukaIzPredmeta.DatumDonosenjaOdluke>
  <DomainObject.PredzadnjaOdlukaIzPredmeta.Oznaka>
    <izvorni_sadrzaj>St-571/2018-27</izvorni_sadrzaj>
    <derivirana_varijabla naziv="DomainObject.PredzadnjaOdlukaIzPredmeta.Oznaka_1">St-571/2018-27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446</properties:Words>
  <properties:Characters>2402</properties:Characters>
  <properties:Lines>64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2880</properties:CharactersWithSpaces>
  <properties:SharedDoc>false</properties:SharedDoc>
  <properties:HLinks>
    <vt:vector size="6" baseType="variant">
      <vt:variant>
        <vt:i4>1507397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2018-10-04T07:38:00Z</dcterms:created>
  <dc:creator>Srđan Gavranić</dc:creator>
  <cp:lastModifiedBy>Adaleta Milovčević</cp:lastModifiedBy>
  <cp:lastPrinted>2018-10-01T10:12:00Z</cp:lastPrinted>
  <dcterms:modified xmlns:xsi="http://www.w3.org/2001/XMLSchema-instance" xsi:type="dcterms:W3CDTF">2018-10-16T12:04:00Z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St-571/2018-26 / Odluka - Rješenje - utvrđene i osporene tražbine (rješenje - TRAŽBINE 16-10-18.docx)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