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c057" w14:paraId="bdac057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1D7548">
        <w:t xml:space="preserve">6 </w:t>
      </w:r>
      <w:r w:rsidR="002D77B4">
        <w:t>St-</w:t>
      </w:r>
      <w:r w:rsidR="00A322BC">
        <w:t>88</w:t>
      </w:r>
      <w:r w:rsidR="001D7548">
        <w:t>/18-</w:t>
      </w:r>
      <w:r w:rsidR="00A322BC">
        <w:t>5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Osijek, za otvaranje stečajnog postupka nad dužnikom: </w:t>
      </w:r>
      <w:r w:rsidR="00A322BC">
        <w:rPr>
          <w:b/>
        </w:rPr>
        <w:t xml:space="preserve">POSLOVNI FENIX 87 j.d.o.o. Osijek, </w:t>
      </w:r>
      <w:proofErr w:type="spellStart"/>
      <w:r w:rsidR="00A322BC">
        <w:rPr>
          <w:b/>
        </w:rPr>
        <w:t>Čvrsnička</w:t>
      </w:r>
      <w:proofErr w:type="spellEnd"/>
      <w:r w:rsidR="00A322BC">
        <w:rPr>
          <w:b/>
        </w:rPr>
        <w:t xml:space="preserve"> ulica 61, OIB: 99102374857, MBS: 030173974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A322BC">
        <w:t>8</w:t>
      </w:r>
      <w:r w:rsidR="001D7548">
        <w:t>. svibnja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A322BC">
        <w:rPr>
          <w:b/>
        </w:rPr>
        <w:t xml:space="preserve">POSLOVNI FENIX 87 j.d.o.o. Osijek, </w:t>
      </w:r>
      <w:proofErr w:type="spellStart"/>
      <w:r w:rsidR="00A322BC">
        <w:rPr>
          <w:b/>
        </w:rPr>
        <w:t>Čvrsnička</w:t>
      </w:r>
      <w:proofErr w:type="spellEnd"/>
      <w:r w:rsidR="00A322BC">
        <w:rPr>
          <w:b/>
        </w:rPr>
        <w:t xml:space="preserve"> ulica 61, OIB: 99102374857, MBS: 030173974</w:t>
      </w:r>
      <w:r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D7548">
        <w:rPr>
          <w:b/>
        </w:rPr>
        <w:t>5. srpnja</w:t>
      </w:r>
      <w:r w:rsidRPr="00914EB4">
        <w:rPr>
          <w:b/>
        </w:rPr>
        <w:t xml:space="preserve"> 2018. u </w:t>
      </w:r>
      <w:r w:rsidR="00A322BC">
        <w:rPr>
          <w:b/>
        </w:rPr>
        <w:t>9,50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4517C1">
        <w:rPr>
          <w:b/>
        </w:rPr>
        <w:t xml:space="preserve">Sabina Lalić, Osijek, </w:t>
      </w:r>
      <w:proofErr w:type="spellStart"/>
      <w:r w:rsidR="004517C1">
        <w:rPr>
          <w:b/>
        </w:rPr>
        <w:t>Gundulićeva</w:t>
      </w:r>
      <w:proofErr w:type="spellEnd"/>
      <w:r w:rsidR="004517C1">
        <w:rPr>
          <w:b/>
        </w:rPr>
        <w:t xml:space="preserve"> 5, OIB: 09145874795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>FINA RC Osijek</w:t>
      </w:r>
      <w:r w:rsidR="00C75BB5">
        <w:t xml:space="preserve"> je dana </w:t>
      </w:r>
      <w:r w:rsidR="00A322BC">
        <w:t>30. siječnja</w:t>
      </w:r>
      <w:r w:rsidR="001A3DC6">
        <w:t xml:space="preserve">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A322BC">
        <w:rPr>
          <w:b/>
        </w:rPr>
        <w:t xml:space="preserve">POSLOVNI FENIX 87 j.d.o.o. Osijek, </w:t>
      </w:r>
      <w:proofErr w:type="spellStart"/>
      <w:r w:rsidR="00A322BC">
        <w:rPr>
          <w:b/>
        </w:rPr>
        <w:t>Čvrsnička</w:t>
      </w:r>
      <w:proofErr w:type="spellEnd"/>
      <w:r w:rsidR="00A322BC">
        <w:rPr>
          <w:b/>
        </w:rPr>
        <w:t xml:space="preserve"> ulica 61, OIB: 99102374857, MBS: 030173974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A322BC" w:rsidP="00A322BC" w:rsidR="00AE7DAB">
      <w:pPr>
        <w:pStyle w:val="Tijeloteksta"/>
        <w:jc w:val="right"/>
      </w:pPr>
      <w:r>
        <w:lastRenderedPageBreak/>
        <w:t>Broj: 6 St-88/18-5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A322BC">
        <w:t>26.1.2018</w:t>
      </w:r>
      <w:r>
        <w:t xml:space="preserve">. g. u Očevidniku redoslijedu osnova za plaćanje ima evidentirane neizvršene osnove za plaćanje u neprekinutom razdoblju od 120 dana u ukupnom iznosu od </w:t>
      </w:r>
      <w:r w:rsidR="00A322BC">
        <w:t>6.326,05</w:t>
      </w:r>
      <w:r>
        <w:t xml:space="preserve"> kn u koji iznos je uračunata kamata i naknada FINE za provedbu ovrhe na novčanim sredstvima te da dužnik ima </w:t>
      </w:r>
      <w:r w:rsidR="00A322BC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A322BC">
        <w:t>8</w:t>
      </w:r>
      <w:r w:rsidR="001D7548">
        <w:t>. svibnja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1A3DC6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D7548">
        <w:t>5.7.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F32" w:rsidR="003B4F32">
      <w:r>
        <w:separator/>
      </w:r>
    </w:p>
  </w:endnote>
  <w:endnote w:id="0" w:type="continuationSeparator">
    <w:p w:rsidRDefault="003B4F32" w:rsidR="003B4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F32" w:rsidR="003B4F32">
      <w:r>
        <w:separator/>
      </w:r>
    </w:p>
  </w:footnote>
  <w:footnote w:id="0" w:type="continuationSeparator">
    <w:p w:rsidRDefault="003B4F32" w:rsidR="003B4F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47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B4F32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147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7C2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123B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4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14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4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4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4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4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14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4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4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4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FENIX 87 j.d.o.o. za usluge</izvorni_sadrzaj>
    <derivirana_varijabla naziv="DomainObject.Predmet.ProtustrankaFormated_1">  POSLOVNI FENIX 87 j.d.o.o. za usluge</derivirana_varijabla>
  </DomainObject.Predmet.ProtustrankaFormated>
  <DomainObject.Predmet.ProtustrankaFormatedOIB>
    <izvorni_sadrzaj>  POSLOVNI FENIX 87 j.d.o.o. za usluge, OIB 99102374857</izvorni_sadrzaj>
    <derivirana_varijabla naziv="DomainObject.Predmet.ProtustrankaFormatedOIB_1">  POSLOVNI FENIX 87 j.d.o.o. za usluge, OIB 99102374857</derivirana_varijabla>
  </DomainObject.Predmet.ProtustrankaFormatedOIB>
  <DomainObject.Predmet.ProtustrankaFormatedWithAdress>
    <izvorni_sadrzaj> POSLOVNI FENIX 87 j.d.o.o. za usluge, Čvrsnička ulica 61, 31000 Osijek</izvorni_sadrzaj>
    <derivirana_varijabla naziv="DomainObject.Predmet.ProtustrankaFormatedWithAdress_1"> POSLOVNI FENIX 87 j.d.o.o. za usluge, Čvrsnička ulica 61, 31000 Osijek</derivirana_varijabla>
  </DomainObject.Predmet.ProtustrankaFormatedWithAdress>
  <DomainObject.Predmet.ProtustrankaFormatedWithAdressOIB>
    <izvorni_sadrzaj> POSLOVNI FENIX 87 j.d.o.o. za usluge, OIB 99102374857, Čvrsnička ulica 61, 31000 Osijek</izvorni_sadrzaj>
    <derivirana_varijabla naziv="DomainObject.Predmet.ProtustrankaFormatedWithAdressOIB_1"> POSLOVNI FENIX 87 j.d.o.o. za usluge, OIB 99102374857, Čvrsnička ulica 61, 31000 Osijek</derivirana_varijabla>
  </DomainObject.Predmet.ProtustrankaFormatedWithAdressOIB>
  <DomainObject.Predmet.ProtustrankaWithAdress>
    <izvorni_sadrzaj>POSLOVNI FENIX 87 j.d.o.o. za usluge Čvrsnička ulica 61, 31000 Osijek</izvorni_sadrzaj>
    <derivirana_varijabla naziv="DomainObject.Predmet.ProtustrankaWithAdress_1">POSLOVNI FENIX 87 j.d.o.o. za usluge Čvrsnička ulica 61, 31000 Osijek</derivirana_varijabla>
  </DomainObject.Predmet.ProtustrankaWithAdress>
  <DomainObject.Predmet.ProtustrankaWithAdressOIB>
    <izvorni_sadrzaj>POSLOVNI FENIX 87 j.d.o.o. za usluge, OIB 99102374857, Čvrsnička ulica 61, 31000 Osijek</izvorni_sadrzaj>
    <derivirana_varijabla naziv="DomainObject.Predmet.ProtustrankaWithAdressOIB_1">POSLOVNI FENIX 87 j.d.o.o. za usluge, OIB 99102374857, Čvrsnička ulica 61, 31000 Osijek</derivirana_varijabla>
  </DomainObject.Predmet.ProtustrankaWithAdressOIB>
  <DomainObject.Predmet.ProtustrankaNazivFormated>
    <izvorni_sadrzaj>POSLOVNI FENIX 87 j.d.o.o. za usluge</izvorni_sadrzaj>
    <derivirana_varijabla naziv="DomainObject.Predmet.ProtustrankaNazivFormated_1">POSLOVNI FENIX 87 j.d.o.o. za usluge</derivirana_varijabla>
  </DomainObject.Predmet.ProtustrankaNazivFormated>
  <DomainObject.Predmet.ProtustrankaNazivFormatedOIB>
    <izvorni_sadrzaj>POSLOVNI FENIX 87 j.d.o.o. za usluge, OIB 99102374857</izvorni_sadrzaj>
    <derivirana_varijabla naziv="DomainObject.Predmet.ProtustrankaNazivFormatedOIB_1">POSLOVNI FENIX 87 j.d.o.o. za usluge, OIB 99102374857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POSLOVNI FENIX 87 j.d.o.o. za usluge</item>
    </izvorni_sadrzaj>
    <derivirana_varijabla naziv="DomainObject.Predmet.ProtuStrankaListFormated_1">
      <item>POSLOVNI FENIX 87 j.d.o.o. za usluge</item>
    </derivirana_varijabla>
  </DomainObject.Predmet.ProtuStrankaListFormated>
  <DomainObject.Predmet.ProtuStrankaListFormatedOIB>
    <izvorni_sadrzaj>
      <item>POSLOVNI FENIX 87 j.d.o.o. za usluge, OIB 99102374857</item>
    </izvorni_sadrzaj>
    <derivirana_varijabla naziv="DomainObject.Predmet.ProtuStrankaListFormatedOIB_1">
      <item>POSLOVNI FENIX 87 j.d.o.o. za usluge, OIB 99102374857</item>
    </derivirana_varijabla>
  </DomainObject.Predmet.ProtuStrankaListFormatedOIB>
  <DomainObject.Predmet.ProtuStrankaListFormatedWithAdress>
    <izvorni_sadrzaj>
      <item>POSLOVNI FENIX 87 j.d.o.o. za usluge, Čvrsnička ulica 61, 31000 Osijek</item>
    </izvorni_sadrzaj>
    <derivirana_varijabla naziv="DomainObject.Predmet.ProtuStrankaListFormatedWithAdress_1">
      <item>POSLOVNI FENIX 87 j.d.o.o. za usluge, Čvrsnička ulica 61, 31000 Osijek</item>
    </derivirana_varijabla>
  </DomainObject.Predmet.ProtuStrankaListFormatedWithAdress>
  <DomainObject.Predmet.ProtuStrankaListFormatedWithAdressOIB>
    <izvorni_sadrzaj>
      <item>POSLOVNI FENIX 87 j.d.o.o. za usluge, OIB 99102374857, Čvrsnička ulica 61, 31000 Osijek</item>
    </izvorni_sadrzaj>
    <derivirana_varijabla naziv="DomainObject.Predmet.ProtuStrankaListFormatedWithAdressOIB_1">
      <item>POSLOVNI FENIX 87 j.d.o.o. za usluge, OIB 99102374857, Čvrsnička ulica 61, 31000 Osijek</item>
    </derivirana_varijabla>
  </DomainObject.Predmet.ProtuStrankaListFormatedWithAdressOIB>
  <DomainObject.Predmet.ProtuStrankaListNazivFormated>
    <izvorni_sadrzaj>
      <item>POSLOVNI FENIX 87 j.d.o.o. za usluge</item>
    </izvorni_sadrzaj>
    <derivirana_varijabla naziv="DomainObject.Predmet.ProtuStrankaListNazivFormated_1">
      <item>POSLOVNI FENIX 87 j.d.o.o. za usluge</item>
    </derivirana_varijabla>
  </DomainObject.Predmet.ProtuStrankaListNazivFormated>
  <DomainObject.Predmet.ProtuStrankaListNazivFormatedOIB>
    <izvorni_sadrzaj>
      <item>POSLOVNI FENIX 87 j.d.o.o. za usluge, OIB 99102374857</item>
    </izvorni_sadrzaj>
    <derivirana_varijabla naziv="DomainObject.Predmet.ProtuStrankaListNazivFormatedOIB_1">
      <item>POSLOVNI FENIX 87 j.d.o.o. za usluge, OIB 99102374857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POSLOVNI FENIX 87 j.d.o.o. za usluge</izvorni_sadrzaj>
    <derivirana_varijabla naziv="DomainObject.Predmet.ProtustrankaIDrugi_1">POSLOVNI FENIX 87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POSLOVNI FENIX 87 j.d.o.o. za usluge, OIB 99102374857, Čvrsnička ulica 61, 31000 Osijek</izvorni_sadrzaj>
    <derivirana_varijabla naziv="DomainObject.Predmet.ProtustrankaIDrugiAdressOIB_1">POSLOVNI FENIX 87 j.d.o.o. za usluge, OIB 99102374857, Čvrsnička ulica 61,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POSLOVNI FENIX 87 j.d.o.o. za usluge</item>
    </izvorni_sadrzaj>
    <derivirana_varijabla naziv="DomainObject.Predmet.SudioniciListNaziv_1">
      <item>FINA RC OSIJEK</item>
      <item>POSLOVNI FENIX 87 j.d.o.o. za usluge</item>
    </derivirana_varijabla>
  </DomainObject.Predmet.SudioniciListNaziv>
  <DomainObject.Predmet.SudioniciListAdressOIB>
    <izvorni_sadrzaj>
      <item>FINA RC OSIJEK, OIB 85821130368</item>
      <item>POSLOVNI FENIX 87 j.d.o.o. za usluge, OIB 99102374857, Čvrsnička ulica 61,31000 Osijek</item>
    </izvorni_sadrzaj>
    <derivirana_varijabla naziv="DomainObject.Predmet.SudioniciListAdressOIB_1">
      <item>FINA RC OSIJEK, OIB 85821130368</item>
      <item>POSLOVNI FENIX 87 j.d.o.o. za usluge, OIB 99102374857, Čvrsnička ulica 61,31000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99102374857</item>
    </izvorni_sadrzaj>
    <derivirana_varijabla naziv="DomainObject.Predmet.SudioniciListNazivOIB_1">
      <item>, OIB 85821130368</item>
      <item>, OIB 99102374857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8D482-2FE7-4843-9D5F-5971438AF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2519</properties:Characters>
  <properties:Lines>106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2018-05-08T06:58:00Z</cp:lastPrinted>
  <dcterms:modified xmlns:xsi="http://www.w3.org/2001/XMLSchema-instance" xsi:type="dcterms:W3CDTF">2018-05-08T07:02:00Z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