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f7cb5a" w14:paraId="df7cb5a" w:rsidRDefault="002D4ABD" w:rsidP="002D4ABD" w:rsidR="002D4ABD"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2D4ABD" w:rsidP="002D4ABD" w:rsidR="002D4ABD" w:rsidRPr="00C254D4">
      <w:r w:rsidRPr="00C254D4">
        <w:t xml:space="preserve">REPUBLIKA HRVATSKA </w:t>
      </w:r>
    </w:p>
    <w:p w:rsidRDefault="002D4ABD" w:rsidP="002D4ABD" w:rsidR="002D4ABD" w:rsidRPr="00C254D4">
      <w:pPr>
        <w:tabs>
          <w:tab w:pos="7350" w:val="left"/>
        </w:tabs>
      </w:pPr>
      <w:r w:rsidRPr="00C254D4">
        <w:t>TRGOVAČKI SUD U ZAGREBU</w:t>
      </w:r>
      <w:r w:rsidRPr="00C254D4">
        <w:tab/>
        <w:t>4St-</w:t>
      </w:r>
      <w:r w:rsidR="0005741D">
        <w:t>5284</w:t>
      </w:r>
      <w:r w:rsidR="002C52E3">
        <w:t>/16</w:t>
      </w:r>
    </w:p>
    <w:p w:rsidRDefault="002D4ABD" w:rsidP="002D4ABD" w:rsidR="002D4ABD" w:rsidRPr="00C254D4">
      <w:r w:rsidRPr="00C254D4">
        <w:t xml:space="preserve">STALNA SLUŽBA </w:t>
      </w:r>
    </w:p>
    <w:p w:rsidRDefault="002D4ABD" w:rsidP="002D4ABD" w:rsidR="002D4ABD" w:rsidRPr="00C254D4">
      <w:r w:rsidRPr="00C254D4">
        <w:t>Karlovac, Ljudevita Šestića 4</w:t>
      </w:r>
    </w:p>
    <w:p w:rsidRDefault="00693C7D" w:rsidP="00693C7D" w:rsidR="00693C7D" w:rsidRPr="005F7ED3"/>
    <w:p w:rsidRDefault="00F664C9" w:rsidP="00F664C9" w:rsidR="00693C7D" w:rsidRPr="005F7ED3">
      <w:pPr>
        <w:jc w:val="center"/>
      </w:pPr>
      <w:r w:rsidRPr="005F7ED3">
        <w:t>REPUBLIKA HRVATSKA</w:t>
      </w:r>
    </w:p>
    <w:p w:rsidRDefault="00693C7D" w:rsidP="002E7C09" w:rsidR="00693C7D" w:rsidRPr="005F7ED3">
      <w:pPr>
        <w:jc w:val="center"/>
      </w:pPr>
      <w:r w:rsidRPr="005F7ED3">
        <w:t>R J E Š E N J E</w:t>
      </w:r>
    </w:p>
    <w:p w:rsidRDefault="00693C7D" w:rsidP="00693C7D" w:rsidR="00693C7D" w:rsidRPr="005F7ED3"/>
    <w:p w:rsidRDefault="002C52E3" w:rsidP="00466B05" w:rsidR="002C52E3">
      <w:pPr>
        <w:jc w:val="both"/>
      </w:pPr>
      <w:r w:rsidRPr="00255267">
        <w:t>Trgovački sud u Zagrebu</w:t>
      </w:r>
      <w:r>
        <w:t>,</w:t>
      </w:r>
      <w:r w:rsidRPr="00255267">
        <w:t xml:space="preserve"> Stalna Služba</w:t>
      </w:r>
      <w:r>
        <w:t>,</w:t>
      </w:r>
      <w:r w:rsidRPr="00255267">
        <w:t xml:space="preserve"> po sucu</w:t>
      </w:r>
      <w:r>
        <w:t xml:space="preserve"> Goranki Boljkovac, kao stečajnom sucu, postupajući po prijedlogu predlagatelja Republika Hrvatska, Ministarstvo financija, Porezna uprava, Područni ured Zagreb, OIB 18683136487, kojeg zastupa Županijsko državno odvjetništvo u Zagrebu, za otvaranje </w:t>
      </w:r>
      <w:r w:rsidRPr="00255267">
        <w:t>stečajno</w:t>
      </w:r>
      <w:r>
        <w:t>ga postupka</w:t>
      </w:r>
      <w:r w:rsidRPr="00255267">
        <w:t xml:space="preserve"> nad dužnikom</w:t>
      </w:r>
      <w:r w:rsidR="00466B05" w:rsidRPr="00466B05">
        <w:t xml:space="preserve"> </w:t>
      </w:r>
      <w:r w:rsidR="00466B05" w:rsidRPr="00E919E2">
        <w:t>PAVIČIĆ GRUPA d.o.o., Zagreb,Viktora Kovačića 3, OIB 97812663016</w:t>
      </w:r>
      <w:r>
        <w:t>, dana 3.</w:t>
      </w:r>
      <w:r w:rsidR="00466B05">
        <w:t xml:space="preserve"> listopada</w:t>
      </w:r>
      <w:r>
        <w:t xml:space="preserve"> </w:t>
      </w:r>
      <w:r w:rsidRPr="00255267">
        <w:t>2016.</w:t>
      </w:r>
      <w:r>
        <w:t xml:space="preserve"> godine</w:t>
      </w:r>
    </w:p>
    <w:p w:rsidRDefault="00693C7D" w:rsidP="00693C7D" w:rsidR="00693C7D" w:rsidRPr="005F7ED3"/>
    <w:p w:rsidRDefault="00693C7D" w:rsidP="002E7C09" w:rsidR="00693C7D" w:rsidRPr="005F7ED3">
      <w:pPr>
        <w:jc w:val="center"/>
      </w:pPr>
      <w:r w:rsidRPr="005F7ED3">
        <w:t>r i j e š i o     j e</w:t>
      </w:r>
    </w:p>
    <w:p w:rsidRDefault="002C52E3" w:rsidP="002C52E3" w:rsidR="002C52E3" w:rsidRPr="00374127">
      <w:pPr>
        <w:jc w:val="both"/>
      </w:pPr>
    </w:p>
    <w:p w:rsidRDefault="002C52E3" w:rsidP="00466B05" w:rsidR="00466B05" w:rsidRPr="00E919E2">
      <w:pPr>
        <w:numPr>
          <w:ilvl w:val="0"/>
          <w:numId w:val="1"/>
        </w:numPr>
        <w:jc w:val="both"/>
      </w:pPr>
      <w:r w:rsidRPr="00374127">
        <w:t>Za privremenog stečajnog upravitelja imenuje se</w:t>
      </w:r>
      <w:r w:rsidR="00466B05" w:rsidRPr="00466B05">
        <w:t xml:space="preserve"> </w:t>
      </w:r>
      <w:r w:rsidR="00466B05">
        <w:t>Miljenko Požgaj</w:t>
      </w:r>
      <w:r w:rsidR="00466B05" w:rsidRPr="00E919E2">
        <w:t xml:space="preserve">, iz </w:t>
      </w:r>
      <w:r w:rsidR="00466B05">
        <w:t>Jastrebarskog</w:t>
      </w:r>
      <w:r w:rsidR="00466B05" w:rsidRPr="00E919E2">
        <w:t xml:space="preserve">, </w:t>
      </w:r>
      <w:r w:rsidR="00466B05">
        <w:t>Repišće 42</w:t>
      </w:r>
      <w:r w:rsidR="00466B05" w:rsidRPr="00E919E2">
        <w:t xml:space="preserve">, OIB </w:t>
      </w:r>
      <w:r w:rsidR="00466B05">
        <w:t>88007436023</w:t>
      </w:r>
      <w:r w:rsidR="00466B05" w:rsidRPr="00E919E2">
        <w:t>.</w:t>
      </w:r>
    </w:p>
    <w:p w:rsidRDefault="002C52E3" w:rsidP="002C52E3" w:rsidR="002C52E3" w:rsidRPr="00374127">
      <w:pPr>
        <w:jc w:val="both"/>
      </w:pPr>
    </w:p>
    <w:p w:rsidRDefault="002C52E3" w:rsidP="002C52E3" w:rsidR="002C52E3" w:rsidRPr="00374127">
      <w:pPr>
        <w:numPr>
          <w:ilvl w:val="0"/>
          <w:numId w:val="1"/>
        </w:numPr>
        <w:jc w:val="both"/>
      </w:pPr>
      <w:r w:rsidRPr="00374127">
        <w:t>Privremeni stečajni upravitelj ovlašten je stupiti u poslovne prostorije dužnika i ondje provesti potrebne radnje. Tijela dužnika dužni su privremenom stečajnom upravitelju dopustiti uvid u poslovne knjige i poslovnu dokumentaciju dužnika. Protiv članova tijela dužnika mogu se, radi pribavljanja potrebnih podataka i obavijesti, primijeniti mjere koje se radi toga mogu primijeniti protiv dužnika i članova njegovih tijela nakon otvaranja stečajnog postupka (čl. 177., 178. i 180. Stečajnog zakona).</w:t>
      </w:r>
    </w:p>
    <w:p w:rsidRDefault="002C52E3" w:rsidP="002C52E3" w:rsidR="002C52E3" w:rsidRPr="00374127">
      <w:pPr>
        <w:jc w:val="both"/>
      </w:pPr>
    </w:p>
    <w:p w:rsidRDefault="002C52E3" w:rsidP="002C52E3" w:rsidR="002C52E3" w:rsidRPr="00374127">
      <w:pPr>
        <w:numPr>
          <w:ilvl w:val="0"/>
          <w:numId w:val="1"/>
        </w:numPr>
        <w:jc w:val="both"/>
      </w:pPr>
      <w:r w:rsidRPr="00374127">
        <w:t xml:space="preserve">Privremeni stečajni upravitelj dužan je u roku od 30 dana ispitati mogu li se imovinom dužnika pokriti troškovi postupka, ispitati postoji li koji od stečajnih razloga, da li postoje uvjeti za vođenje stečajnog postupka ili postoje uvjeti za nastavak poslovanja dužnika, te o tome podnijeti pisano izvješće sa mišljenjem.  </w:t>
      </w:r>
    </w:p>
    <w:p w:rsidRDefault="002C52E3" w:rsidP="002C52E3" w:rsidR="002C52E3" w:rsidRPr="00374127">
      <w:pPr>
        <w:jc w:val="both"/>
      </w:pPr>
    </w:p>
    <w:p w:rsidRDefault="00466B05" w:rsidP="00466B05" w:rsidR="00466B05" w:rsidRPr="00E919E2">
      <w:pPr>
        <w:numPr>
          <w:ilvl w:val="0"/>
          <w:numId w:val="1"/>
        </w:numPr>
        <w:jc w:val="both"/>
      </w:pPr>
      <w:r w:rsidRPr="00E919E2">
        <w:t>Zakazuje se ročište radi rasprave o pretpostavkama za otvaranje stečajnog postupka nad dužnikom</w:t>
      </w:r>
      <w:r w:rsidRPr="00BC194D">
        <w:t xml:space="preserve"> </w:t>
      </w:r>
      <w:r w:rsidRPr="00E919E2">
        <w:t xml:space="preserve">PAVIČIĆ GRUPA d.o.o., Zagreb,Viktora Kovačića 3, OIB 97812663016, za dan </w:t>
      </w:r>
      <w:r w:rsidRPr="00E919E2">
        <w:rPr>
          <w:b/>
        </w:rPr>
        <w:t xml:space="preserve">28. studenog 2016. godine u </w:t>
      </w:r>
      <w:r>
        <w:rPr>
          <w:b/>
        </w:rPr>
        <w:t>10</w:t>
      </w:r>
      <w:r w:rsidRPr="00E919E2">
        <w:rPr>
          <w:b/>
        </w:rPr>
        <w:t>,</w:t>
      </w:r>
      <w:r>
        <w:rPr>
          <w:b/>
        </w:rPr>
        <w:t>0</w:t>
      </w:r>
      <w:r w:rsidRPr="00E919E2">
        <w:rPr>
          <w:b/>
        </w:rPr>
        <w:t>0 sati</w:t>
      </w:r>
      <w:r w:rsidRPr="00E919E2">
        <w:t xml:space="preserve">, u zgradi Trgovačkog suda u Zagrebu, Stalne službe, Karlovac, Ljudevita Šestića 4, soba broj 3, na koje se pozivaju dostavom ovog rješenja predlagatelj, dužnik, </w:t>
      </w:r>
      <w:r>
        <w:t xml:space="preserve">zakonski zastupnici </w:t>
      </w:r>
      <w:r w:rsidRPr="00E919E2">
        <w:t xml:space="preserve">dužnika </w:t>
      </w:r>
      <w:r>
        <w:t>Josip Pavičić i Ana Kuštre Pavičić</w:t>
      </w:r>
      <w:r w:rsidRPr="00E919E2">
        <w:t xml:space="preserve">,  privremeni stečajni upravitelj </w:t>
      </w:r>
      <w:r>
        <w:t>Miljenko Požgaj</w:t>
      </w:r>
      <w:r w:rsidRPr="00E919E2">
        <w:t xml:space="preserve"> i FINA.</w:t>
      </w:r>
    </w:p>
    <w:p w:rsidRDefault="00466B05" w:rsidP="00466B05" w:rsidR="00466B05" w:rsidRPr="00E919E2">
      <w:pPr>
        <w:jc w:val="both"/>
      </w:pPr>
    </w:p>
    <w:p w:rsidRDefault="002C52E3" w:rsidP="00466B05" w:rsidR="002C52E3" w:rsidRPr="00374127">
      <w:pPr>
        <w:ind w:left="720"/>
        <w:jc w:val="both"/>
      </w:pPr>
    </w:p>
    <w:p w:rsidRDefault="002C52E3" w:rsidP="002E7C09" w:rsidR="002C52E3">
      <w:pPr>
        <w:jc w:val="center"/>
      </w:pPr>
    </w:p>
    <w:p w:rsidRDefault="00693C7D" w:rsidP="002E7C09" w:rsidR="00693C7D" w:rsidRPr="005F7ED3">
      <w:pPr>
        <w:jc w:val="center"/>
      </w:pPr>
      <w:r w:rsidRPr="005F7ED3">
        <w:t>Obrazloženje</w:t>
      </w:r>
    </w:p>
    <w:p w:rsidRDefault="00693C7D" w:rsidP="00693C7D" w:rsidR="00693C7D" w:rsidRPr="005F7ED3"/>
    <w:p w:rsidRDefault="00120AD4" w:rsidP="005F7ED3" w:rsidR="00120AD4">
      <w:pPr>
        <w:ind w:firstLine="708"/>
        <w:jc w:val="both"/>
      </w:pPr>
      <w:r>
        <w:t>Pravomoćnim rješenjem ovog suda posl.br. 4 St-</w:t>
      </w:r>
      <w:r w:rsidR="00466B05">
        <w:t>3768</w:t>
      </w:r>
      <w:r>
        <w:t xml:space="preserve">/15 od </w:t>
      </w:r>
      <w:r w:rsidR="00466B05">
        <w:t>6. lipnja</w:t>
      </w:r>
      <w:r>
        <w:t xml:space="preserve"> 2016. godine obustavljen je skraćeni stečajni postupak nad dužnikom</w:t>
      </w:r>
      <w:r w:rsidR="00466B05" w:rsidRPr="00466B05">
        <w:t xml:space="preserve"> </w:t>
      </w:r>
      <w:r w:rsidR="00466B05" w:rsidRPr="00E919E2">
        <w:t xml:space="preserve">PAVIČIĆ GRUPA d.o.o., </w:t>
      </w:r>
      <w:r w:rsidR="00466B05" w:rsidRPr="00E919E2">
        <w:lastRenderedPageBreak/>
        <w:t>Zagreb,Viktora Kovačića 3, OIB 97812663016</w:t>
      </w:r>
      <w:r w:rsidR="0089342B">
        <w:t>.</w:t>
      </w:r>
      <w:r>
        <w:t xml:space="preserve"> </w:t>
      </w:r>
      <w:r w:rsidR="0089342B">
        <w:t xml:space="preserve">Naime, vjerovnik </w:t>
      </w:r>
      <w:r w:rsidR="0089342B" w:rsidRPr="00E74A6D">
        <w:t>Republika Hrvatska, Ministarstvo financija, Porezna uprava, Područni ured Zagreb</w:t>
      </w:r>
      <w:r w:rsidR="0089342B">
        <w:t xml:space="preserve"> podnio je prijedlog za otvaranje stečajnog postupka nad dužnikom od 19. veljače 2016. godine u kojem navodi da prema dužniku ima tražbinu u iznosu od 233.769,20 kn, a navedeni vjerovnik istovremeno obavještava sud da dužnik ima kratkotrajnu imovinu u ukupnom iznosu od 161.497,00 kn, a kako proizlazi iz Godišnjeg financijskog izvještaja za velike, srednje i male poduzetnike – bilanca (stanje na dan 31. prosinca 2013. godine).</w:t>
      </w:r>
    </w:p>
    <w:p w:rsidRDefault="00120AD4" w:rsidP="005F7ED3" w:rsidR="00120AD4">
      <w:pPr>
        <w:ind w:firstLine="708"/>
        <w:jc w:val="both"/>
      </w:pPr>
    </w:p>
    <w:p w:rsidRDefault="00120AD4" w:rsidP="005F7ED3" w:rsidR="00120AD4">
      <w:pPr>
        <w:ind w:firstLine="708"/>
        <w:jc w:val="both"/>
      </w:pPr>
      <w:r>
        <w:t>Sud je rješenjem posl.br. 4 St-</w:t>
      </w:r>
      <w:r w:rsidR="00607622">
        <w:t>5284</w:t>
      </w:r>
      <w:r>
        <w:t xml:space="preserve">/16 od 29. kolovoza 2016. godine pokrenuo prethodni postupak radi utvrđivanja pretpostavki za otvaranje stečajnog postupka nad dužnikom te je zakazano ročište radi očitovanja o prijedlogu za otvaranje stečajnog postupka nad dužnikom za dan </w:t>
      </w:r>
      <w:r w:rsidR="00607622">
        <w:t>3. listopada</w:t>
      </w:r>
      <w:r>
        <w:t xml:space="preserve"> 2016. godine. Na ročište od </w:t>
      </w:r>
      <w:r w:rsidR="00607622">
        <w:t>3. listopada</w:t>
      </w:r>
      <w:r>
        <w:t xml:space="preserve"> 2016. godine nije pristupio predlagatelj, koji je podneskom od </w:t>
      </w:r>
      <w:r w:rsidR="00607622">
        <w:t>5</w:t>
      </w:r>
      <w:r>
        <w:t>. rujna 2016. godine izvijestio sud da ostaje kod prijedloga za otvaranje stečajnog postupka nad dužnikom, a na ročište nisu pristupili niti dužnik, niti zakonski zastupni</w:t>
      </w:r>
      <w:r w:rsidR="00607622">
        <w:t xml:space="preserve">ci </w:t>
      </w:r>
      <w:r>
        <w:t>dužnika.</w:t>
      </w:r>
    </w:p>
    <w:p w:rsidRDefault="00120AD4" w:rsidP="005F7ED3" w:rsidR="00120AD4">
      <w:pPr>
        <w:ind w:firstLine="708"/>
        <w:jc w:val="both"/>
      </w:pPr>
    </w:p>
    <w:p w:rsidRDefault="00120AD4" w:rsidP="00120AD4" w:rsidR="00120AD4">
      <w:pPr>
        <w:ind w:firstLine="708"/>
        <w:jc w:val="both"/>
      </w:pPr>
      <w:r>
        <w:t xml:space="preserve">FINA je podneskom </w:t>
      </w:r>
      <w:r w:rsidRPr="00374127">
        <w:t xml:space="preserve">od 30. kolovoza 2016. godine </w:t>
      </w:r>
      <w:r>
        <w:t>obavijestila</w:t>
      </w:r>
      <w:r w:rsidRPr="00374127">
        <w:t xml:space="preserve"> sud da na dan 30. kolovoza 2016. godine dužnik u Očevidniku redoslijeda za plaćanje ima evidentirane neizvršene osnove za plaćanje u neprekinutom razdoblju od </w:t>
      </w:r>
      <w:r w:rsidR="00262098">
        <w:t>2499</w:t>
      </w:r>
      <w:r w:rsidRPr="00374127">
        <w:t xml:space="preserve"> dana, u ukupnom iznosu od </w:t>
      </w:r>
      <w:r w:rsidR="00262098">
        <w:t>329.075,27</w:t>
      </w:r>
      <w:r>
        <w:t xml:space="preserve"> kn (list </w:t>
      </w:r>
      <w:r w:rsidR="00262098">
        <w:t>54</w:t>
      </w:r>
      <w:r>
        <w:t xml:space="preserve"> spisa).</w:t>
      </w:r>
    </w:p>
    <w:p w:rsidRDefault="00693C7D" w:rsidP="00693C7D" w:rsidR="00693C7D" w:rsidRPr="005F7ED3">
      <w:pPr>
        <w:jc w:val="both"/>
      </w:pPr>
    </w:p>
    <w:p w:rsidRDefault="005B295E" w:rsidP="002E7C09" w:rsidR="00693C7D">
      <w:pPr>
        <w:ind w:firstLine="708"/>
        <w:jc w:val="both"/>
      </w:pPr>
      <w:r>
        <w:t>Dakle, i</w:t>
      </w:r>
      <w:r w:rsidR="00693C7D" w:rsidRPr="005F7ED3">
        <w:t xml:space="preserve">z navedenog nesporno proizlazi da je ostvaren stečajni razlog nesposobnosti za plaćanje </w:t>
      </w:r>
      <w:r>
        <w:t xml:space="preserve">iz čl. 6. st. 1. i 2. </w:t>
      </w:r>
      <w:r w:rsidR="00120AD4">
        <w:t xml:space="preserve">Stečajnog zakona (Narodne novine broj 71/15, dalje u tekstu: SZ-a). </w:t>
      </w:r>
    </w:p>
    <w:p w:rsidRDefault="005B295E" w:rsidP="002E7C09" w:rsidR="005B295E">
      <w:pPr>
        <w:ind w:firstLine="708"/>
        <w:jc w:val="both"/>
      </w:pPr>
    </w:p>
    <w:p w:rsidRDefault="005B295E" w:rsidP="002E7C09" w:rsidR="00693C7D" w:rsidRPr="005F7ED3">
      <w:pPr>
        <w:ind w:firstLine="708"/>
        <w:jc w:val="both"/>
      </w:pPr>
      <w:r>
        <w:t>Međutim kako sud ne raspolaže s nikakvim</w:t>
      </w:r>
      <w:r w:rsidR="00307BED">
        <w:t xml:space="preserve"> konkretnim</w:t>
      </w:r>
      <w:r>
        <w:t xml:space="preserve"> podacima o imovini dužnika, </w:t>
      </w:r>
      <w:r w:rsidR="00307BED">
        <w:t>a budući da podaci koje predlagatelj navodi u svojoj obavijesti o imovini</w:t>
      </w:r>
      <w:r w:rsidR="005E47A1">
        <w:t xml:space="preserve"> (kratkotrajna imovina u iznosu od 161.497,00 kn) </w:t>
      </w:r>
      <w:r w:rsidR="00307BED">
        <w:t>predstavljaju podatke preuzete iz godišnjeg financijskog izvještaja za 201</w:t>
      </w:r>
      <w:r w:rsidR="005E47A1">
        <w:t>3</w:t>
      </w:r>
      <w:r w:rsidR="00307BED">
        <w:t>. godinu (list 2</w:t>
      </w:r>
      <w:r w:rsidR="005E47A1">
        <w:t>3</w:t>
      </w:r>
      <w:r w:rsidR="00307BED">
        <w:t xml:space="preserve"> spisa), a istovremeno </w:t>
      </w:r>
      <w:r w:rsidR="005E47A1">
        <w:t>je direktor dužnika Josip Pavičić dostavio u spis prokazni popis imovine  (list 24-33 spisa) iz kojeg proizlazi da dužnik nema u vlasništvu nikakvu imovinu,</w:t>
      </w:r>
      <w:r w:rsidR="00907BD7">
        <w:t xml:space="preserve"> </w:t>
      </w:r>
      <w:r>
        <w:t xml:space="preserve">sud je ovim rješenjem </w:t>
      </w:r>
      <w:r w:rsidR="00693C7D" w:rsidRPr="005F7ED3">
        <w:t xml:space="preserve">imenovao privremenog stečajnog upravitelja, te mu naložio da izvrši uvid u </w:t>
      </w:r>
      <w:r>
        <w:t xml:space="preserve">poslovne </w:t>
      </w:r>
      <w:r w:rsidR="00693C7D" w:rsidRPr="005F7ED3">
        <w:t>knjige i poslovnu dokumentaciju dužnika, te da ispita mogu li se imovinom dužnika pokriti troškovi postupka, postoji li koji od stečajnih razloga, da li postoje uvjeti za vođenje stečajnog postupka ili postoje uvjeti za nastavak poslovanja dužnika, te da o tome podnese pisano izvješće.</w:t>
      </w:r>
    </w:p>
    <w:p w:rsidRDefault="00693C7D" w:rsidP="00693C7D" w:rsidR="00693C7D" w:rsidRPr="005F7ED3">
      <w:pPr>
        <w:jc w:val="both"/>
      </w:pPr>
    </w:p>
    <w:p w:rsidRDefault="00693C7D" w:rsidP="002E7C09" w:rsidR="00693C7D" w:rsidRPr="005F7ED3">
      <w:pPr>
        <w:ind w:firstLine="708"/>
        <w:jc w:val="both"/>
      </w:pPr>
      <w:r w:rsidRPr="005F7ED3">
        <w:t xml:space="preserve">Stoga je sud, a na temelju odredbe </w:t>
      </w:r>
      <w:r w:rsidR="005B295E">
        <w:t>čl. 118.</w:t>
      </w:r>
      <w:r w:rsidRPr="005F7ED3">
        <w:t xml:space="preserve"> st. 2. toč. 1., čl</w:t>
      </w:r>
      <w:r w:rsidR="005B295E">
        <w:t>.</w:t>
      </w:r>
      <w:r w:rsidRPr="005F7ED3">
        <w:t xml:space="preserve"> </w:t>
      </w:r>
      <w:r w:rsidR="005B295E">
        <w:t>119</w:t>
      </w:r>
      <w:r w:rsidRPr="005F7ED3">
        <w:t xml:space="preserve">. i čl. </w:t>
      </w:r>
      <w:r w:rsidR="005B295E">
        <w:t>128</w:t>
      </w:r>
      <w:r w:rsidRPr="005F7ED3">
        <w:t xml:space="preserve">. st. </w:t>
      </w:r>
      <w:r w:rsidR="005B295E">
        <w:t>3</w:t>
      </w:r>
      <w:r w:rsidRPr="005F7ED3">
        <w:t>. SZ-a, riješio kao u izreci ovog rješenja.</w:t>
      </w:r>
    </w:p>
    <w:p w:rsidRDefault="00693C7D" w:rsidP="00693C7D" w:rsidR="00693C7D" w:rsidRPr="005F7ED3"/>
    <w:p w:rsidRDefault="00693C7D" w:rsidP="002E7C09" w:rsidR="00693C7D" w:rsidRPr="005F7ED3">
      <w:pPr>
        <w:jc w:val="center"/>
      </w:pPr>
      <w:r w:rsidRPr="005F7ED3">
        <w:t xml:space="preserve">U Karlovcu, </w:t>
      </w:r>
      <w:r w:rsidR="00907BD7">
        <w:t>3. listopada</w:t>
      </w:r>
      <w:r w:rsidR="005B295E">
        <w:t xml:space="preserve"> 2016</w:t>
      </w:r>
      <w:r w:rsidR="002E7C09" w:rsidRPr="005F7ED3">
        <w:t>.</w:t>
      </w:r>
      <w:r w:rsidRPr="005F7ED3">
        <w:t xml:space="preserve"> godine</w:t>
      </w:r>
    </w:p>
    <w:p w:rsidRDefault="00693C7D" w:rsidP="00693C7D" w:rsidR="00693C7D" w:rsidRPr="005F7ED3">
      <w:r w:rsidRPr="005F7ED3">
        <w:t xml:space="preserve">        </w:t>
      </w:r>
    </w:p>
    <w:p w:rsidRDefault="00693C7D" w:rsidP="00693C7D" w:rsidR="00693C7D" w:rsidRPr="005F7ED3">
      <w:r w:rsidRPr="005F7ED3">
        <w:t xml:space="preserve">                                                                                                 </w:t>
      </w:r>
      <w:r w:rsidR="00F664C9" w:rsidRPr="005F7ED3">
        <w:t xml:space="preserve">              </w:t>
      </w:r>
      <w:r w:rsidR="00C34E96">
        <w:t xml:space="preserve">    </w:t>
      </w:r>
      <w:r w:rsidRPr="005F7ED3">
        <w:t xml:space="preserve">Stečajni sudac: </w:t>
      </w:r>
    </w:p>
    <w:p w:rsidRDefault="00693C7D" w:rsidP="00693C7D" w:rsidR="00693C7D">
      <w:r w:rsidRPr="005F7ED3">
        <w:t xml:space="preserve">                                                                                       </w:t>
      </w:r>
      <w:r w:rsidR="00F664C9" w:rsidRPr="005F7ED3">
        <w:t xml:space="preserve">                    </w:t>
      </w:r>
      <w:r w:rsidRPr="005F7ED3">
        <w:t xml:space="preserve"> Goranka Boljkovac</w:t>
      </w:r>
      <w:r w:rsidR="007E7A6E">
        <w:t>, v.r.</w:t>
      </w:r>
    </w:p>
    <w:p w:rsidRDefault="005F7ED3" w:rsidP="00693C7D" w:rsidR="005F7ED3"/>
    <w:p w:rsidRDefault="007E7A6E" w:rsidP="00B80564" w:rsidR="007E7A6E">
      <w:pPr>
        <w:tabs>
          <w:tab w:pos="6900" w:val="left"/>
        </w:tabs>
        <w:jc w:val="both"/>
      </w:pPr>
      <w:r>
        <w:tab/>
        <w:t>Za točnost otpravka-</w:t>
      </w:r>
    </w:p>
    <w:p w:rsidRDefault="007E7A6E" w:rsidP="00B80564" w:rsidR="007E7A6E" w:rsidRPr="0029771D">
      <w:pPr>
        <w:tabs>
          <w:tab w:pos="6900" w:val="left"/>
        </w:tabs>
        <w:jc w:val="both"/>
      </w:pPr>
      <w:r>
        <w:tab/>
        <w:t>ovlašteni službenik:</w:t>
      </w:r>
    </w:p>
    <w:p w:rsidRDefault="007E7A6E" w:rsidP="007E7A6E" w:rsidR="007E7A6E" w:rsidRPr="005F7ED3">
      <w:pPr>
        <w:tabs>
          <w:tab w:pos="6622" w:val="left"/>
        </w:tabs>
      </w:pPr>
      <w:r>
        <w:tab/>
        <w:t xml:space="preserve">     </w:t>
      </w:r>
      <w:r w:rsidR="00907BD7">
        <w:t>Marina Markić</w:t>
      </w:r>
    </w:p>
    <w:p w:rsidRDefault="00F664C9" w:rsidP="00693C7D" w:rsidR="00F664C9" w:rsidRPr="005F7ED3"/>
    <w:p w:rsidRDefault="00693C7D" w:rsidP="00693C7D" w:rsidR="00693C7D" w:rsidRPr="005F7ED3">
      <w:r w:rsidRPr="005F7ED3">
        <w:t>UPUTA O PRAVNOM LIJEKU:</w:t>
      </w:r>
    </w:p>
    <w:p w:rsidRDefault="00693C7D" w:rsidP="00693C7D" w:rsidR="002D49A0" w:rsidRPr="005F7ED3">
      <w:r w:rsidRPr="005F7ED3">
        <w:t xml:space="preserve">Protiv točke I. i II. ovog rješenja može se izjaviti žalba u roku osam dana. Ista se podnosi Visokom trgovačkom sudu RH putem ovog suda u tri primjerka.      </w:t>
      </w:r>
    </w:p>
    <w:sectPr w:rsidSect="002E7C09" w:rsidR="002D49A0" w:rsidRPr="005F7ED3">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084E" w:rsidR="0001084E">
      <w:r>
        <w:separator/>
      </w:r>
    </w:p>
  </w:endnote>
  <w:endnote w:id="0" w:type="continuationSeparator">
    <w:p w:rsidRDefault="0001084E" w:rsidR="0001084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084E" w:rsidR="0001084E">
      <w:r>
        <w:separator/>
      </w:r>
    </w:p>
  </w:footnote>
  <w:footnote w:id="0" w:type="continuationSeparator">
    <w:p w:rsidRDefault="0001084E" w:rsidR="0001084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64C9" w:rsidP="00371083" w:rsidR="00F664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664C9" w:rsidR="00F664C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64C9" w:rsidP="00371083" w:rsidR="00F664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34E96">
      <w:rPr>
        <w:rStyle w:val="Brojstranice"/>
        <w:noProof/>
      </w:rPr>
      <w:t>2</w:t>
    </w:r>
    <w:r>
      <w:rPr>
        <w:rStyle w:val="Brojstranice"/>
      </w:rPr>
      <w:fldChar w:fldCharType="end"/>
    </w:r>
  </w:p>
  <w:p w:rsidRDefault="00F664C9" w:rsidR="00F664C9">
    <w:pPr>
      <w:pStyle w:val="Zaglavlje"/>
    </w:pPr>
    <w:r>
      <w:t xml:space="preserve">                                                                                                                                 4St-</w:t>
    </w:r>
    <w:r w:rsidR="00644331">
      <w:t>5284</w:t>
    </w:r>
    <w:r w:rsidR="002C52E3">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80613F8"/>
    <w:multiLevelType w:val="hybridMultilevel"/>
    <w:tmpl w:val="70284F1C"/>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93C7D"/>
    <w:rsid w:val="0001084E"/>
    <w:rsid w:val="0005741D"/>
    <w:rsid w:val="00120AD4"/>
    <w:rsid w:val="001614AD"/>
    <w:rsid w:val="00262098"/>
    <w:rsid w:val="0027227B"/>
    <w:rsid w:val="002C52E3"/>
    <w:rsid w:val="002D16B2"/>
    <w:rsid w:val="002D49A0"/>
    <w:rsid w:val="002D4ABD"/>
    <w:rsid w:val="002E7C09"/>
    <w:rsid w:val="00307BED"/>
    <w:rsid w:val="00350324"/>
    <w:rsid w:val="00371083"/>
    <w:rsid w:val="00466B05"/>
    <w:rsid w:val="005B295E"/>
    <w:rsid w:val="005E47A1"/>
    <w:rsid w:val="005F7ED3"/>
    <w:rsid w:val="00607622"/>
    <w:rsid w:val="006409D5"/>
    <w:rsid w:val="00644331"/>
    <w:rsid w:val="00683588"/>
    <w:rsid w:val="00693C7D"/>
    <w:rsid w:val="007E7A6E"/>
    <w:rsid w:val="0089342B"/>
    <w:rsid w:val="00907BD7"/>
    <w:rsid w:val="009A0E71"/>
    <w:rsid w:val="00A20EFA"/>
    <w:rsid w:val="00C34E96"/>
    <w:rsid w:val="00D825C2"/>
    <w:rsid w:val="00F11929"/>
    <w:rsid w:val="00F664C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2E7C09"/>
    <w:pPr>
      <w:tabs>
        <w:tab w:pos="4536" w:val="center"/>
        <w:tab w:pos="9072" w:val="right"/>
      </w:tabs>
    </w:pPr>
  </w:style>
  <w:style w:styleId="Brojstranice" w:type="character">
    <w:name w:val="page number"/>
    <w:basedOn w:val="Zadanifontodlomka"/>
    <w:rsid w:val="002E7C09"/>
  </w:style>
  <w:style w:styleId="Podnoje" w:type="paragraph">
    <w:name w:val="footer"/>
    <w:basedOn w:val="Normal"/>
    <w:rsid w:val="002E7C09"/>
    <w:pPr>
      <w:tabs>
        <w:tab w:pos="4536" w:val="center"/>
        <w:tab w:pos="9072" w:val="right"/>
      </w:tabs>
    </w:pPr>
  </w:style>
  <w:style w:styleId="Tekstbalonia" w:type="paragraph">
    <w:name w:val="Balloon Text"/>
    <w:basedOn w:val="Normal"/>
    <w:semiHidden/>
    <w:rsid w:val="00F664C9"/>
    <w:rPr>
      <w:rFonts w:cs="Tahoma" w:hAnsi="Tahoma" w:ascii="Tahoma"/>
      <w:sz w:val="16"/>
      <w:szCs w:val="16"/>
    </w:rPr>
  </w:style>
  <w:style w:styleId="Tekstrezerviranogmjesta" w:type="character">
    <w:name w:val="Placeholder Text"/>
    <w:basedOn w:val="Zadanifontodlomka"/>
    <w:uiPriority w:val="99"/>
    <w:semiHidden/>
    <w:rsid w:val="00C34E96"/>
    <w:rPr>
      <w:color w:val="808080"/>
      <w:bdr w:space="0" w:sz="0" w:color="auto" w:val="none"/>
      <w:shd w:fill="auto" w:color="auto" w:val="clear"/>
    </w:rPr>
  </w:style>
  <w:style w:customStyle="true" w:styleId="eSPISCCParagraphDefaultFont" w:type="character">
    <w:name w:val="eSPIS_CC_Paragraph Default Font"/>
    <w:basedOn w:val="Zadanifontodlomka"/>
    <w:rsid w:val="00C34E9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34E96"/>
    <w:rPr>
      <w:bdr w:space="0" w:sz="0" w:color="auto" w:val="none"/>
      <w:shd w:fill="FFFFCC" w:color="auto" w:val="clear"/>
      <w:lang w:val="hr-HR"/>
    </w:rPr>
  </w:style>
  <w:style w:customStyle="true" w:styleId="PozadinaSvijetloCrvena" w:type="character">
    <w:name w:val="Pozadina_SvijetloCrvena"/>
    <w:basedOn w:val="eSPISCCParagraphDefaultFont"/>
    <w:rsid w:val="00C34E9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34E9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2E7C09"/>
    <w:pPr>
      <w:tabs>
        <w:tab w:pos="4536" w:val="center"/>
        <w:tab w:pos="9072" w:val="right"/>
      </w:tabs>
    </w:pPr>
  </w:style>
  <w:style w:styleId="Brojstranice" w:type="character">
    <w:name w:val="page number"/>
    <w:basedOn w:val="Zadanifontodlomka"/>
    <w:rsid w:val="002E7C09"/>
  </w:style>
  <w:style w:styleId="Podnoje" w:type="paragraph">
    <w:name w:val="footer"/>
    <w:basedOn w:val="Normal"/>
    <w:rsid w:val="002E7C09"/>
    <w:pPr>
      <w:tabs>
        <w:tab w:pos="4536" w:val="center"/>
        <w:tab w:pos="9072" w:val="right"/>
      </w:tabs>
    </w:pPr>
  </w:style>
  <w:style w:styleId="Tekstbalonia" w:type="paragraph">
    <w:name w:val="Balloon Text"/>
    <w:basedOn w:val="Normal"/>
    <w:semiHidden/>
    <w:rsid w:val="00F664C9"/>
    <w:rPr>
      <w:rFonts w:ascii="Tahoma" w:cs="Tahoma" w:hAnsi="Tahoma"/>
      <w:sz w:val="16"/>
      <w:szCs w:val="16"/>
    </w:rPr>
  </w:style>
  <w:style w:styleId="Tekstrezerviranogmjesta" w:type="character">
    <w:name w:val="Placeholder Text"/>
    <w:basedOn w:val="Zadanifontodlomka"/>
    <w:uiPriority w:val="99"/>
    <w:semiHidden/>
    <w:rsid w:val="00C34E96"/>
    <w:rPr>
      <w:color w:val="808080"/>
      <w:bdr w:color="auto" w:space="0" w:sz="0" w:val="none"/>
      <w:shd w:color="auto" w:fill="auto" w:val="clear"/>
    </w:rPr>
  </w:style>
  <w:style w:customStyle="1" w:styleId="eSPISCCParagraphDefaultFont" w:type="character">
    <w:name w:val="eSPIS_CC_Paragraph Default Font"/>
    <w:basedOn w:val="Zadanifontodlomka"/>
    <w:rsid w:val="00C34E9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34E96"/>
    <w:rPr>
      <w:bdr w:color="auto" w:space="0" w:sz="0" w:val="none"/>
      <w:shd w:color="auto" w:fill="FFFFCC" w:val="clear"/>
      <w:lang w:val="hr-HR"/>
    </w:rPr>
  </w:style>
  <w:style w:customStyle="1" w:styleId="PozadinaSvijetloCrvena" w:type="character">
    <w:name w:val="Pozadina_SvijetloCrvena"/>
    <w:basedOn w:val="eSPISCCParagraphDefaultFont"/>
    <w:rsid w:val="00C34E9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34E9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listopada 2016.</izvorni_sadrzaj>
    <derivirana_varijabla naziv="DomainObject.DatumDonosenjaOdluke_1">3.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5284</izvorni_sadrzaj>
    <derivirana_varijabla naziv="DomainObject.Predmet.Broj_1">5284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srpnja 2016.</izvorni_sadrzaj>
    <derivirana_varijabla naziv="DomainObject.Predmet.DatumOsnivanja_1">14.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St-5284/2016</izvorni_sadrzaj>
    <derivirana_varijabla naziv="DomainObject.Predmet.OznakaBroj_1">St-5284/2016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PAVIČIĆ GRUPA d.o.o.</izvorni_sadrzaj>
    <derivirana_varijabla naziv="DomainObject.Predmet.ProtustrankaFormated_1">  PAVIČIĆ GRUPA d.o.o.</derivirana_varijabla>
  </DomainObject.Predmet.ProtustrankaFormated>
  <DomainObject.Predmet.ProtustrankaFormatedOIB>
    <izvorni_sadrzaj>  PAVIČIĆ GRUPA d.o.o., OIB 97812663016</izvorni_sadrzaj>
    <derivirana_varijabla naziv="DomainObject.Predmet.ProtustrankaFormatedOIB_1">  PAVIČIĆ GRUPA d.o.o., OIB 97812663016</derivirana_varijabla>
  </DomainObject.Predmet.ProtustrankaFormatedOIB>
  <DomainObject.Predmet.ProtustrankaFormatedWithAdress>
    <izvorni_sadrzaj> PAVIČIĆ GRUPA d.o.o., Viktora Kovačića 3, 10000 Zagreb</izvorni_sadrzaj>
    <derivirana_varijabla naziv="DomainObject.Predmet.ProtustrankaFormatedWithAdress_1"> PAVIČIĆ GRUPA d.o.o., Viktora Kovačića 3, 10000 Zagreb</derivirana_varijabla>
  </DomainObject.Predmet.ProtustrankaFormatedWithAdress>
  <DomainObject.Predmet.ProtustrankaFormatedWithAdressOIB>
    <izvorni_sadrzaj> PAVIČIĆ GRUPA d.o.o., OIB 97812663016, Viktora Kovačića 3, 10000 Zagreb</izvorni_sadrzaj>
    <derivirana_varijabla naziv="DomainObject.Predmet.ProtustrankaFormatedWithAdressOIB_1"> PAVIČIĆ GRUPA d.o.o., OIB 97812663016, Viktora Kovačića 3, 10000 Zagreb</derivirana_varijabla>
  </DomainObject.Predmet.ProtustrankaFormatedWithAdressOIB>
  <DomainObject.Predmet.ProtustrankaWithAdress>
    <izvorni_sadrzaj>PAVIČIĆ GRUPA d.o.o. Viktora Kovačića 3, 10000 Zagreb</izvorni_sadrzaj>
    <derivirana_varijabla naziv="DomainObject.Predmet.ProtustrankaWithAdress_1">PAVIČIĆ GRUPA d.o.o. Viktora Kovačića 3, 10000 Zagreb</derivirana_varijabla>
  </DomainObject.Predmet.ProtustrankaWithAdress>
  <DomainObject.Predmet.ProtustrankaWithAdressOIB>
    <izvorni_sadrzaj>PAVIČIĆ GRUPA d.o.o., OIB 97812663016, Viktora Kovačića 3, 10000 Zagreb</izvorni_sadrzaj>
    <derivirana_varijabla naziv="DomainObject.Predmet.ProtustrankaWithAdressOIB_1">PAVIČIĆ GRUPA d.o.o., OIB 97812663016, Viktora Kovačića 3, 10000 Zagreb</derivirana_varijabla>
  </DomainObject.Predmet.ProtustrankaWithAdressOIB>
  <DomainObject.Predmet.ProtustrankaNazivFormated>
    <izvorni_sadrzaj>PAVIČIĆ GRUPA d.o.o.</izvorni_sadrzaj>
    <derivirana_varijabla naziv="DomainObject.Predmet.ProtustrankaNazivFormated_1">PAVIČIĆ GRUPA d.o.o.</derivirana_varijabla>
  </DomainObject.Predmet.ProtustrankaNazivFormated>
  <DomainObject.Predmet.ProtustrankaNazivFormatedOIB>
    <izvorni_sadrzaj>PAVIČIĆ GRUPA d.o.o., OIB 97812663016</izvorni_sadrzaj>
    <derivirana_varijabla naziv="DomainObject.Predmet.ProtustrankaNazivFormatedOIB_1">PAVIČIĆ GRUPA d.o.o., OIB 97812663016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POREZNA UPRAVA, PODRUČNI URED ZAGREB</izvorni_sadrzaj>
    <derivirana_varijabla naziv="DomainObject.Predmet.StrankaFormated_1">  FINA Regionalni centar Zagreb; POREZNA UPRAVA, PODRUČNI URED ZAGREB</derivirana_varijabla>
  </DomainObject.Predmet.StrankaFormated>
  <DomainObject.Predmet.StrankaFormatedOIB>
    <izvorni_sadrzaj>  FINA Regionalni centar Zagreb, OIB 85821130368; POREZNA UPRAVA, PODRUČNI URED ZAGREB</izvorni_sadrzaj>
    <derivirana_varijabla naziv="DomainObject.Predmet.StrankaFormatedOIB_1">  FINA Regionalni centar Zagreb, OIB 85821130368; POREZNA UPRAVA, PODRUČNI URED ZAGREB</derivirana_varijabla>
  </DomainObject.Predmet.StrankaFormatedOIB>
  <DomainObject.Predmet.StrankaFormatedWithAdress>
    <izvorni_sadrzaj> FINA Regionalni centar Zagreb, Trg svibanjskih žrtava 1995. 1, 10000 Zagreb; POREZNA UPRAVA, PODRUČNI URED ZAGREB</izvorni_sadrzaj>
    <derivirana_varijabla naziv="DomainObject.Predmet.StrankaFormatedWithAdress_1"> FINA Regionalni centar Zagreb, Trg svibanjskih žrtava 1995. 1, 10000 Zagreb; POREZNA UPRAVA, PODRUČNI URED ZAGREB</derivirana_varijabla>
  </DomainObject.Predmet.StrankaFormatedWithAdress>
  <DomainObject.Predmet.StrankaFormatedWithAdressOIB>
    <izvorni_sadrzaj> FINA Regionalni centar Zagreb, OIB 85821130368, Trg svibanjskih žrtava 1995. 1, 10000 Zagreb; POREZNA UPRAVA, PODRUČNI URED ZAGREB</izvorni_sadrzaj>
    <derivirana_varijabla naziv="DomainObject.Predmet.StrankaFormatedWithAdressOIB_1"> FINA Regionalni centar Zagreb, OIB 85821130368, Trg svibanjskih žrtava 1995. 1, 10000 Zagreb; POREZNA UPRAVA, PODRUČNI URED ZAGREB</derivirana_varijabla>
  </DomainObject.Predmet.StrankaFormatedWithAdressOIB>
  <DomainObject.Predmet.StrankaWithAdress>
    <izvorni_sadrzaj>FINA Regionalni centar Zagreb Trg svibanjskih žrtava 1995. 1,10000 Zagreb,POREZNA UPRAVA, PODRUČNI URED ZAGREB </izvorni_sadrzaj>
    <derivirana_varijabla naziv="DomainObject.Predmet.StrankaWithAdress_1">FINA Regionalni centar Zagreb Trg svibanjskih žrtava 1995. 1,10000 Zagreb,POREZNA UPRAVA, PODRUČNI URED ZAGREB </derivirana_varijabla>
  </DomainObject.Predmet.StrankaWithAdress>
  <DomainObject.Predmet.StrankaWithAdressOIB>
    <izvorni_sadrzaj>FINA Regionalni centar Zagreb, OIB 85821130368, Trg svibanjskih žrtava 1995. 1,10000 Zagreb,POREZNA UPRAVA, PODRUČNI URED ZAGREB</izvorni_sadrzaj>
    <derivirana_varijabla naziv="DomainObject.Predmet.StrankaWithAdressOIB_1">FINA Regionalni centar Zagreb, OIB 85821130368, Trg svibanjskih žrtava 1995. 1,10000 Zagreb,POREZNA UPRAVA, PODRUČNI URED ZAGREB</derivirana_varijabla>
  </DomainObject.Predmet.StrankaWithAdressOIB>
  <DomainObject.Predmet.StrankaNazivFormated>
    <izvorni_sadrzaj>FINA Regionalni centar Zagreb,POREZNA UPRAVA, PODRUČNI URED ZAGREB</izvorni_sadrzaj>
    <derivirana_varijabla naziv="DomainObject.Predmet.StrankaNazivFormated_1">FINA Regionalni centar Zagreb,POREZNA UPRAVA, PODRUČNI URED ZAGREB</derivirana_varijabla>
  </DomainObject.Predmet.StrankaNazivFormated>
  <DomainObject.Predmet.StrankaNazivFormatedOIB>
    <izvorni_sadrzaj>FINA Regionalni centar Zagreb, OIB 85821130368,POREZNA UPRAVA, PODRUČNI URED ZAGREB</izvorni_sadrzaj>
    <derivirana_varijabla naziv="DomainObject.Predmet.StrankaNazivFormatedOIB_1">FINA Regionalni centar Zagreb, OIB 85821130368,POREZNA UPRAVA, PODRUČNI URED ZAGREB</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tem>POREZNA UPRAVA, PODRUČNI URED ZAGREB</item>
    </izvorni_sadrzaj>
    <derivirana_varijabla naziv="DomainObject.Predmet.StrankaListFormated_1">
      <item>FINA Regionalni centar Zagreb</item>
      <item>POREZNA UPRAVA, PODRUČNI URED ZAGREB</item>
    </derivirana_varijabla>
  </DomainObject.Predmet.StrankaListFormated>
  <DomainObject.Predmet.StrankaListFormatedOIB>
    <izvorni_sadrzaj>
      <item>FINA Regionalni centar Zagreb, OIB 85821130368</item>
      <item>POREZNA UPRAVA, PODRUČNI URED ZAGREB</item>
    </izvorni_sadrzaj>
    <derivirana_varijabla naziv="DomainObject.Predmet.StrankaListFormatedOIB_1">
      <item>FINA Regionalni centar Zagreb, OIB 85821130368</item>
      <item>POREZNA UPRAVA, PODRUČNI URED ZAGREB</item>
    </derivirana_varijabla>
  </DomainObject.Predmet.StrankaListFormatedOIB>
  <DomainObject.Predmet.StrankaListFormatedWithAdress>
    <izvorni_sadrzaj>
      <item>FINA Regionalni centar Zagreb, Trg svibanjskih žrtava 1995. 1, 10000 Zagreb</item>
      <item>POREZNA UPRAVA, PODRUČNI URED ZAGREB</item>
    </izvorni_sadrzaj>
    <derivirana_varijabla naziv="DomainObject.Predmet.StrankaListFormatedWithAdress_1">
      <item>FINA Regionalni centar Zagreb, Trg svibanjskih žrtava 1995. 1, 10000 Zagreb</item>
      <item>POREZNA UPRAVA, PODRUČNI URED ZAGREB</item>
    </derivirana_varijabla>
  </DomainObject.Predmet.StrankaListFormatedWithAdress>
  <DomainObject.Predmet.StrankaListFormatedWithAdressOIB>
    <izvorni_sadrzaj>
      <item>FINA Regionalni centar Zagreb, OIB 85821130368, Trg svibanjskih žrtava 1995. 1, 10000 Zagreb</item>
      <item>POREZNA UPRAVA, PODRUČNI URED ZAGREB</item>
    </izvorni_sadrzaj>
    <derivirana_varijabla naziv="DomainObject.Predmet.StrankaListFormatedWithAdressOIB_1">
      <item>FINA Regionalni centar Zagreb, OIB 85821130368, Trg svibanjskih žrtava 1995. 1, 10000 Zagreb</item>
      <item>POREZNA UPRAVA, PODRUČNI URED ZAGREB</item>
    </derivirana_varijabla>
  </DomainObject.Predmet.StrankaListFormatedWithAdressOIB>
  <DomainObject.Predmet.StrankaListNazivFormated>
    <izvorni_sadrzaj>
      <item>FINA Regionalni centar Zagreb</item>
      <item>POREZNA UPRAVA, PODRUČNI URED ZAGREB</item>
    </izvorni_sadrzaj>
    <derivirana_varijabla naziv="DomainObject.Predmet.StrankaListNazivFormated_1">
      <item>FINA Regionalni centar Zagreb</item>
      <item>POREZNA UPRAVA, PODRUČNI URED ZAGREB</item>
    </derivirana_varijabla>
  </DomainObject.Predmet.StrankaListNazivFormated>
  <DomainObject.Predmet.StrankaListNazivFormatedOIB>
    <izvorni_sadrzaj>
      <item>FINA Regionalni centar Zagreb, OIB 85821130368</item>
      <item>POREZNA UPRAVA, PODRUČNI URED ZAGREB</item>
    </izvorni_sadrzaj>
    <derivirana_varijabla naziv="DomainObject.Predmet.StrankaListNazivFormatedOIB_1">
      <item>FINA Regionalni centar Zagreb, OIB 85821130368</item>
      <item>POREZNA UPRAVA, PODRUČNI URED ZAGREB</item>
    </derivirana_varijabla>
  </DomainObject.Predmet.StrankaListNazivFormatedOIB>
  <DomainObject.Predmet.ProtuStrankaListFormated>
    <izvorni_sadrzaj>
      <item>PAVIČIĆ GRUPA d.o.o.</item>
    </izvorni_sadrzaj>
    <derivirana_varijabla naziv="DomainObject.Predmet.ProtuStrankaListFormated_1">
      <item>PAVIČIĆ GRUPA d.o.o.</item>
    </derivirana_varijabla>
  </DomainObject.Predmet.ProtuStrankaListFormated>
  <DomainObject.Predmet.ProtuStrankaListFormatedOIB>
    <izvorni_sadrzaj>
      <item>PAVIČIĆ GRUPA d.o.o., OIB 97812663016</item>
    </izvorni_sadrzaj>
    <derivirana_varijabla naziv="DomainObject.Predmet.ProtuStrankaListFormatedOIB_1">
      <item>PAVIČIĆ GRUPA d.o.o., OIB 97812663016</item>
    </derivirana_varijabla>
  </DomainObject.Predmet.ProtuStrankaListFormatedOIB>
  <DomainObject.Predmet.ProtuStrankaListFormatedWithAdress>
    <izvorni_sadrzaj>
      <item>PAVIČIĆ GRUPA d.o.o., Viktora Kovačića 3, 10000 Zagreb</item>
    </izvorni_sadrzaj>
    <derivirana_varijabla naziv="DomainObject.Predmet.ProtuStrankaListFormatedWithAdress_1">
      <item>PAVIČIĆ GRUPA d.o.o., Viktora Kovačića 3, 10000 Zagreb</item>
    </derivirana_varijabla>
  </DomainObject.Predmet.ProtuStrankaListFormatedWithAdress>
  <DomainObject.Predmet.ProtuStrankaListFormatedWithAdressOIB>
    <izvorni_sadrzaj>
      <item>PAVIČIĆ GRUPA d.o.o., OIB 97812663016, Viktora Kovačića 3, 10000 Zagreb</item>
    </izvorni_sadrzaj>
    <derivirana_varijabla naziv="DomainObject.Predmet.ProtuStrankaListFormatedWithAdressOIB_1">
      <item>PAVIČIĆ GRUPA d.o.o., OIB 97812663016, Viktora Kovačića 3, 10000 Zagreb</item>
    </derivirana_varijabla>
  </DomainObject.Predmet.ProtuStrankaListFormatedWithAdressOIB>
  <DomainObject.Predmet.ProtuStrankaListNazivFormated>
    <izvorni_sadrzaj>
      <item>PAVIČIĆ GRUPA d.o.o.</item>
    </izvorni_sadrzaj>
    <derivirana_varijabla naziv="DomainObject.Predmet.ProtuStrankaListNazivFormated_1">
      <item>PAVIČIĆ GRUPA d.o.o.</item>
    </derivirana_varijabla>
  </DomainObject.Predmet.ProtuStrankaListNazivFormated>
  <DomainObject.Predmet.ProtuStrankaListNazivFormatedOIB>
    <izvorni_sadrzaj>
      <item>PAVIČIĆ GRUPA d.o.o., OIB 97812663016</item>
    </izvorni_sadrzaj>
    <derivirana_varijabla naziv="DomainObject.Predmet.ProtuStrankaListNazivFormatedOIB_1">
      <item>PAVIČIĆ GRUPA d.o.o., OIB 97812663016</item>
    </derivirana_varijabla>
  </DomainObject.Predmet.ProtuStrankaListNazivFormatedOIB>
  <DomainObject.Predmet.OstaliListFormated>
    <izvorni_sadrzaj>
      <item>Josip Pavičić</item>
      <item>ŽUPANIJSKO DRŽAVNO ODVJETNIŠTVO U ZAGREBU</item>
    </izvorni_sadrzaj>
    <derivirana_varijabla naziv="DomainObject.Predmet.OstaliListFormated_1">
      <item>Josip Pavičić</item>
      <item>ŽUPANIJSKO DRŽAVNO ODVJETNIŠTVO U ZAGREBU</item>
    </derivirana_varijabla>
  </DomainObject.Predmet.OstaliListFormated>
  <DomainObject.Predmet.OstaliListFormatedOIB>
    <izvorni_sadrzaj>
      <item>Josip Pavičić</item>
      <item>ŽUPANIJSKO DRŽAVNO ODVJETNIŠTVO U ZAGREBU</item>
    </izvorni_sadrzaj>
    <derivirana_varijabla naziv="DomainObject.Predmet.OstaliListFormatedOIB_1">
      <item>Josip Pavičić</item>
      <item>ŽUPANIJSKO DRŽAVNO ODVJETNIŠTVO U ZAGREBU</item>
    </derivirana_varijabla>
  </DomainObject.Predmet.OstaliListFormatedOIB>
  <DomainObject.Predmet.OstaliListFormatedWithAdress>
    <izvorni_sadrzaj>
      <item>Josip Pavičić, Grada Chicaga 2, 10000 Zagreb</item>
      <item>ŽUPANIJSKO DRŽAVNO ODVJETNIŠTVO U ZAGREBU, Savska cesta 41, 10000 Zagreb</item>
    </izvorni_sadrzaj>
    <derivirana_varijabla naziv="DomainObject.Predmet.OstaliListFormatedWithAdress_1">
      <item>Josip Pavičić, Grada Chicaga 2, 10000 Zagreb</item>
      <item>ŽUPANIJSKO DRŽAVNO ODVJETNIŠTVO U ZAGREBU, Savska cesta 41, 10000 Zagreb</item>
    </derivirana_varijabla>
  </DomainObject.Predmet.OstaliListFormatedWithAdress>
  <DomainObject.Predmet.OstaliListFormatedWithAdressOIB>
    <izvorni_sadrzaj>
      <item>Josip Pavičić, Grada Chicaga 2, 10000 Zagreb</item>
      <item>ŽUPANIJSKO DRŽAVNO ODVJETNIŠTVO U ZAGREBU, Savska cesta 41, 10000 Zagreb</item>
    </izvorni_sadrzaj>
    <derivirana_varijabla naziv="DomainObject.Predmet.OstaliListFormatedWithAdressOIB_1">
      <item>Josip Pavičić, Grada Chicaga 2, 10000 Zagreb</item>
      <item>ŽUPANIJSKO DRŽAVNO ODVJETNIŠTVO U ZAGREBU, Savska cesta 41, 10000 Zagreb</item>
    </derivirana_varijabla>
  </DomainObject.Predmet.OstaliListFormatedWithAdressOIB>
  <DomainObject.Predmet.OstaliListNazivFormated>
    <izvorni_sadrzaj>
      <item>Josip Pavičić</item>
      <item>ŽUPANIJSKO DRŽAVNO ODVJETNIŠTVO U ZAGREBU</item>
    </izvorni_sadrzaj>
    <derivirana_varijabla naziv="DomainObject.Predmet.OstaliListNazivFormated_1">
      <item>Josip Pavičić</item>
      <item>ŽUPANIJSKO DRŽAVNO ODVJETNIŠTVO U ZAGREBU</item>
    </derivirana_varijabla>
  </DomainObject.Predmet.OstaliListNazivFormated>
  <DomainObject.Predmet.OstaliListNazivFormatedOIB>
    <izvorni_sadrzaj>
      <item>Josip Pavičić</item>
      <item>ŽUPANIJSKO DRŽAVNO ODVJETNIŠTVO U ZAGREBU</item>
    </izvorni_sadrzaj>
    <derivirana_varijabla naziv="DomainObject.Predmet.OstaliListNazivFormatedOIB_1">
      <item>Josip Pavičić</item>
      <item>ŽUPANIJSKO DRŽAVNO ODVJETNIŠTVO U ZAGREBU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listopada 2016.</izvorni_sadrzaj>
    <derivirana_varijabla naziv="DomainObject.Datum_1">3. listopada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PAVIČIĆ GRUPA d.o.o.</izvorni_sadrzaj>
    <derivirana_varijabla naziv="DomainObject.Predmet.ProtustrankaIDrugi_1">PAVIČIĆ GRUPA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PAVIČIĆ GRUPA d.o.o., OIB 97812663016, Viktora Kovačića 3, 10000 Zagreb</izvorni_sadrzaj>
    <derivirana_varijabla naziv="DomainObject.Predmet.ProtustrankaIDrugiAdressOIB_1">PAVIČIĆ GRUPA d.o.o., OIB 97812663016, Viktora Kovačića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PAVIČIĆ GRUPA d.o.o.</item>
      <item>FINA Regionalni centar Zagreb</item>
      <item>Josip Pavičić</item>
      <item>POREZNA UPRAVA, PODRUČNI URED ZAGREB</item>
      <item>ŽUPANIJSKO DRŽAVNO ODVJETNIŠTVO U ZAGREBU</item>
    </izvorni_sadrzaj>
    <derivirana_varijabla naziv="DomainObject.Predmet.SudioniciListNaziv_1">
      <item>PAVIČIĆ GRUPA d.o.o.</item>
      <item>FINA Regionalni centar Zagreb</item>
      <item>Josip Pavičić</item>
      <item>POREZNA UPRAVA, PODRUČNI URED ZAGREB</item>
      <item>ŽUPANIJSKO DRŽAVNO ODVJETNIŠTVO U ZAGREBU</item>
    </derivirana_varijabla>
  </DomainObject.Predmet.SudioniciListNaziv>
  <DomainObject.Predmet.SudioniciListAdressOIB>
    <izvorni_sadrzaj>
      <item>PAVIČIĆ GRUPA d.o.o., OIB 97812663016, Viktora Kovačića 3,10000 Zagreb</item>
      <item>FINA Regionalni centar Zagreb, OIB 85821130368, Trg svibanjskih žrtava 1995. 1,10000 Zagreb</item>
      <item>Josip Pavičić, Grada Chicaga 2,10000 Zagreb</item>
      <item>POREZNA UPRAVA, PODRUČNI URED ZAGREB</item>
      <item>ŽUPANIJSKO DRŽAVNO ODVJETNIŠTVO U ZAGREBU, Savska cesta 41,10000 Zagreb</item>
    </izvorni_sadrzaj>
    <derivirana_varijabla naziv="DomainObject.Predmet.SudioniciListAdressOIB_1">
      <item>PAVIČIĆ GRUPA d.o.o., OIB 97812663016, Viktora Kovačića 3,10000 Zagreb</item>
      <item>FINA Regionalni centar Zagreb, OIB 85821130368, Trg svibanjskih žrtava 1995. 1,10000 Zagreb</item>
      <item>Josip Pavičić, Grada Chicaga 2,10000 Zagreb</item>
      <item>POREZNA UPRAVA, PODRUČNI URED ZAGREB</item>
      <item>ŽUPANIJSKO DRŽAVNO ODVJETNIŠTVO U ZAGREBU,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97812663016</item>
      <item>, OIB 85821130368</item>
      <item>, OIB null</item>
      <item>, OIB null</item>
      <item>, OIB null</item>
    </izvorni_sadrzaj>
    <derivirana_varijabla naziv="DomainObject.Predmet.SudioniciListNazivOIB_1">
      <item>, OIB 97812663016</item>
      <item>, OIB 85821130368</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Miljenko Požgaj, OIB 88007436023, Repišće 42 Jastrebarsko</item>
    </izvorni_sadrzaj>
    <derivirana_varijabla naziv="DomainObject.Predmet.StecajniUpraviteljiListAddressOIB_1">
      <item>Miljenko Požgaj, OIB 88007436023, Repišće 42 Jastrebarsko</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760</properties:Words>
  <properties:Characters>4347</properties:Characters>
  <properties:Lines>96</properties:Lines>
  <properties:Paragraphs>27</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 St-725/13</vt:lpstr>
    </vt:vector>
  </properties:TitlesOfParts>
  <properties:LinksUpToDate>false</properties:LinksUpToDate>
  <properties:CharactersWithSpaces>5338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2016-10-03T08:17:00Z</dcterms:created>
  <dc:creator>gboljkovac</dc:creator>
  <cp:lastModifiedBy>Goranka Boljkovac</cp:lastModifiedBy>
  <cp:lastPrinted>2016-10-03T08:26:00Z</cp:lastPrinted>
  <dcterms:modified xmlns:xsi="http://www.w3.org/2001/XMLSchema-instance" xsi:type="dcterms:W3CDTF">2016-10-03T08:26:00Z</dcterms:modified>
  <cp:revision>11</cp:revision>
  <dc:title>4 St-725/13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