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bbc1" w14:paraId="2acbbc1" w:rsidRDefault="00281502" w:rsidR="00281502" w:rsidRPr="00214EAC">
      <w:pPr>
        <w15:collapsed w:val="false"/>
      </w:pPr>
      <w:bookmarkStart w:name="_GoBack" w:id="0"/>
      <w:bookmarkEnd w:id="0"/>
    </w:p>
    <w:p w:rsidRDefault="00281502" w:rsidR="00281502" w:rsidRPr="00214EAC"/>
    <w:p w:rsidRDefault="00511649" w:rsidR="00511649" w:rsidRPr="00214EAC"/>
    <w:p w:rsidRDefault="00511649" w:rsidR="00511649" w:rsidRPr="00214EAC"/>
    <w:p w:rsidRDefault="00281502" w:rsidR="00281502" w:rsidRPr="00214EAC">
      <w:pPr>
        <w:rPr>
          <w:bCs/>
        </w:rPr>
      </w:pPr>
      <w:r w:rsidRPr="00214EAC">
        <w:rPr>
          <w:bCs/>
        </w:rPr>
        <w:t>REPUBLIKA HRVATSKA</w:t>
      </w:r>
      <w:r w:rsidRPr="00214EAC">
        <w:rPr>
          <w:bCs/>
        </w:rPr>
        <w:tab/>
      </w:r>
      <w:r w:rsidRPr="00214EAC">
        <w:rPr>
          <w:bCs/>
        </w:rPr>
        <w:tab/>
      </w:r>
      <w:r w:rsidRPr="00214EAC">
        <w:rPr>
          <w:bCs/>
        </w:rPr>
        <w:tab/>
      </w:r>
      <w:r w:rsidR="00511649" w:rsidRPr="00214EAC">
        <w:rPr>
          <w:bCs/>
        </w:rPr>
        <w:tab/>
      </w:r>
    </w:p>
    <w:p w:rsidRDefault="00281502" w:rsidR="00281502" w:rsidRPr="00214EAC">
      <w:pPr>
        <w:rPr>
          <w:bCs/>
        </w:rPr>
      </w:pPr>
      <w:r w:rsidRPr="00214EAC">
        <w:rPr>
          <w:bCs/>
        </w:rPr>
        <w:t>TRGOVAČKI SUD U ZADRU</w:t>
      </w:r>
    </w:p>
    <w:p w:rsidRDefault="005C4636" w:rsidR="00281502" w:rsidRPr="00214EAC">
      <w:r w:rsidRPr="00214EAC">
        <w:t>Dr. Franje Tuđmana 35</w:t>
      </w:r>
    </w:p>
    <w:p w:rsidRDefault="005C4636" w:rsidP="005C4636" w:rsidR="005C4636" w:rsidRPr="00214EAC"/>
    <w:p w:rsidRDefault="005C4636" w:rsidP="005C4636" w:rsidR="005C4636" w:rsidRPr="00214EAC">
      <w:pPr>
        <w:jc w:val="center"/>
        <w:rPr>
          <w:bCs/>
        </w:rPr>
      </w:pPr>
      <w:r w:rsidRPr="00214EAC">
        <w:rPr>
          <w:bCs/>
        </w:rPr>
        <w:t>R E P U B L I K A  H R V A T S K A</w:t>
      </w:r>
    </w:p>
    <w:p w:rsidRDefault="005C4636" w:rsidP="005C4636" w:rsidR="005C4636" w:rsidRPr="00214EAC">
      <w:pPr>
        <w:jc w:val="center"/>
        <w:rPr>
          <w:bCs/>
        </w:rPr>
      </w:pPr>
    </w:p>
    <w:p w:rsidRDefault="005C4636" w:rsidP="005C4636" w:rsidR="005C4636" w:rsidRPr="00214EAC">
      <w:pPr>
        <w:jc w:val="center"/>
        <w:rPr>
          <w:bCs/>
        </w:rPr>
      </w:pPr>
      <w:r w:rsidRPr="00214EAC">
        <w:rPr>
          <w:bCs/>
        </w:rPr>
        <w:t xml:space="preserve">Z A K LJ U Č A K </w:t>
      </w:r>
    </w:p>
    <w:p w:rsidRDefault="00082FAA" w:rsidP="00082FAA" w:rsidR="00082FAA" w:rsidRPr="00214EAC"/>
    <w:p w:rsidRDefault="00F146AE" w:rsidP="001A6C65" w:rsidR="001A6C65" w:rsidRPr="00C53BC7">
      <w:pPr>
        <w:ind w:firstLine="708"/>
        <w:jc w:val="both"/>
      </w:pPr>
      <w:r w:rsidRPr="00214EAC">
        <w:t xml:space="preserve">Trgovački sud u Zadru, po sutkinji Ana Markač, u stečajnom postupku nad stečajnim dužnikom </w:t>
      </w:r>
      <w:r w:rsidR="001A6C65" w:rsidRPr="00C53BC7">
        <w:t xml:space="preserve">PLOTER, d.o.o. u stečaju, Zadar, Franje baruna Trenka 130, OIB:06462690995, </w:t>
      </w:r>
      <w:r w:rsidR="001A6C65">
        <w:t xml:space="preserve">kojeg zastupa stečajni upravitelj </w:t>
      </w:r>
      <w:r w:rsidR="001A6C65" w:rsidRPr="00C53BC7">
        <w:t>Brank</w:t>
      </w:r>
      <w:r w:rsidR="001A6C65">
        <w:t xml:space="preserve">o Morić </w:t>
      </w:r>
      <w:r w:rsidR="001A6C65" w:rsidRPr="00C53BC7">
        <w:t>iz Zadra,</w:t>
      </w:r>
      <w:r w:rsidR="001A6C65">
        <w:t xml:space="preserve"> 11. siječnja 2018.</w:t>
      </w:r>
      <w:r w:rsidR="001A6C65" w:rsidRPr="00C53BC7">
        <w:t xml:space="preserve">,  </w:t>
      </w:r>
    </w:p>
    <w:p w:rsidRDefault="00BD4248" w:rsidP="00F146AE" w:rsidR="00BD4248" w:rsidRPr="00214EAC">
      <w:pPr>
        <w:ind w:firstLine="708"/>
        <w:jc w:val="both"/>
      </w:pPr>
    </w:p>
    <w:p w:rsidRDefault="005C4636" w:rsidP="005C4636" w:rsidR="005C4636" w:rsidRPr="00214EAC">
      <w:pPr>
        <w:jc w:val="center"/>
      </w:pPr>
      <w:r w:rsidRPr="00214EAC">
        <w:t xml:space="preserve">z a k lj u č i o   j e </w:t>
      </w:r>
    </w:p>
    <w:p w:rsidRDefault="00801E4C" w:rsidP="00F43F58" w:rsidR="00801E4C" w:rsidRPr="00214EAC">
      <w:pPr>
        <w:jc w:val="center"/>
      </w:pPr>
    </w:p>
    <w:p w:rsidRDefault="00212693" w:rsidP="001A6C65" w:rsidR="001A6C65" w:rsidRPr="00C53BC7">
      <w:pPr>
        <w:jc w:val="both"/>
      </w:pPr>
      <w:r>
        <w:t>I.</w:t>
      </w:r>
      <w:r>
        <w:tab/>
        <w:t xml:space="preserve">Nekretnine </w:t>
      </w:r>
      <w:r w:rsidR="00C000EF" w:rsidRPr="00214EAC">
        <w:t xml:space="preserve">u vlasništvu </w:t>
      </w:r>
      <w:r w:rsidR="00801E4C" w:rsidRPr="00214EAC">
        <w:t>stečajnog dužnika</w:t>
      </w:r>
      <w:r w:rsidR="001A6C65" w:rsidRPr="001A6C65">
        <w:t xml:space="preserve"> </w:t>
      </w:r>
      <w:r w:rsidR="001A6C65" w:rsidRPr="00C53BC7">
        <w:t xml:space="preserve">PLOTER, d.o.o. u stečaju, Zadar, Franje baruna Trenka 130, OIB:06462690995, koje čine zajedno jedinstvenu prostornu cjelinu, </w:t>
      </w:r>
      <w:r w:rsidR="001A6C65">
        <w:t xml:space="preserve">a </w:t>
      </w:r>
      <w:r w:rsidR="001A6C65" w:rsidRPr="00C53BC7">
        <w:t xml:space="preserve">koja se sastoji od neizgrađenog građevinskog zemljišta i </w:t>
      </w:r>
      <w:r w:rsidR="001A6C65">
        <w:t>to nekretnina upisanih</w:t>
      </w:r>
      <w:r w:rsidR="001A6C65" w:rsidRPr="00C53BC7">
        <w:t xml:space="preserve"> u zemljišne knjige Općinskog suda u Zadru, za k.o. Bokanjac</w:t>
      </w:r>
      <w:r w:rsidR="001A6C65">
        <w:t xml:space="preserve"> </w:t>
      </w:r>
      <w:r w:rsidR="001A6C65" w:rsidRPr="00C53BC7">
        <w:t>slijedeć</w:t>
      </w:r>
      <w:r w:rsidR="001A6C65">
        <w:t>ih</w:t>
      </w:r>
      <w:r w:rsidR="001A6C65" w:rsidRPr="00C53BC7">
        <w:t xml:space="preserve"> oznak</w:t>
      </w:r>
      <w:r w:rsidR="001A6C65">
        <w:t>a</w:t>
      </w:r>
      <w:r w:rsidR="001A6C65" w:rsidRPr="00C53BC7">
        <w:t xml:space="preserve">: </w:t>
      </w:r>
    </w:p>
    <w:p w:rsidRDefault="001A6C65" w:rsidP="001A6C65" w:rsidR="001A6C65" w:rsidRPr="00C53BC7">
      <w:pPr>
        <w:pStyle w:val="Odlomakpopisa"/>
        <w:numPr>
          <w:ilvl w:val="0"/>
          <w:numId w:val="11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>782/1479, zk.ul. 3016, neizgrađeno građevinsko zemljište, površine 624m2</w:t>
      </w:r>
    </w:p>
    <w:p w:rsidRDefault="001A6C65" w:rsidP="001A6C65" w:rsidR="001A6C65" w:rsidRPr="00C53BC7">
      <w:pPr>
        <w:pStyle w:val="Odlomakpopisa"/>
        <w:numPr>
          <w:ilvl w:val="0"/>
          <w:numId w:val="11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>782/1477, zk.ul. 3014, neizgrađeno građevinsko zemljište, površine 621m2</w:t>
      </w:r>
    </w:p>
    <w:p w:rsidRDefault="001A6C65" w:rsidP="001A6C65" w:rsidR="001A6C65" w:rsidRPr="00C53BC7">
      <w:pPr>
        <w:pStyle w:val="Odlomakpopisa"/>
        <w:numPr>
          <w:ilvl w:val="0"/>
          <w:numId w:val="11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>782/1480, zk.ul. 3017, neizgrađeno građevinsko zemljište, površine 851m2</w:t>
      </w:r>
    </w:p>
    <w:p w:rsidRDefault="001A6C65" w:rsidP="001A6C65" w:rsidR="001A6C65" w:rsidRPr="00C53BC7">
      <w:pPr>
        <w:pStyle w:val="Odlomakpopisa"/>
        <w:numPr>
          <w:ilvl w:val="0"/>
          <w:numId w:val="11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>782/1469, zk.ul. 2104, neizgrađeno građevinsko zemljište, površine 933m2</w:t>
      </w:r>
    </w:p>
    <w:p w:rsidRDefault="001A6C65" w:rsidP="001A6C65" w:rsidR="001A6C65" w:rsidRPr="00C53BC7">
      <w:pPr>
        <w:pStyle w:val="Odlomakpopisa"/>
        <w:numPr>
          <w:ilvl w:val="0"/>
          <w:numId w:val="11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>782/1470, zk.ul. 2990, neizgrađeno građevinsko zemljište, površine 626m2</w:t>
      </w:r>
    </w:p>
    <w:p w:rsidRDefault="001A6C65" w:rsidP="001A6C65" w:rsidR="001A6C65" w:rsidRPr="00C53BC7">
      <w:pPr>
        <w:pStyle w:val="Odlomakpopisa"/>
        <w:numPr>
          <w:ilvl w:val="0"/>
          <w:numId w:val="11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>782/1471, zk.ul. 3008, neizgrađeno građevinsko zemljište, površine 624m2</w:t>
      </w:r>
    </w:p>
    <w:p w:rsidRDefault="001A6C65" w:rsidP="001A6C65" w:rsidR="001A6C65" w:rsidRPr="00C53BC7">
      <w:pPr>
        <w:pStyle w:val="Odlomakpopisa"/>
        <w:numPr>
          <w:ilvl w:val="0"/>
          <w:numId w:val="11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>782/1478, zk.ul. 3015, neizgrađeno građevinsko zemljište, površine 612m2</w:t>
      </w:r>
    </w:p>
    <w:p w:rsidRDefault="001A6C65" w:rsidP="001A6C65" w:rsidR="001A6C65" w:rsidRPr="00C53BC7">
      <w:pPr>
        <w:pStyle w:val="Odlomakpopisa"/>
        <w:numPr>
          <w:ilvl w:val="0"/>
          <w:numId w:val="11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>782/1476, zk.ul. 3013, neizgrađeno građevinsko zemljište, površine 619m2</w:t>
      </w:r>
    </w:p>
    <w:p w:rsidRDefault="001A6C65" w:rsidP="001A6C65" w:rsidR="001A6C65" w:rsidRPr="00C53BC7">
      <w:pPr>
        <w:pStyle w:val="Odlomakpopisa"/>
        <w:numPr>
          <w:ilvl w:val="0"/>
          <w:numId w:val="11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>782/1475, zk.ul. 3012, neizgrađeno građevinsko zemljište, površine 945m2</w:t>
      </w:r>
    </w:p>
    <w:p w:rsidRDefault="001A6C65" w:rsidP="001A6C65" w:rsidR="001A6C65" w:rsidRPr="00C53BC7">
      <w:pPr>
        <w:pStyle w:val="Odlomakpopisa"/>
        <w:numPr>
          <w:ilvl w:val="0"/>
          <w:numId w:val="11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>782/1474, zk.ul. 3011, neizgrađeno građevinsko zemljište, površine 789m2</w:t>
      </w:r>
    </w:p>
    <w:p w:rsidRDefault="001A6C65" w:rsidP="001A6C65" w:rsidR="001A6C65" w:rsidRPr="00C53BC7">
      <w:pPr>
        <w:pStyle w:val="Odlomakpopisa"/>
        <w:numPr>
          <w:ilvl w:val="0"/>
          <w:numId w:val="11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>782/1473, zk.ul. 3010, neizgrađeno građevinsko zemljište, površine 621m2</w:t>
      </w:r>
    </w:p>
    <w:p w:rsidRDefault="001A6C65" w:rsidP="001A6C65" w:rsidR="001A6C65" w:rsidRPr="00C53BC7">
      <w:pPr>
        <w:pStyle w:val="Odlomakpopisa"/>
        <w:numPr>
          <w:ilvl w:val="0"/>
          <w:numId w:val="11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>782/1472, zk.ul. 3009, neizgrađeno građevinsko zemljište, površine 612m2</w:t>
      </w:r>
    </w:p>
    <w:p w:rsidRDefault="001A6C65" w:rsidP="001A6C65" w:rsidR="001A6C65" w:rsidRPr="00C53BC7">
      <w:pPr>
        <w:jc w:val="both"/>
      </w:pPr>
    </w:p>
    <w:p w:rsidRDefault="001A6C65" w:rsidP="00C000EF" w:rsidR="00FD5E27" w:rsidRPr="00214EAC">
      <w:pPr>
        <w:jc w:val="both"/>
      </w:pPr>
      <w:r>
        <w:t xml:space="preserve">i na njima </w:t>
      </w:r>
      <w:r w:rsidRPr="00C53BC7">
        <w:t>dijelom legaliziranih poslovnih objekata, koji nisu upisani u zemljišne knjige</w:t>
      </w:r>
      <w:r>
        <w:t xml:space="preserve">, a koji su legalizirani </w:t>
      </w:r>
      <w:r w:rsidRPr="0055567A">
        <w:t>na temelju rješenja o izvedenom stanju Upravnog odjela za provedbu dokumenata prostornog uređenja i građenja Grada Zadra, KLASA:UP/I-361-03/13-05/3952, URBROJ:2198/01-5-16</w:t>
      </w:r>
      <w:r>
        <w:t>-15/MP od 09. rujna 2016.</w:t>
      </w:r>
      <w:r w:rsidRPr="0055567A">
        <w:t xml:space="preserve">, koje je rješenje postalo pravomoćno </w:t>
      </w:r>
      <w:r>
        <w:t xml:space="preserve">dana 06. listopada 2016., </w:t>
      </w:r>
      <w:r w:rsidR="00FD5E27" w:rsidRPr="00214EAC">
        <w:t>predaju</w:t>
      </w:r>
      <w:r w:rsidR="00F875E6" w:rsidRPr="00214EAC">
        <w:t xml:space="preserve"> se u posjed kupcu</w:t>
      </w:r>
      <w:r w:rsidR="00BA0B91" w:rsidRPr="00214EAC">
        <w:rPr>
          <w:rFonts w:eastAsia="Arial Unicode MS"/>
        </w:rPr>
        <w:t xml:space="preserve"> </w:t>
      </w:r>
      <w:r>
        <w:t>BAKMAZ d.o.o., Zadar, Marijane Radev 14, OIB:27391110825.</w:t>
      </w:r>
    </w:p>
    <w:p w:rsidRDefault="00214EAC" w:rsidP="00BA0B91" w:rsidR="00214EAC" w:rsidRPr="00214EAC">
      <w:pPr>
        <w:jc w:val="both"/>
      </w:pPr>
    </w:p>
    <w:p w:rsidRDefault="001E5BC2" w:rsidP="00214EAC" w:rsidR="00214EAC">
      <w:pPr>
        <w:jc w:val="both"/>
      </w:pPr>
      <w:r>
        <w:t>II</w:t>
      </w:r>
      <w:r w:rsidR="00214EAC" w:rsidRPr="00214EAC">
        <w:t>.</w:t>
      </w:r>
      <w:r w:rsidR="00214EAC" w:rsidRPr="00214EAC">
        <w:tab/>
        <w:t xml:space="preserve"> </w:t>
      </w:r>
      <w:r w:rsidR="00214EAC">
        <w:t xml:space="preserve">Nalaže se </w:t>
      </w:r>
      <w:r w:rsidR="00214EAC" w:rsidRPr="002A0C1A">
        <w:t xml:space="preserve">Općinskom sudu </w:t>
      </w:r>
      <w:r w:rsidR="00214EAC">
        <w:t xml:space="preserve">u </w:t>
      </w:r>
      <w:r w:rsidR="001A6C65">
        <w:t>Zadru</w:t>
      </w:r>
      <w:r w:rsidR="00214EAC">
        <w:t xml:space="preserve">, Zemljišnoknjižnom odjelu </w:t>
      </w:r>
      <w:r w:rsidR="00214EAC" w:rsidRPr="002A0C1A">
        <w:t>da se u z</w:t>
      </w:r>
      <w:r w:rsidR="00214EAC">
        <w:t xml:space="preserve">emljišnu knjigu upiše u </w:t>
      </w:r>
      <w:r w:rsidR="00214EAC" w:rsidRPr="002A0C1A">
        <w:t>korist</w:t>
      </w:r>
      <w:r w:rsidR="001A6C65" w:rsidRPr="001A6C65">
        <w:t xml:space="preserve"> </w:t>
      </w:r>
      <w:r w:rsidR="001A6C65">
        <w:t>BAKMAZ d.o.o., Zadar, Marijane Radev 14, OIB:27391110825</w:t>
      </w:r>
      <w:r w:rsidR="00214EAC">
        <w:t>, p</w:t>
      </w:r>
      <w:r w:rsidR="00214EAC" w:rsidRPr="002A0C1A">
        <w:t>ravo vlasništva na dosuđen</w:t>
      </w:r>
      <w:r w:rsidR="00214EAC">
        <w:t>im mu nekretninama</w:t>
      </w:r>
      <w:r w:rsidR="00214EAC" w:rsidRPr="00214EAC">
        <w:t xml:space="preserve"> </w:t>
      </w:r>
      <w:r w:rsidR="001A6C65">
        <w:t>iz točke I.</w:t>
      </w:r>
      <w:r w:rsidR="00214EAC">
        <w:t xml:space="preserve"> izreke ovog zaključka.</w:t>
      </w:r>
    </w:p>
    <w:p w:rsidRDefault="00C000EF" w:rsidP="00BA0B91" w:rsidR="00C000EF">
      <w:pPr>
        <w:jc w:val="both"/>
      </w:pPr>
    </w:p>
    <w:p w:rsidRDefault="001A6C65" w:rsidP="001E5BC2" w:rsidR="001E5BC2" w:rsidRPr="00214EAC">
      <w:pPr>
        <w:jc w:val="both"/>
      </w:pPr>
      <w:r>
        <w:t>III</w:t>
      </w:r>
      <w:r w:rsidR="001E5BC2" w:rsidRPr="00214EAC">
        <w:t>.</w:t>
      </w:r>
      <w:r w:rsidR="001E5BC2" w:rsidRPr="00214EAC">
        <w:tab/>
        <w:t>Određuje se brisanje svih razlučnih prava i ostalih tereta sa nekretnina</w:t>
      </w:r>
      <w:r w:rsidR="00212693">
        <w:t>ma</w:t>
      </w:r>
      <w:r w:rsidR="001E5BC2" w:rsidRPr="00214EAC">
        <w:t xml:space="preserve"> pobliže navedenih u točki I. izreke ovog zaključka. </w:t>
      </w:r>
    </w:p>
    <w:p w:rsidRDefault="001E5BC2" w:rsidP="00BA0B91" w:rsidR="001E5BC2">
      <w:pPr>
        <w:jc w:val="both"/>
      </w:pPr>
    </w:p>
    <w:p w:rsidRDefault="001A6C65" w:rsidP="00BA0B91" w:rsidR="001A6C65">
      <w:pPr>
        <w:jc w:val="both"/>
      </w:pPr>
    </w:p>
    <w:p w:rsidRDefault="001A6C65" w:rsidP="00BA0B91" w:rsidR="001A6C65" w:rsidRPr="00214EAC">
      <w:pPr>
        <w:jc w:val="both"/>
      </w:pPr>
    </w:p>
    <w:p w:rsidRDefault="00801E4C" w:rsidP="00801E4C" w:rsidR="00801E4C" w:rsidRPr="00214EAC">
      <w:pPr>
        <w:jc w:val="center"/>
      </w:pPr>
      <w:r w:rsidRPr="00214EAC">
        <w:lastRenderedPageBreak/>
        <w:t>Obrazloženje</w:t>
      </w:r>
    </w:p>
    <w:p w:rsidRDefault="00214EAC" w:rsidP="00214EAC" w:rsidR="00214EAC">
      <w:pPr>
        <w:jc w:val="both"/>
      </w:pPr>
    </w:p>
    <w:p w:rsidRDefault="00214EAC" w:rsidP="00525920" w:rsidR="00214EAC">
      <w:pPr>
        <w:ind w:firstLine="708"/>
        <w:jc w:val="both"/>
      </w:pPr>
      <w:r>
        <w:t xml:space="preserve">Rješenjem ovog suda od </w:t>
      </w:r>
      <w:r w:rsidR="001A6C65">
        <w:t xml:space="preserve">4. prosinca </w:t>
      </w:r>
      <w:r>
        <w:t>2017. pod poslovnim brojem St-</w:t>
      </w:r>
      <w:r w:rsidR="001A6C65">
        <w:t>549/2016-103</w:t>
      </w:r>
      <w:r>
        <w:rPr>
          <w:rFonts w:eastAsia="Arial Unicode MS"/>
        </w:rPr>
        <w:t xml:space="preserve">, </w:t>
      </w:r>
      <w:r w:rsidR="001A6C65">
        <w:rPr>
          <w:rFonts w:eastAsia="Arial Unicode MS"/>
        </w:rPr>
        <w:t xml:space="preserve">kupcu </w:t>
      </w:r>
      <w:r w:rsidR="001A6C65">
        <w:t xml:space="preserve">BAKMAZ d.o.o., Zadar, Marijane Radev 14, OIB:27391110825, </w:t>
      </w:r>
      <w:r>
        <w:t>dosuđene su nekretnine iz točke I.</w:t>
      </w:r>
      <w:r w:rsidR="001A6C65">
        <w:t xml:space="preserve"> </w:t>
      </w:r>
      <w:r w:rsidR="001E5BC2">
        <w:t xml:space="preserve">izreke </w:t>
      </w:r>
      <w:r>
        <w:t xml:space="preserve">ovog zaključka. </w:t>
      </w:r>
    </w:p>
    <w:p w:rsidRDefault="00214EAC" w:rsidP="00214EAC" w:rsidR="00214EAC" w:rsidRPr="0023721E">
      <w:pPr>
        <w:ind w:firstLine="708"/>
        <w:jc w:val="both"/>
      </w:pPr>
      <w:r w:rsidRPr="0023721E">
        <w:t xml:space="preserve">Kako je rješenje o dosudi </w:t>
      </w:r>
      <w:r w:rsidR="001A6C65">
        <w:t>poslovni broj St-549/2016-103</w:t>
      </w:r>
      <w:r>
        <w:t xml:space="preserve"> postalo </w:t>
      </w:r>
      <w:r w:rsidRPr="0023721E">
        <w:t>pravomoćno</w:t>
      </w:r>
      <w:r w:rsidR="007538F9">
        <w:t xml:space="preserve"> </w:t>
      </w:r>
      <w:r>
        <w:t>2</w:t>
      </w:r>
      <w:r w:rsidR="001A6C65">
        <w:t xml:space="preserve">1. prosinca </w:t>
      </w:r>
      <w:r w:rsidRPr="00792F75">
        <w:t>201</w:t>
      </w:r>
      <w:r>
        <w:t>7</w:t>
      </w:r>
      <w:r w:rsidRPr="00792F75">
        <w:t>.,</w:t>
      </w:r>
      <w:r>
        <w:t xml:space="preserve"> a iz </w:t>
      </w:r>
      <w:r w:rsidR="001A6C65">
        <w:t xml:space="preserve">obavijesti </w:t>
      </w:r>
      <w:r>
        <w:t xml:space="preserve">Financijske agencije od </w:t>
      </w:r>
      <w:r w:rsidR="001A6C65">
        <w:t xml:space="preserve">13. prosinca </w:t>
      </w:r>
      <w:r>
        <w:t xml:space="preserve">2017. proizlazi da je kupac uplatio ostatak kupovnine </w:t>
      </w:r>
      <w:r w:rsidRPr="0023721E">
        <w:t xml:space="preserve">to je, u skladu sa odredbama čl. 108. Ovršnog zakona </w:t>
      </w:r>
      <w:r>
        <w:t xml:space="preserve">(Narodne novine 112/12, 25/13, </w:t>
      </w:r>
      <w:r w:rsidRPr="0023721E">
        <w:t>93/14</w:t>
      </w:r>
      <w:r>
        <w:t>, 55/16 i 73/17</w:t>
      </w:r>
      <w:r w:rsidRPr="0023721E">
        <w:t>) valjalo odlučiti kao u izreci ovog zaključka.</w:t>
      </w:r>
      <w:r>
        <w:t xml:space="preserve">  </w:t>
      </w:r>
    </w:p>
    <w:p w:rsidRDefault="00801E4C" w:rsidP="00577741" w:rsidR="00801E4C" w:rsidRPr="00214EAC"/>
    <w:p w:rsidRDefault="00801E4C" w:rsidP="00801E4C" w:rsidR="00801E4C" w:rsidRPr="00214EAC">
      <w:pPr>
        <w:jc w:val="center"/>
      </w:pPr>
      <w:r w:rsidRPr="00214EAC">
        <w:t xml:space="preserve"> </w:t>
      </w:r>
      <w:r w:rsidR="00F60F92" w:rsidRPr="00214EAC">
        <w:t xml:space="preserve">Zadru </w:t>
      </w:r>
      <w:r w:rsidR="001A6C65">
        <w:t>11. siječnja 2018.</w:t>
      </w:r>
    </w:p>
    <w:p w:rsidRDefault="00946A49" w:rsidP="00A0594B" w:rsidR="007538F9">
      <w:r w:rsidRPr="00214EAC">
        <w:tab/>
      </w:r>
      <w:r w:rsidRPr="00214EAC">
        <w:tab/>
      </w:r>
      <w:r w:rsidRPr="00214EAC">
        <w:tab/>
      </w:r>
    </w:p>
    <w:p w:rsidRDefault="00212693" w:rsidP="00212693" w:rsidR="00212693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    </w:t>
      </w:r>
      <w:r w:rsidRPr="00AD2980">
        <w:t>Sutkinja</w:t>
      </w:r>
    </w:p>
    <w:p w:rsidRDefault="00212693" w:rsidP="00212693" w:rsidR="00212693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7538F9" w:rsidP="00212693" w:rsidR="007538F9">
      <w:pPr>
        <w:jc w:val="center"/>
      </w:pPr>
    </w:p>
    <w:p w:rsidRDefault="007538F9" w:rsidP="007538F9" w:rsidR="007538F9"/>
    <w:p w:rsidRDefault="00212693" w:rsidP="007538F9" w:rsidR="00212693"/>
    <w:p w:rsidRDefault="00801E4C" w:rsidP="007538F9" w:rsidR="00801E4C" w:rsidRPr="00214EAC">
      <w:r w:rsidRPr="00214EAC">
        <w:t>UPUTA O PRAVNOM LIJEKU</w:t>
      </w:r>
    </w:p>
    <w:p w:rsidRDefault="00801E4C" w:rsidP="00801E4C" w:rsidR="00801E4C" w:rsidRPr="00214EAC">
      <w:pPr>
        <w:jc w:val="both"/>
      </w:pPr>
      <w:r w:rsidRPr="00214EAC">
        <w:t>Protiv ovog</w:t>
      </w:r>
      <w:r w:rsidR="00577741" w:rsidRPr="00214EAC">
        <w:t xml:space="preserve"> zaključka nije dopuštena žalba (čl. 19. st. 7. Stečajnog zakona).</w:t>
      </w:r>
    </w:p>
    <w:p w:rsidRDefault="00577741" w:rsidP="00801E4C" w:rsidR="00577741">
      <w:pPr>
        <w:jc w:val="both"/>
      </w:pPr>
    </w:p>
    <w:p w:rsidRDefault="00212693" w:rsidP="00801E4C" w:rsidR="00212693">
      <w:pPr>
        <w:jc w:val="both"/>
      </w:pPr>
    </w:p>
    <w:p w:rsidRDefault="00212693" w:rsidP="00801E4C" w:rsidR="00212693">
      <w:pPr>
        <w:jc w:val="both"/>
      </w:pPr>
    </w:p>
    <w:p w:rsidRDefault="00212693" w:rsidP="00801E4C" w:rsidR="00212693" w:rsidRPr="00214EAC">
      <w:pPr>
        <w:jc w:val="both"/>
      </w:pPr>
    </w:p>
    <w:p w:rsidRDefault="00801E4C" w:rsidP="00801E4C" w:rsidR="00801E4C" w:rsidRPr="00214EAC">
      <w:pPr>
        <w:jc w:val="both"/>
      </w:pPr>
      <w:r w:rsidRPr="00214EAC">
        <w:t>DNA:</w:t>
      </w:r>
    </w:p>
    <w:p w:rsidRDefault="00577741" w:rsidP="00801E4C" w:rsidR="00577741" w:rsidRPr="00214EAC">
      <w:pPr>
        <w:jc w:val="both"/>
      </w:pPr>
      <w:r w:rsidRPr="00214EAC">
        <w:t>- stečajnom upravitelju</w:t>
      </w:r>
      <w:r w:rsidR="00D319BE" w:rsidRPr="00214EAC">
        <w:t xml:space="preserve"> </w:t>
      </w:r>
      <w:r w:rsidR="00FD5E27" w:rsidRPr="00214EAC">
        <w:t xml:space="preserve">Branku Moriću, iz Zadra, </w:t>
      </w:r>
      <w:r w:rsidR="00D319BE" w:rsidRPr="00214EAC">
        <w:t xml:space="preserve"> </w:t>
      </w:r>
    </w:p>
    <w:p w:rsidRDefault="00577741" w:rsidP="00801E4C" w:rsidR="00FD5E27" w:rsidRPr="00214EAC">
      <w:pPr>
        <w:jc w:val="both"/>
        <w:rPr>
          <w:rFonts w:eastAsia="Arial Unicode MS"/>
        </w:rPr>
      </w:pPr>
      <w:r w:rsidRPr="00214EAC">
        <w:t>- kupcu</w:t>
      </w:r>
      <w:r w:rsidR="001A6C65">
        <w:t xml:space="preserve"> BAKMAZ d.o.o., Zadar, Marijane Radev 14</w:t>
      </w:r>
      <w:r w:rsidR="00FD5E27" w:rsidRPr="00214EAC">
        <w:rPr>
          <w:rFonts w:eastAsia="Arial Unicode MS"/>
        </w:rPr>
        <w:t>,</w:t>
      </w:r>
    </w:p>
    <w:p w:rsidRDefault="00C000EF" w:rsidP="00801E4C" w:rsidR="00C000EF" w:rsidRPr="00214EAC">
      <w:pPr>
        <w:jc w:val="both"/>
      </w:pPr>
      <w:r w:rsidRPr="00214EAC">
        <w:t xml:space="preserve">- Općinskom sudu u </w:t>
      </w:r>
      <w:r w:rsidR="001A6C65">
        <w:t xml:space="preserve">Zadru, uz primjerak </w:t>
      </w:r>
      <w:r w:rsidR="00A0594B">
        <w:t>pravomoćnog rješenja o dosudi poslovni broj St-</w:t>
      </w:r>
      <w:r w:rsidR="001A6C65">
        <w:t xml:space="preserve">549/2016-103 od 22. prosinca 2017. </w:t>
      </w:r>
      <w:r w:rsidR="00A0594B">
        <w:t xml:space="preserve"> (list spisa </w:t>
      </w:r>
      <w:r w:rsidR="00525920">
        <w:t>473 do 474)</w:t>
      </w:r>
      <w:r w:rsidR="00212693">
        <w:t>,</w:t>
      </w:r>
    </w:p>
    <w:p w:rsidRDefault="00577741" w:rsidP="00801E4C" w:rsidR="00525920">
      <w:pPr>
        <w:jc w:val="both"/>
      </w:pPr>
      <w:r w:rsidRPr="00214EAC">
        <w:t>- e-</w:t>
      </w:r>
      <w:r w:rsidR="007868A9" w:rsidRPr="00214EAC">
        <w:t>O</w:t>
      </w:r>
      <w:r w:rsidRPr="00214EAC">
        <w:t>glasna ploča sud</w:t>
      </w:r>
      <w:r w:rsidR="007868A9" w:rsidRPr="00214EAC">
        <w:t>ova,</w:t>
      </w:r>
      <w:r w:rsidR="00525920">
        <w:t xml:space="preserve"> </w:t>
      </w:r>
    </w:p>
    <w:p w:rsidRDefault="007868A9" w:rsidP="00801E4C" w:rsidR="007868A9" w:rsidRPr="00214EAC">
      <w:pPr>
        <w:jc w:val="both"/>
      </w:pPr>
      <w:r w:rsidRPr="00214EAC">
        <w:t>- FINA-i</w:t>
      </w:r>
      <w:r w:rsidR="00AF6068" w:rsidRPr="00214EAC">
        <w:t>,</w:t>
      </w:r>
      <w:r w:rsidR="00525920">
        <w:t xml:space="preserve"> </w:t>
      </w:r>
    </w:p>
    <w:p w:rsidRDefault="00801E4C" w:rsidP="00AF6068" w:rsidR="004C23AC" w:rsidRPr="00214EAC">
      <w:pPr>
        <w:jc w:val="both"/>
      </w:pPr>
      <w:r w:rsidRPr="00214EAC">
        <w:t>- u spis.</w:t>
      </w:r>
    </w:p>
    <w:sectPr w:rsidSect="004A4A2C" w:rsidR="004C23AC" w:rsidRPr="00214EAC">
      <w:headerReference w:type="default" r:id="rId10"/>
      <w:footerReference w:type="default" r:id="rId11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2A7" w:rsidP="00F43F58" w:rsidR="007622A7">
      <w:r>
        <w:separator/>
      </w:r>
    </w:p>
  </w:endnote>
  <w:endnote w:id="0" w:type="continuationSeparator">
    <w:p w:rsidRDefault="007622A7" w:rsidP="00F43F58" w:rsidR="00762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8392917"/>
      <w:docPartObj>
        <w:docPartGallery w:val="Page Numbers (Bottom of Page)"/>
        <w:docPartUnique/>
      </w:docPartObj>
    </w:sdtPr>
    <w:sdtEndPr/>
    <w:sdtContent>
      <w:p w:rsidRDefault="00C000EF" w:rsidR="00C000E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CFE">
          <w:rPr>
            <w:noProof/>
          </w:rPr>
          <w:t>1</w:t>
        </w:r>
        <w:r>
          <w:fldChar w:fldCharType="end"/>
        </w:r>
      </w:p>
    </w:sdtContent>
  </w:sdt>
  <w:p w:rsidRDefault="00C000EF" w:rsidR="00C000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2A7" w:rsidP="00F43F58" w:rsidR="007622A7">
      <w:r>
        <w:separator/>
      </w:r>
    </w:p>
  </w:footnote>
  <w:footnote w:id="0" w:type="continuationSeparator">
    <w:p w:rsidRDefault="007622A7" w:rsidP="00F43F58" w:rsidR="00762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2A7" w:rsidP="004A4A2C" w:rsidR="007622A7" w:rsidRPr="004A4A2C">
    <w:pPr>
      <w:jc w:val="right"/>
      <w:rPr>
        <w:sz w:val="22"/>
        <w:szCs w:val="22"/>
      </w:rPr>
    </w:pPr>
    <w:r w:rsidRPr="004A4A2C">
      <w:rPr>
        <w:sz w:val="22"/>
        <w:szCs w:val="22"/>
      </w:rPr>
      <w:t xml:space="preserve">                    Posl.br. 2 St-</w:t>
    </w:r>
    <w:r w:rsidR="001A6C65">
      <w:rPr>
        <w:sz w:val="22"/>
        <w:szCs w:val="22"/>
      </w:rPr>
      <w:t>549/2016-108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C0E23"/>
    <w:multiLevelType w:val="hybridMultilevel"/>
    <w:tmpl w:val="8DF8D0EA"/>
    <w:lvl w:tplc="CD3E67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A06FC1"/>
    <w:multiLevelType w:val="hybridMultilevel"/>
    <w:tmpl w:val="7D2471E8"/>
    <w:lvl w:tplc="5706ED9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4">
    <w:nsid w:val="213E0703"/>
    <w:multiLevelType w:val="hybridMultilevel"/>
    <w:tmpl w:val="8624A2AC"/>
    <w:lvl w:tplc="3AB8FD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EC53E03"/>
    <w:multiLevelType w:val="hybridMultilevel"/>
    <w:tmpl w:val="2828FC1C"/>
    <w:lvl w:tplc="B9CAF2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10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82FAA"/>
    <w:rsid w:val="00097999"/>
    <w:rsid w:val="000E2B91"/>
    <w:rsid w:val="00105933"/>
    <w:rsid w:val="00131C13"/>
    <w:rsid w:val="001847FA"/>
    <w:rsid w:val="001A6C65"/>
    <w:rsid w:val="001D4079"/>
    <w:rsid w:val="001E5BC2"/>
    <w:rsid w:val="002031CB"/>
    <w:rsid w:val="00212693"/>
    <w:rsid w:val="00214EAC"/>
    <w:rsid w:val="002159D7"/>
    <w:rsid w:val="00281502"/>
    <w:rsid w:val="002B4547"/>
    <w:rsid w:val="002D0398"/>
    <w:rsid w:val="002D4FAA"/>
    <w:rsid w:val="002E60A3"/>
    <w:rsid w:val="0030567E"/>
    <w:rsid w:val="003214BC"/>
    <w:rsid w:val="00387627"/>
    <w:rsid w:val="00394897"/>
    <w:rsid w:val="00397CFE"/>
    <w:rsid w:val="003B11E4"/>
    <w:rsid w:val="00467CF4"/>
    <w:rsid w:val="004A4A2C"/>
    <w:rsid w:val="004C23AC"/>
    <w:rsid w:val="00502AA8"/>
    <w:rsid w:val="00511649"/>
    <w:rsid w:val="00525920"/>
    <w:rsid w:val="00577741"/>
    <w:rsid w:val="005C4636"/>
    <w:rsid w:val="00607AFB"/>
    <w:rsid w:val="006B1EE7"/>
    <w:rsid w:val="007538F9"/>
    <w:rsid w:val="007622A7"/>
    <w:rsid w:val="007868A9"/>
    <w:rsid w:val="007971FC"/>
    <w:rsid w:val="007C524E"/>
    <w:rsid w:val="00801998"/>
    <w:rsid w:val="00801E4C"/>
    <w:rsid w:val="008977C4"/>
    <w:rsid w:val="008C0B0A"/>
    <w:rsid w:val="008E0DE8"/>
    <w:rsid w:val="008F6302"/>
    <w:rsid w:val="00944C2B"/>
    <w:rsid w:val="00946A49"/>
    <w:rsid w:val="00974B89"/>
    <w:rsid w:val="0099504A"/>
    <w:rsid w:val="009B3989"/>
    <w:rsid w:val="009C23AF"/>
    <w:rsid w:val="00A02B33"/>
    <w:rsid w:val="00A05090"/>
    <w:rsid w:val="00A0594B"/>
    <w:rsid w:val="00A06546"/>
    <w:rsid w:val="00A241EB"/>
    <w:rsid w:val="00A319B3"/>
    <w:rsid w:val="00A31AF7"/>
    <w:rsid w:val="00A52447"/>
    <w:rsid w:val="00AE0A12"/>
    <w:rsid w:val="00AF6068"/>
    <w:rsid w:val="00B355AE"/>
    <w:rsid w:val="00BA0B91"/>
    <w:rsid w:val="00BA5A9C"/>
    <w:rsid w:val="00BD4248"/>
    <w:rsid w:val="00BE1412"/>
    <w:rsid w:val="00BF1ADF"/>
    <w:rsid w:val="00C000EF"/>
    <w:rsid w:val="00C43370"/>
    <w:rsid w:val="00C72B31"/>
    <w:rsid w:val="00CA7947"/>
    <w:rsid w:val="00CE25B5"/>
    <w:rsid w:val="00D319BE"/>
    <w:rsid w:val="00D42FEC"/>
    <w:rsid w:val="00E02717"/>
    <w:rsid w:val="00E5399A"/>
    <w:rsid w:val="00E76DE1"/>
    <w:rsid w:val="00E835BE"/>
    <w:rsid w:val="00E8758E"/>
    <w:rsid w:val="00EF3728"/>
    <w:rsid w:val="00F146AE"/>
    <w:rsid w:val="00F43F58"/>
    <w:rsid w:val="00F60F92"/>
    <w:rsid w:val="00F80A60"/>
    <w:rsid w:val="00F875E6"/>
    <w:rsid w:val="00FB2A78"/>
    <w:rsid w:val="00FC746F"/>
    <w:rsid w:val="00FD4A94"/>
    <w:rsid w:val="00FD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Autospacing="true" w:after="100" w:beforeAutospacing="true" w:before="100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FD5E27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7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C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C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C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C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="100" w:afterAutospacing="1" w:before="100" w:beforeAutospacing="1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FD5E27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7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C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C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C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C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INTERIJER GIPS društvo s ograničenom odgovornošću za proizvodnju i usluge</izvorni_sadrzaj>
    <derivirana_varijabla naziv="DomainObject.Predmet.StrankaFormated_1">  Financijska agencija; INTERIJER GIPS društvo s ograničenom odgovornošću za proizvodnju i usluge</derivirana_varijabla>
  </DomainObject.Predmet.StrankaFormated>
  <DomainObject.Predmet.StrankaFormatedOIB>
    <izvorni_sadrzaj>  Financijska agencija, OIB 85821130368; INTERIJER GIPS društvo s ograničenom odgovornošću za proizvodnju i usluge, OIB 48675953221</izvorni_sadrzaj>
    <derivirana_varijabla naziv="DomainObject.Predmet.StrankaFormatedOIB_1">  Financijska agencija, OIB 85821130368; INTERIJER GIPS društvo s ograničenom odgovornošću za proizvodnju i usluge, OIB 48675953221</derivirana_varijabla>
  </DomainObject.Predmet.StrankaFormatedOIB>
  <DomainObject.Predmet.StrankaFormatedWithAdress>
    <izvorni_sadrzaj> Financijska agencija, Ivana Danila 4, 23000 Zadar; INTERIJER GIPS društvo s ograničenom odgovornošću za proizvodnju i usluge, Poslovna zona Grabi , 23241 Poličnik</izvorni_sadrzaj>
    <derivirana_varijabla naziv="DomainObject.Predmet.StrankaFormatedWithAdress_1"> Financijska agencija, Ivana Danila 4, 23000 Zadar; INTERIJER GIPS društvo s ograničenom odgovornošću za proizvodnju i usluge, Poslovna zona Grabi , 23241 Poličnik</derivirana_varijabla>
  </DomainObject.Predmet.StrankaFormatedWithAdress>
  <DomainObject.Predmet.StrankaFormatedWithAdressOIB>
    <izvorni_sadrzaj> Financijska agencija, OIB 85821130368, Ivana Danila 4, 23000 Zadar; INTERIJER GIPS društvo s ograničenom odgovornošću za proizvodnju i usluge, OIB 48675953221, Poslovna zona Grabi , 23241 Poličnik</izvorni_sadrzaj>
    <derivirana_varijabla naziv="DomainObject.Predmet.StrankaFormatedWithAdressOIB_1"> Financijska agencija, OIB 85821130368, Ivana Danila 4, 23000 Zadar; INTERIJER GIPS društvo s ograničenom odgovornošću za proizvodnju i usluge, OIB 48675953221, Poslovna zona Grabi , 23241 Poličnik</derivirana_varijabla>
  </DomainObject.Predmet.StrankaFormatedWithAdressOIB>
  <DomainObject.Predmet.StrankaWithAdress>
    <izvorni_sadrzaj>Financijska agencija Ivana Danila 4,23000 Zadar,INTERIJER GIPS društvo s ograničenom odgovornošću za proizvodnju i usluge Poslovna zona Grabi ,23241 Poličnik</izvorni_sadrzaj>
    <derivirana_varijabla naziv="DomainObject.Predmet.StrankaWithAdress_1">Financijska agencija Ivana Danila 4,23000 Zadar,INTERIJER GIPS društvo s ograničenom odgovornošću za proizvodnju i usluge Poslovna zona Grabi ,23241 Poličnik</derivirana_varijabla>
  </DomainObject.Predmet.StrankaWithAdress>
  <DomainObject.Predmet.StrankaWithAdressOIB>
    <izvorni_sadrzaj>Financijska agencija, OIB 85821130368, Ivana Danila 4,23000 Zadar,INTERIJER GIPS društvo s ograničenom odgovornošću za proizvodnju i usluge, OIB 48675953221, Poslovna zona Grabi ,23241 Poličnik</izvorni_sadrzaj>
    <derivirana_varijabla naziv="DomainObject.Predmet.StrankaWithAdressOIB_1">Financijska agencija, OIB 85821130368, Ivana Danila 4,23000 Zadar,INTERIJER GIPS društvo s ograničenom odgovornošću za proizvodnju i usluge, OIB 48675953221, Poslovna zona Grabi ,23241 Poličnik</derivirana_varijabla>
  </DomainObject.Predmet.StrankaWithAdressOIB>
  <DomainObject.Predmet.StrankaNazivFormated>
    <izvorni_sadrzaj>Financijska agencija,INTERIJER GIPS društvo s ograničenom odgovornošću za proizvodnju i usluge</izvorni_sadrzaj>
    <derivirana_varijabla naziv="DomainObject.Predmet.StrankaNazivFormated_1">Financijska agencija,INTERIJER GIPS društvo s ograničenom odgovornošću za proizvodnju i usluge</derivirana_varijabla>
  </DomainObject.Predmet.StrankaNazivFormated>
  <DomainObject.Predmet.StrankaNazivFormatedOIB>
    <izvorni_sadrzaj>Financijska agencija, OIB 85821130368,INTERIJER GIPS društvo s ograničenom odgovornošću za proizvodnju i usluge, OIB 48675953221</izvorni_sadrzaj>
    <derivirana_varijabla naziv="DomainObject.Predmet.StrankaNazivFormatedOIB_1">Financijska agencija, OIB 85821130368,INTERIJER GIPS društvo s ograničenom odgovornošću za proizvodnju i usluge, OIB 48675953221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INTERIJER GIPS društvo s ograničenom odgovornošću za proizvodnju i usluge</item>
    </izvorni_sadrzaj>
    <derivirana_varijabla naziv="DomainObject.Predmet.StrankaListFormated_1">
      <item>Financijska agencija</item>
      <item>INTERIJER GIPS društvo s ograničenom odgovornošću za proizvodnju i usluge</item>
    </derivirana_varijabla>
  </DomainObject.Predmet.StrankaListFormated>
  <DomainObject.Predmet.StrankaList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FormatedOIB_1">
      <item>Financijska agencija, OIB 85821130368</item>
      <item>INTERIJER GIPS društvo s ograničenom odgovornošću za proizvodnju i usluge, OIB 48675953221</item>
    </derivirana_varijabla>
  </DomainObject.Predmet.StrankaListFormatedOIB>
  <DomainObject.Predmet.StrankaListFormatedWithAdress>
    <izvorni_sadrzaj>
      <item>Financijska agencija, Ivana Danila 4, 23000 Zadar</item>
      <item>INTERIJER GIPS društvo s ograničenom odgovornošću za proizvodnju i usluge, Poslovna zona Grabi , 23241 Poličnik</item>
    </izvorni_sadrzaj>
    <derivirana_varijabla naziv="DomainObject.Predmet.StrankaListFormatedWithAdress_1">
      <item>Financijska agencija, Ivana Danila 4, 23000 Zadar</item>
      <item>INTERIJER GIPS društvo s ograničenom odgovornošću za proizvodnju i usluge, Poslovna zona Grabi , 23241 Poličnik</item>
    </derivirana_varijabla>
  </DomainObject.Predmet.StrankaListFormatedWithAdress>
  <DomainObject.Predmet.StrankaListFormatedWithAdressOIB>
    <izvorni_sadrzaj>
      <item>Financijska agencija, OIB 85821130368, Ivana Danila 4, 23000 Zadar</item>
      <item>INTERIJER GIPS društvo s ograničenom odgovornošću za proizvodnju i usluge, OIB 48675953221, Poslovna zona Grabi , 23241 Poličnik</item>
    </izvorni_sadrzaj>
    <derivirana_varijabla naziv="DomainObject.Predmet.StrankaListFormatedWithAdressOIB_1">
      <item>Financijska agencija, OIB 85821130368, Ivana Danila 4, 23000 Zadar</item>
      <item>INTERIJER GIPS društvo s ograničenom odgovornošću za proizvodnju i usluge, OIB 48675953221, Poslovna zona Grabi , 23241 Poličnik</item>
    </derivirana_varijabla>
  </DomainObject.Predmet.StrankaListFormatedWithAdressOIB>
  <DomainObject.Predmet.StrankaListNazivFormated>
    <izvorni_sadrzaj>
      <item>Financijska agencija</item>
      <item>INTERIJER GIPS društvo s ograničenom odgovornošću za proizvodnju i usluge</item>
    </izvorni_sadrzaj>
    <derivirana_varijabla naziv="DomainObject.Predmet.StrankaListNazivFormated_1">
      <item>Financijska agencija</item>
      <item>INTERIJER GIPS društvo s ograničenom odgovornošću za proizvodnju i usluge</item>
    </derivirana_varijabla>
  </DomainObject.Predmet.StrankaListNazivFormated>
  <DomainObject.Predmet.StrankaListNaziv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NazivFormatedOIB_1">
      <item>Financijska agencija, OIB 85821130368</item>
      <item>INTERIJER GIPS društvo s ograničenom odgovornošću za proizvodnju i usluge, OIB 48675953221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  <item>, OIB 48675953221</item>
    </izvorni_sadrzaj>
    <derivirana_varijabla naziv="DomainObject.Predmet.SudioniciListNazivOIB_1">
      <item>, OIB 85821130368</item>
      <item>, OIB 06462690995</item>
      <item>, OIB 92912409125</item>
      <item>, OIB 48675953221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17C7F0-CA16-48E6-BCF3-89AB2715F1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3110</properties:Characters>
  <properties:Lines>83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2018-01-10T13:57:00Z</dcterms:created>
  <dc:creator>Administrator</dc:creator>
  <cp:lastModifiedBy>Martina Kalmeta</cp:lastModifiedBy>
  <cp:lastPrinted>2018-01-11T13:31:00Z</cp:lastPrinted>
  <dcterms:modified xmlns:xsi="http://www.w3.org/2001/XMLSchema-instance" xsi:type="dcterms:W3CDTF">2018-01-12T06:21:00Z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