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7359" w14:paraId="4747359" w:rsidRDefault="00011F2C" w:rsidP="008615FD" w:rsidR="00011F2C" w:rsidRPr="00D35B5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35B55">
      <w:r w:rsidRPr="00D35B55">
        <w:rPr>
          <w:rStyle w:val="Naglaeno"/>
        </w:rPr>
        <w:t xml:space="preserve">             </w:t>
      </w:r>
      <w:r w:rsidR="00574060" w:rsidRPr="00D35B5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35B55"/>
    <w:p w:rsidRDefault="008615FD" w:rsidP="008615FD" w:rsidR="008615FD" w:rsidRPr="00076451">
      <w:pPr>
        <w:ind w:hanging="720" w:left="360"/>
      </w:pPr>
      <w:r w:rsidRPr="00076451">
        <w:t xml:space="preserve">     </w:t>
      </w:r>
      <w:r w:rsidR="00A8162D" w:rsidRPr="00076451">
        <w:t xml:space="preserve">   </w:t>
      </w:r>
      <w:r w:rsidRPr="00076451">
        <w:t>REPUBLIKA HRVATSKA</w:t>
      </w:r>
    </w:p>
    <w:p w:rsidRDefault="008615FD" w:rsidP="00D61455" w:rsidR="00614EE3" w:rsidRPr="00D35B55">
      <w:pPr>
        <w:ind w:hanging="720" w:left="360"/>
      </w:pPr>
      <w:r w:rsidRPr="00D35B55">
        <w:t xml:space="preserve">     TRGOVAČKI SUD U OSIJEKU</w:t>
      </w:r>
    </w:p>
    <w:p w:rsidRDefault="00D27785" w:rsidP="008615FD" w:rsidR="00D27785" w:rsidRPr="00D35B55"/>
    <w:p w:rsidRDefault="00614EE3" w:rsidP="00614EE3" w:rsidR="00614EE3" w:rsidRPr="00D35B55">
      <w:pPr>
        <w:jc w:val="center"/>
      </w:pPr>
      <w:r w:rsidRPr="00D35B55">
        <w:rPr>
          <w:color w:val="000000"/>
        </w:rPr>
        <w:t>REPUBLIKA HRVATSKA</w:t>
      </w:r>
    </w:p>
    <w:p w:rsidRDefault="00614EE3" w:rsidP="00614EE3" w:rsidR="00614EE3" w:rsidRPr="00D35B55">
      <w:pPr>
        <w:jc w:val="center"/>
      </w:pPr>
      <w:r w:rsidRPr="00D35B55">
        <w:rPr>
          <w:color w:val="000000"/>
        </w:rPr>
        <w:t>R J E Š E N J E</w:t>
      </w:r>
    </w:p>
    <w:p w:rsidRDefault="00D27785" w:rsidP="00D61455" w:rsidR="00D27785" w:rsidRPr="00D35B55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D35B55">
      <w:pPr>
        <w:rPr>
          <w:b/>
          <w:bCs/>
        </w:rPr>
      </w:pPr>
    </w:p>
    <w:p w:rsidRDefault="00076451" w:rsidP="00076451" w:rsidR="00076451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="00F1195A" w:rsidRPr="009F60C7">
        <w:t>MAVRIN d.o.o. u stečaju</w:t>
      </w:r>
      <w:r w:rsidRPr="009F60C7">
        <w:t xml:space="preserve">, </w:t>
      </w:r>
      <w:proofErr w:type="spellStart"/>
      <w:r w:rsidRPr="009F60C7">
        <w:t>Petlovac</w:t>
      </w:r>
      <w:proofErr w:type="spellEnd"/>
      <w:r>
        <w:t>, Rade Končara 36, MBS: 030090703, OIB: 54617232226, dana 2. listopada 2018. godine</w:t>
      </w:r>
    </w:p>
    <w:p w:rsidRDefault="004C7628" w:rsidP="004C7628" w:rsidR="004C7628" w:rsidRPr="00D35B55">
      <w:pPr>
        <w:jc w:val="both"/>
      </w:pPr>
    </w:p>
    <w:p w:rsidRDefault="009642D8" w:rsidP="009642D8" w:rsidR="009642D8" w:rsidRPr="00D35B55">
      <w:pPr>
        <w:jc w:val="both"/>
      </w:pPr>
    </w:p>
    <w:p w:rsidRDefault="009642D8" w:rsidP="009642D8" w:rsidR="009642D8" w:rsidRPr="00D35B55">
      <w:pPr>
        <w:autoSpaceDE w:val="false"/>
        <w:autoSpaceDN w:val="false"/>
        <w:adjustRightInd w:val="false"/>
        <w:jc w:val="both"/>
      </w:pPr>
    </w:p>
    <w:p w:rsidRDefault="009642D8" w:rsidP="009642D8" w:rsidR="009642D8" w:rsidRPr="00D35B55">
      <w:pPr>
        <w:jc w:val="center"/>
        <w:rPr>
          <w:bCs/>
        </w:rPr>
      </w:pPr>
      <w:r w:rsidRPr="00D35B55">
        <w:rPr>
          <w:bCs/>
        </w:rPr>
        <w:t>r i j e š i o  j e</w:t>
      </w:r>
    </w:p>
    <w:p w:rsidRDefault="009642D8" w:rsidP="009642D8" w:rsidR="009642D8" w:rsidRPr="00D35B55">
      <w:pPr>
        <w:jc w:val="center"/>
        <w:rPr>
          <w:bCs/>
        </w:rPr>
      </w:pPr>
    </w:p>
    <w:p w:rsidRDefault="002C000F" w:rsidP="009642D8" w:rsidR="002C000F" w:rsidRPr="00D35B55">
      <w:pPr>
        <w:jc w:val="center"/>
        <w:rPr>
          <w:bCs/>
        </w:rPr>
      </w:pPr>
    </w:p>
    <w:p w:rsidRDefault="009642D8" w:rsidP="009642D8" w:rsidR="009642D8" w:rsidRPr="00D35B55">
      <w:pPr>
        <w:numPr>
          <w:ilvl w:val="0"/>
          <w:numId w:val="13"/>
        </w:numPr>
        <w:jc w:val="both"/>
      </w:pPr>
      <w:r w:rsidRPr="00D35B55">
        <w:t xml:space="preserve">Privremenom stečajnom upravitelju </w:t>
      </w:r>
      <w:r w:rsidR="0027713F" w:rsidRPr="00D35B55">
        <w:t xml:space="preserve">Marku </w:t>
      </w:r>
      <w:proofErr w:type="spellStart"/>
      <w:r w:rsidR="0027713F" w:rsidRPr="00D35B55">
        <w:t>Tominac</w:t>
      </w:r>
      <w:proofErr w:type="spellEnd"/>
      <w:r w:rsidR="0027713F" w:rsidRPr="00D35B55">
        <w:t xml:space="preserve"> OIB: 98361792494, Vinkovci, Vladimira Nazora 3</w:t>
      </w:r>
      <w:r w:rsidR="00A26164" w:rsidRPr="00D35B55">
        <w:t xml:space="preserve"> </w:t>
      </w:r>
      <w:r w:rsidRPr="00D35B5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35B55">
      <w:pPr>
        <w:ind w:left="360"/>
        <w:jc w:val="both"/>
      </w:pPr>
    </w:p>
    <w:p w:rsidRDefault="009642D8" w:rsidP="009642D8" w:rsidR="009642D8" w:rsidRPr="00D35B55">
      <w:pPr>
        <w:numPr>
          <w:ilvl w:val="0"/>
          <w:numId w:val="13"/>
        </w:numPr>
        <w:jc w:val="both"/>
        <w:rPr>
          <w:lang w:eastAsia="x-none" w:val="x-none"/>
        </w:rPr>
      </w:pPr>
      <w:r w:rsidRPr="00D35B55">
        <w:rPr>
          <w:lang w:eastAsia="x-none" w:val="x-none"/>
        </w:rPr>
        <w:t xml:space="preserve">Nalaže se računovodstvu ovoga suda </w:t>
      </w:r>
      <w:r w:rsidR="004C7628" w:rsidRPr="00D35B55">
        <w:rPr>
          <w:lang w:eastAsia="x-none"/>
        </w:rPr>
        <w:t>d</w:t>
      </w:r>
      <w:r w:rsidR="004C7628" w:rsidRPr="00D35B55">
        <w:rPr>
          <w:lang w:eastAsia="x-none" w:val="x-none"/>
        </w:rPr>
        <w:t xml:space="preserve">a </w:t>
      </w:r>
      <w:r w:rsidR="004C7628" w:rsidRPr="00D35B55">
        <w:t>sa kartice predmeta broj St-</w:t>
      </w:r>
      <w:r w:rsidR="009F60C7">
        <w:t>592</w:t>
      </w:r>
      <w:r w:rsidR="004C7628" w:rsidRPr="00D35B55">
        <w:t>/1</w:t>
      </w:r>
      <w:r w:rsidR="009F60C7">
        <w:t>7</w:t>
      </w:r>
      <w:r w:rsidR="004C7628" w:rsidRPr="00D35B55">
        <w:t xml:space="preserve">(7) </w:t>
      </w:r>
      <w:r w:rsidR="004C7628" w:rsidRPr="00D35B55">
        <w:rPr>
          <w:lang w:eastAsia="x-none" w:val="x-none"/>
        </w:rPr>
        <w:t>izvrši isplatu privremeno</w:t>
      </w:r>
      <w:r w:rsidR="004C7628" w:rsidRPr="00D35B55">
        <w:rPr>
          <w:lang w:eastAsia="x-none"/>
        </w:rPr>
        <w:t>m</w:t>
      </w:r>
      <w:r w:rsidR="004C7628" w:rsidRPr="00D35B55">
        <w:rPr>
          <w:lang w:eastAsia="x-none" w:val="x-none"/>
        </w:rPr>
        <w:t xml:space="preserve"> stečajno</w:t>
      </w:r>
      <w:r w:rsidR="004C7628" w:rsidRPr="00D35B55">
        <w:rPr>
          <w:lang w:eastAsia="x-none"/>
        </w:rPr>
        <w:t>m</w:t>
      </w:r>
      <w:r w:rsidRPr="00D35B55">
        <w:rPr>
          <w:lang w:eastAsia="x-none" w:val="x-none"/>
        </w:rPr>
        <w:t xml:space="preserve"> </w:t>
      </w:r>
      <w:proofErr w:type="spellStart"/>
      <w:r w:rsidRPr="00D35B55">
        <w:rPr>
          <w:lang w:eastAsia="x-none" w:val="x-none"/>
        </w:rPr>
        <w:t>stečajnom</w:t>
      </w:r>
      <w:proofErr w:type="spellEnd"/>
      <w:r w:rsidRPr="00D35B55">
        <w:rPr>
          <w:lang w:eastAsia="x-none" w:val="x-none"/>
        </w:rPr>
        <w:t xml:space="preserve"> upravitelju na njegov žiro-račun broj </w:t>
      </w:r>
      <w:r w:rsidR="0027713F" w:rsidRPr="00D35B55">
        <w:rPr>
          <w:bCs/>
        </w:rPr>
        <w:t>HR</w:t>
      </w:r>
      <w:r w:rsidR="00BC1FBE" w:rsidRPr="00D35B55">
        <w:rPr>
          <w:bCs/>
        </w:rPr>
        <w:t>4323900013102195964</w:t>
      </w:r>
      <w:r w:rsidR="00730828" w:rsidRPr="00D35B55">
        <w:rPr>
          <w:lang w:eastAsia="x-none"/>
        </w:rPr>
        <w:t xml:space="preserve"> </w:t>
      </w:r>
      <w:r w:rsidRPr="00D35B5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D35B55">
      <w:pPr>
        <w:ind w:left="708"/>
      </w:pPr>
    </w:p>
    <w:p w:rsidRDefault="009642D8" w:rsidP="009642D8" w:rsidR="009642D8" w:rsidRPr="00D35B55">
      <w:pPr>
        <w:numPr>
          <w:ilvl w:val="0"/>
          <w:numId w:val="13"/>
        </w:numPr>
      </w:pPr>
      <w:r w:rsidRPr="00D35B55">
        <w:t>Ovo rješenje objaviti će se na mrežnoj stranici e-Oglasna ploča sudova.</w:t>
      </w:r>
    </w:p>
    <w:p w:rsidRDefault="009642D8" w:rsidP="009642D8" w:rsidR="009642D8" w:rsidRPr="00D35B55">
      <w:pPr>
        <w:ind w:left="1065"/>
        <w:jc w:val="both"/>
        <w:rPr>
          <w:lang w:eastAsia="x-none" w:val="x-none"/>
        </w:rPr>
      </w:pPr>
    </w:p>
    <w:p w:rsidRDefault="009642D8" w:rsidP="009642D8" w:rsidR="009642D8" w:rsidRPr="00D35B55">
      <w:pPr>
        <w:ind w:firstLine="1418"/>
        <w:jc w:val="both"/>
      </w:pPr>
    </w:p>
    <w:p w:rsidRDefault="009642D8" w:rsidP="009642D8" w:rsidR="009642D8" w:rsidRPr="00D35B55">
      <w:pPr>
        <w:jc w:val="center"/>
        <w:rPr>
          <w:bCs/>
        </w:rPr>
      </w:pPr>
      <w:r w:rsidRPr="00D35B55">
        <w:rPr>
          <w:bCs/>
        </w:rPr>
        <w:t>Obrazloženje</w:t>
      </w:r>
    </w:p>
    <w:p w:rsidRDefault="009642D8" w:rsidP="009642D8" w:rsidR="009642D8" w:rsidRPr="00D35B55">
      <w:pPr>
        <w:jc w:val="center"/>
        <w:rPr>
          <w:bCs/>
        </w:rPr>
      </w:pPr>
    </w:p>
    <w:p w:rsidRDefault="002C000F" w:rsidP="009642D8" w:rsidR="002C000F" w:rsidRPr="00D35B55">
      <w:pPr>
        <w:jc w:val="center"/>
        <w:rPr>
          <w:bCs/>
        </w:rPr>
      </w:pPr>
    </w:p>
    <w:p w:rsidRDefault="009642D8" w:rsidP="009642D8" w:rsidR="009642D8" w:rsidRPr="00D35B55">
      <w:pPr>
        <w:pStyle w:val="Tijeloteksta"/>
        <w:rPr>
          <w:sz w:val="24"/>
        </w:rPr>
      </w:pPr>
      <w:r w:rsidRPr="00D35B55">
        <w:rPr>
          <w:bCs/>
          <w:sz w:val="24"/>
        </w:rPr>
        <w:tab/>
      </w:r>
      <w:r w:rsidRPr="00D35B55">
        <w:rPr>
          <w:sz w:val="24"/>
        </w:rPr>
        <w:t xml:space="preserve">Rješenjem ovoga suda broj </w:t>
      </w:r>
      <w:r w:rsidR="002C000F" w:rsidRPr="00D35B55">
        <w:rPr>
          <w:sz w:val="24"/>
        </w:rPr>
        <w:t>7 St-</w:t>
      </w:r>
      <w:r w:rsidR="009F60C7">
        <w:rPr>
          <w:sz w:val="24"/>
        </w:rPr>
        <w:t>592</w:t>
      </w:r>
      <w:r w:rsidR="002C000F" w:rsidRPr="00D35B55">
        <w:rPr>
          <w:sz w:val="24"/>
        </w:rPr>
        <w:t>/1</w:t>
      </w:r>
      <w:r w:rsidR="009F60C7">
        <w:rPr>
          <w:sz w:val="24"/>
        </w:rPr>
        <w:t>7</w:t>
      </w:r>
      <w:r w:rsidR="002C000F" w:rsidRPr="00D35B55">
        <w:rPr>
          <w:sz w:val="24"/>
        </w:rPr>
        <w:t>-</w:t>
      </w:r>
      <w:r w:rsidR="009F60C7">
        <w:rPr>
          <w:sz w:val="24"/>
        </w:rPr>
        <w:t>11</w:t>
      </w:r>
      <w:r w:rsidRPr="00D35B55">
        <w:rPr>
          <w:sz w:val="24"/>
        </w:rPr>
        <w:t xml:space="preserve"> od </w:t>
      </w:r>
      <w:r w:rsidR="009F60C7">
        <w:rPr>
          <w:sz w:val="24"/>
        </w:rPr>
        <w:t>13</w:t>
      </w:r>
      <w:r w:rsidR="004C7628" w:rsidRPr="00D35B55">
        <w:rPr>
          <w:sz w:val="24"/>
        </w:rPr>
        <w:t>. veljače</w:t>
      </w:r>
      <w:r w:rsidR="007A3960" w:rsidRPr="00D35B55">
        <w:rPr>
          <w:sz w:val="24"/>
        </w:rPr>
        <w:t xml:space="preserve"> 2018</w:t>
      </w:r>
      <w:r w:rsidR="002C000F" w:rsidRPr="00D35B55">
        <w:rPr>
          <w:sz w:val="24"/>
        </w:rPr>
        <w:t>. godine</w:t>
      </w:r>
      <w:r w:rsidRPr="00D35B55">
        <w:rPr>
          <w:sz w:val="24"/>
        </w:rPr>
        <w:t xml:space="preserve"> pokrenut je prethodni postupak nad dužnikom </w:t>
      </w:r>
      <w:r w:rsidR="009F60C7">
        <w:t xml:space="preserve">MAVRIN d.o.o., </w:t>
      </w:r>
      <w:proofErr w:type="spellStart"/>
      <w:r w:rsidR="009F60C7">
        <w:t>Petlovac</w:t>
      </w:r>
      <w:proofErr w:type="spellEnd"/>
      <w:r w:rsidR="009F60C7">
        <w:t xml:space="preserve">, Rade Končara 36, MBS: 030090703, OIB: 54617232226 </w:t>
      </w:r>
      <w:r w:rsidRPr="00D35B55">
        <w:rPr>
          <w:sz w:val="24"/>
        </w:rPr>
        <w:t xml:space="preserve">i imenovan je </w:t>
      </w:r>
      <w:r w:rsidR="00ED4447" w:rsidRPr="00D35B55">
        <w:rPr>
          <w:sz w:val="24"/>
        </w:rPr>
        <w:t xml:space="preserve">Marko </w:t>
      </w:r>
      <w:proofErr w:type="spellStart"/>
      <w:r w:rsidR="00ED4447" w:rsidRPr="00D35B55">
        <w:rPr>
          <w:sz w:val="24"/>
        </w:rPr>
        <w:t>Tominac</w:t>
      </w:r>
      <w:proofErr w:type="spellEnd"/>
      <w:r w:rsidR="00ED4447" w:rsidRPr="00D35B55">
        <w:rPr>
          <w:sz w:val="24"/>
        </w:rPr>
        <w:t xml:space="preserve"> OIB: 98361792494, Vinkovci, Vladimira Nazora 3</w:t>
      </w:r>
      <w:r w:rsidR="002C000F" w:rsidRPr="00D35B55">
        <w:rPr>
          <w:sz w:val="24"/>
        </w:rPr>
        <w:t xml:space="preserve"> </w:t>
      </w:r>
      <w:r w:rsidRPr="00D35B55">
        <w:rPr>
          <w:sz w:val="24"/>
        </w:rPr>
        <w:t>za privremenog stečajnog upravitelja</w:t>
      </w:r>
      <w:r w:rsidR="00C94EF3" w:rsidRPr="00D35B55">
        <w:rPr>
          <w:sz w:val="24"/>
        </w:rPr>
        <w:t>, sa zadatkom da u roku 15 dana</w:t>
      </w:r>
      <w:r w:rsidR="00750581" w:rsidRPr="00D35B55">
        <w:rPr>
          <w:sz w:val="24"/>
        </w:rPr>
        <w:t xml:space="preserve"> </w:t>
      </w:r>
      <w:r w:rsidRPr="00D35B55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35B55">
        <w:rPr>
          <w:sz w:val="24"/>
        </w:rPr>
        <w:t xml:space="preserve"> </w:t>
      </w:r>
    </w:p>
    <w:p w:rsidRDefault="009642D8" w:rsidP="009642D8" w:rsidR="009642D8" w:rsidRPr="00D35B55">
      <w:pPr>
        <w:pStyle w:val="Tijeloteksta"/>
        <w:rPr>
          <w:sz w:val="24"/>
        </w:rPr>
      </w:pPr>
    </w:p>
    <w:p w:rsidRDefault="009642D8" w:rsidP="007A3960" w:rsidR="009642D8" w:rsidRPr="00D35B55">
      <w:pPr>
        <w:pStyle w:val="Tijeloteksta"/>
        <w:ind w:firstLine="708"/>
        <w:rPr>
          <w:sz w:val="24"/>
        </w:rPr>
      </w:pPr>
      <w:r w:rsidRPr="00D35B55">
        <w:rPr>
          <w:sz w:val="24"/>
        </w:rPr>
        <w:t xml:space="preserve">Privremeni stečajni upravitelj obavio je sve potrebne radnje, te je sastavio i dostavio </w:t>
      </w:r>
      <w:r w:rsidR="00064D26" w:rsidRPr="00D35B55">
        <w:rPr>
          <w:sz w:val="24"/>
        </w:rPr>
        <w:t xml:space="preserve"> </w:t>
      </w:r>
      <w:r w:rsidRPr="00D35B55">
        <w:rPr>
          <w:sz w:val="24"/>
        </w:rPr>
        <w:t xml:space="preserve">svoje pisano izvješće i sudjelovao na ročištu radi izjašnjenja o prijedlogu za otvaranje </w:t>
      </w:r>
      <w:r w:rsidRPr="00D35B55">
        <w:rPr>
          <w:sz w:val="24"/>
        </w:rPr>
        <w:lastRenderedPageBreak/>
        <w:t xml:space="preserve">stečajnog postupka i ročištu radi rasprave o uvjetima za otvaranje stečajnog postupka, </w:t>
      </w:r>
      <w:r w:rsidR="00A30B1A" w:rsidRPr="00277B1E">
        <w:rPr>
          <w:sz w:val="24"/>
        </w:rPr>
        <w:t xml:space="preserve">a dana </w:t>
      </w:r>
      <w:r w:rsidR="00A30B1A">
        <w:rPr>
          <w:sz w:val="24"/>
        </w:rPr>
        <w:t>1. listopada</w:t>
      </w:r>
      <w:r w:rsidR="00A30B1A" w:rsidRPr="00277B1E">
        <w:rPr>
          <w:sz w:val="24"/>
        </w:rPr>
        <w:t xml:space="preserve"> 2018. godine zaprimljen je podnesak privremenog stečajnog upravitelja za određivanje</w:t>
      </w:r>
      <w:r w:rsidR="00A30B1A">
        <w:rPr>
          <w:sz w:val="24"/>
        </w:rPr>
        <w:t>m</w:t>
      </w:r>
      <w:r w:rsidR="00A30B1A" w:rsidRPr="00277B1E">
        <w:rPr>
          <w:sz w:val="24"/>
        </w:rPr>
        <w:t xml:space="preserve"> nagrade</w:t>
      </w:r>
      <w:r w:rsidR="00A30B1A" w:rsidRPr="00D35B55">
        <w:rPr>
          <w:sz w:val="24"/>
        </w:rPr>
        <w:t xml:space="preserve"> </w:t>
      </w:r>
      <w:r w:rsidR="00ED4447" w:rsidRPr="00D35B55">
        <w:rPr>
          <w:sz w:val="24"/>
        </w:rPr>
        <w:t xml:space="preserve">te je </w:t>
      </w:r>
      <w:r w:rsidR="00EE4FA9" w:rsidRPr="00D35B55">
        <w:rPr>
          <w:sz w:val="24"/>
        </w:rPr>
        <w:t xml:space="preserve">sud </w:t>
      </w:r>
      <w:r w:rsidRPr="00D35B55">
        <w:rPr>
          <w:sz w:val="24"/>
        </w:rPr>
        <w:t>vodeći računa o složenosti poslova koje je obavio privremeni stečajni upravitelj, odluč</w:t>
      </w:r>
      <w:r w:rsidR="00B27451" w:rsidRPr="00D35B55">
        <w:rPr>
          <w:sz w:val="24"/>
        </w:rPr>
        <w:t>i</w:t>
      </w:r>
      <w:r w:rsidRPr="00D35B55">
        <w:rPr>
          <w:sz w:val="24"/>
        </w:rPr>
        <w:t xml:space="preserve">o kao u izreci temeljem čl. 119. st. 6. u vezi s čl. 94. </w:t>
      </w:r>
      <w:r w:rsidR="007A3960" w:rsidRPr="00D35B55">
        <w:rPr>
          <w:sz w:val="24"/>
        </w:rPr>
        <w:t>Stečajnog zakona („Narodne novine“ broj 71/15 i 104/17;)</w:t>
      </w:r>
      <w:r w:rsidRPr="00D35B55">
        <w:rPr>
          <w:sz w:val="24"/>
        </w:rPr>
        <w:t xml:space="preserve"> </w:t>
      </w:r>
      <w:r w:rsidR="00B27451" w:rsidRPr="00D35B55">
        <w:rPr>
          <w:sz w:val="24"/>
        </w:rPr>
        <w:t>te</w:t>
      </w:r>
      <w:r w:rsidRPr="00D35B55">
        <w:rPr>
          <w:sz w:val="24"/>
        </w:rPr>
        <w:t xml:space="preserve"> čl. 2.,</w:t>
      </w:r>
      <w:r w:rsidR="00B27451" w:rsidRPr="00D35B55">
        <w:rPr>
          <w:sz w:val="24"/>
        </w:rPr>
        <w:t xml:space="preserve"> čl. </w:t>
      </w:r>
      <w:r w:rsidRPr="00D35B55">
        <w:rPr>
          <w:sz w:val="24"/>
        </w:rPr>
        <w:t xml:space="preserve">4. i </w:t>
      </w:r>
      <w:r w:rsidR="00B27451" w:rsidRPr="00D35B55">
        <w:rPr>
          <w:sz w:val="24"/>
        </w:rPr>
        <w:t xml:space="preserve">čl. </w:t>
      </w:r>
      <w:r w:rsidRPr="00D35B55">
        <w:rPr>
          <w:sz w:val="24"/>
        </w:rPr>
        <w:t>15. Uredbe o kriterijima i načinu obračuna i plaćanja n</w:t>
      </w:r>
      <w:r w:rsidR="00EE4FA9" w:rsidRPr="00D35B55">
        <w:rPr>
          <w:sz w:val="24"/>
        </w:rPr>
        <w:t xml:space="preserve">agrade stečajnim upraviteljima („Narodne novine“ broj </w:t>
      </w:r>
      <w:r w:rsidRPr="00D35B55">
        <w:rPr>
          <w:sz w:val="24"/>
        </w:rPr>
        <w:t>105/15).</w:t>
      </w:r>
    </w:p>
    <w:p w:rsidRDefault="009B4A86" w:rsidP="00FE3F69" w:rsidR="009B4A86" w:rsidRPr="00D35B55">
      <w:pPr>
        <w:jc w:val="both"/>
      </w:pPr>
    </w:p>
    <w:p w:rsidRDefault="00A4057E" w:rsidP="00FE3F69" w:rsidR="00A4057E" w:rsidRPr="00D35B55">
      <w:pPr>
        <w:jc w:val="both"/>
      </w:pPr>
    </w:p>
    <w:p w:rsidRDefault="009B4A86" w:rsidP="00F37FD9" w:rsidR="009B4A86" w:rsidRPr="00D35B55">
      <w:pPr>
        <w:jc w:val="center"/>
        <w:rPr>
          <w:bCs/>
        </w:rPr>
      </w:pPr>
      <w:r w:rsidRPr="00D35B55">
        <w:rPr>
          <w:bCs/>
        </w:rPr>
        <w:t xml:space="preserve">U Osijeku </w:t>
      </w:r>
      <w:r w:rsidR="00A30B1A">
        <w:rPr>
          <w:bCs/>
        </w:rPr>
        <w:t>2. listopada</w:t>
      </w:r>
      <w:r w:rsidR="00D51486" w:rsidRPr="00D35B55">
        <w:rPr>
          <w:bCs/>
        </w:rPr>
        <w:t xml:space="preserve"> 2018</w:t>
      </w:r>
      <w:r w:rsidRPr="00D35B55">
        <w:rPr>
          <w:bCs/>
        </w:rPr>
        <w:t xml:space="preserve">.                </w:t>
      </w:r>
    </w:p>
    <w:p w:rsidRDefault="009B4A86" w:rsidP="009B4A86" w:rsidR="009B4A86" w:rsidRPr="00D35B55">
      <w:pPr>
        <w:jc w:val="center"/>
        <w:rPr>
          <w:bCs/>
        </w:rPr>
      </w:pPr>
    </w:p>
    <w:p w:rsidRDefault="007477D3" w:rsidP="009B4A86" w:rsidR="009B4A86" w:rsidRPr="00D35B55">
      <w:pPr>
        <w:ind w:left="5580"/>
        <w:jc w:val="center"/>
      </w:pPr>
      <w:r w:rsidRPr="00D35B55">
        <w:rPr>
          <w:bCs/>
        </w:rPr>
        <w:t xml:space="preserve"> </w:t>
      </w:r>
      <w:r w:rsidR="00D30FEE" w:rsidRPr="00D35B55">
        <w:rPr>
          <w:bCs/>
        </w:rPr>
        <w:t>STEČAJNI SUDAC</w:t>
      </w:r>
    </w:p>
    <w:p w:rsidRDefault="009B4A86" w:rsidP="00FE3F69" w:rsidR="00CD7F07" w:rsidRPr="00D35B55">
      <w:pPr>
        <w:ind w:left="5580"/>
        <w:jc w:val="center"/>
      </w:pPr>
      <w:r w:rsidRPr="00D35B55">
        <w:t>mr.</w:t>
      </w:r>
      <w:r w:rsidR="00FE3F69" w:rsidRPr="00D35B55">
        <w:t xml:space="preserve"> </w:t>
      </w:r>
      <w:r w:rsidRPr="00D35B55">
        <w:t>sc. Boris Vuković</w:t>
      </w:r>
    </w:p>
    <w:p w:rsidRDefault="001A3183" w:rsidP="00FE3F69" w:rsidR="001A3183" w:rsidRPr="00D35B55">
      <w:pPr>
        <w:ind w:left="5580"/>
        <w:jc w:val="center"/>
      </w:pPr>
    </w:p>
    <w:p w:rsidRDefault="00B47E69" w:rsidP="00FE3F69" w:rsidR="00B47E69" w:rsidRPr="00D35B55">
      <w:pPr>
        <w:ind w:left="5580"/>
        <w:jc w:val="center"/>
      </w:pPr>
    </w:p>
    <w:p w:rsidRDefault="00482511" w:rsidP="00E91C27" w:rsidR="00482511" w:rsidRPr="00D35B55"/>
    <w:p w:rsidRDefault="00CD7F07" w:rsidP="00CD7F07" w:rsidR="00CD7F07" w:rsidRPr="00D35B55">
      <w:r w:rsidRPr="00D35B55">
        <w:t>Zapisničar Danijela Špeletić</w:t>
      </w:r>
    </w:p>
    <w:p w:rsidRDefault="00476AA5" w:rsidP="00FE3F69" w:rsidR="00476AA5"/>
    <w:p w:rsidRDefault="00D35B55" w:rsidP="00FE3F69" w:rsidR="00D35B55" w:rsidRPr="00D35B55"/>
    <w:p w:rsidRDefault="00E21329" w:rsidP="00E21329" w:rsidR="00E21329" w:rsidRPr="00D35B55">
      <w:pPr>
        <w:pStyle w:val="Tijeloteksta"/>
        <w:rPr>
          <w:bCs/>
          <w:sz w:val="24"/>
        </w:rPr>
      </w:pPr>
      <w:r w:rsidRPr="00D35B55">
        <w:rPr>
          <w:bCs/>
          <w:sz w:val="24"/>
        </w:rPr>
        <w:t>UPUTA O PRAVNOM LIJEKU:</w:t>
      </w:r>
    </w:p>
    <w:p w:rsidRDefault="00E21329" w:rsidP="00E21329" w:rsidR="00E21329" w:rsidRPr="00D35B55">
      <w:pPr>
        <w:pStyle w:val="Tijeloteksta"/>
        <w:rPr>
          <w:bCs/>
          <w:sz w:val="24"/>
        </w:rPr>
      </w:pPr>
      <w:r w:rsidRPr="00D35B5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35B55">
      <w:pPr>
        <w:pStyle w:val="Tijeloteksta"/>
        <w:rPr>
          <w:sz w:val="24"/>
        </w:rPr>
      </w:pPr>
    </w:p>
    <w:p w:rsidRDefault="009B4A86" w:rsidP="009B4A86" w:rsidR="009B4A86" w:rsidRPr="00D35B55">
      <w:pPr>
        <w:ind w:left="5580"/>
        <w:jc w:val="center"/>
      </w:pPr>
    </w:p>
    <w:p w:rsidRDefault="009B4A86" w:rsidP="00D1116B" w:rsidR="009B4A86" w:rsidRPr="00D35B55">
      <w:pPr>
        <w:rPr>
          <w:bCs/>
        </w:rPr>
      </w:pPr>
    </w:p>
    <w:p w:rsidRDefault="00E21329" w:rsidP="00E21329" w:rsidR="00E21329" w:rsidRPr="00D35B55">
      <w:pPr>
        <w:pStyle w:val="Tijeloteksta"/>
        <w:rPr>
          <w:sz w:val="24"/>
        </w:rPr>
      </w:pPr>
      <w:r w:rsidRPr="00D35B55">
        <w:rPr>
          <w:sz w:val="24"/>
        </w:rPr>
        <w:t>D N A :</w:t>
      </w:r>
    </w:p>
    <w:p w:rsidRDefault="00E21329" w:rsidP="00E21329" w:rsidR="00590F1A" w:rsidRPr="00D35B55">
      <w:pPr>
        <w:pStyle w:val="Tijeloteksta"/>
        <w:numPr>
          <w:ilvl w:val="0"/>
          <w:numId w:val="14"/>
        </w:numPr>
        <w:rPr>
          <w:sz w:val="24"/>
        </w:rPr>
      </w:pPr>
      <w:r w:rsidRPr="00D35B55">
        <w:rPr>
          <w:sz w:val="24"/>
        </w:rPr>
        <w:t xml:space="preserve">privremeni stečajni upravitelj </w:t>
      </w:r>
      <w:r w:rsidR="00590F1A" w:rsidRPr="00D35B55">
        <w:rPr>
          <w:sz w:val="24"/>
        </w:rPr>
        <w:t xml:space="preserve">Marko </w:t>
      </w:r>
      <w:proofErr w:type="spellStart"/>
      <w:r w:rsidR="00590F1A" w:rsidRPr="00D35B55">
        <w:rPr>
          <w:sz w:val="24"/>
        </w:rPr>
        <w:t>Tominac</w:t>
      </w:r>
      <w:proofErr w:type="spellEnd"/>
      <w:r w:rsidR="00590F1A" w:rsidRPr="00D35B55">
        <w:rPr>
          <w:sz w:val="24"/>
        </w:rPr>
        <w:t>, Vinkovci, Vladimira Nazora 3</w:t>
      </w:r>
    </w:p>
    <w:p w:rsidRDefault="007477D3" w:rsidP="007477D3" w:rsidR="007477D3" w:rsidRPr="00D35B55">
      <w:pPr>
        <w:pStyle w:val="Tijeloteksta"/>
        <w:ind w:left="360"/>
        <w:rPr>
          <w:sz w:val="24"/>
        </w:rPr>
      </w:pPr>
      <w:r w:rsidRPr="00D35B55">
        <w:rPr>
          <w:sz w:val="24"/>
        </w:rPr>
        <w:t>2.</w:t>
      </w:r>
      <w:r w:rsidRPr="00D35B55">
        <w:rPr>
          <w:sz w:val="24"/>
        </w:rPr>
        <w:tab/>
        <w:t xml:space="preserve">mrežna stranica e-Oglasna ploča sudova </w:t>
      </w:r>
    </w:p>
    <w:p w:rsidRDefault="007477D3" w:rsidP="007477D3" w:rsidR="007477D3" w:rsidRPr="00D35B55">
      <w:pPr>
        <w:pStyle w:val="Tijeloteksta"/>
        <w:ind w:left="360"/>
        <w:rPr>
          <w:sz w:val="24"/>
        </w:rPr>
      </w:pPr>
      <w:r w:rsidRPr="00D35B55">
        <w:rPr>
          <w:sz w:val="24"/>
        </w:rPr>
        <w:t>3.</w:t>
      </w:r>
      <w:r w:rsidRPr="00D35B55">
        <w:rPr>
          <w:sz w:val="24"/>
        </w:rPr>
        <w:tab/>
        <w:t>računovodstvu</w:t>
      </w:r>
    </w:p>
    <w:p w:rsidRDefault="007477D3" w:rsidP="007477D3" w:rsidR="008615FD" w:rsidRPr="00D35B55">
      <w:pPr>
        <w:pStyle w:val="Tijeloteksta"/>
        <w:ind w:left="360"/>
        <w:jc w:val="left"/>
        <w:rPr>
          <w:sz w:val="24"/>
        </w:rPr>
      </w:pPr>
      <w:r w:rsidRPr="00D35B55">
        <w:rPr>
          <w:sz w:val="24"/>
        </w:rPr>
        <w:t>4.</w:t>
      </w:r>
      <w:r w:rsidRPr="00D35B55">
        <w:rPr>
          <w:sz w:val="24"/>
        </w:rPr>
        <w:tab/>
        <w:t xml:space="preserve">kal. </w:t>
      </w:r>
      <w:r w:rsidR="00A30B1A">
        <w:rPr>
          <w:sz w:val="24"/>
        </w:rPr>
        <w:t>09</w:t>
      </w:r>
      <w:r w:rsidRPr="00D35B55">
        <w:rPr>
          <w:sz w:val="24"/>
        </w:rPr>
        <w:t>.</w:t>
      </w:r>
      <w:r w:rsidR="00A30B1A">
        <w:rPr>
          <w:sz w:val="24"/>
        </w:rPr>
        <w:t>11</w:t>
      </w:r>
      <w:r w:rsidRPr="00D35B55">
        <w:rPr>
          <w:sz w:val="24"/>
        </w:rPr>
        <w:t>.2018.</w:t>
      </w: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/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  <w:t xml:space="preserve"> </w:t>
      </w:r>
      <w:r w:rsidRPr="00D35B5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 xml:space="preserve">                                                                                                                                </w:t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  <w:t xml:space="preserve">   </w:t>
      </w:r>
      <w:r w:rsidRPr="00D35B5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6D3C3F" w:rsidP="008615FD" w:rsidR="006D3C3F" w:rsidRPr="00D35B55"/>
    <w:sectPr w:rsidSect="00606835" w:rsidR="006D3C3F" w:rsidRPr="00D35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BBF" w:rsidR="00634BBF">
      <w:r>
        <w:separator/>
      </w:r>
    </w:p>
  </w:endnote>
  <w:endnote w:id="0" w:type="continuationSeparator">
    <w:p w:rsidRDefault="00634BBF" w:rsidR="00634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BBF" w:rsidR="00634BBF">
      <w:r>
        <w:separator/>
      </w:r>
    </w:p>
  </w:footnote>
  <w:footnote w:id="0" w:type="continuationSeparator">
    <w:p w:rsidRDefault="00634BBF" w:rsidR="00634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9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76451" w:rsidR="000764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76451">
      <w:t>7 St-592/17-27</w:t>
    </w:r>
  </w:p>
  <w:p w:rsidRDefault="0027713F" w:rsidP="0027713F" w:rsidR="0027713F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E0BFF" w:rsidR="00CE0B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6451">
      <w:t>7 St-592/17-27</w:t>
    </w:r>
  </w:p>
  <w:p w:rsidRDefault="009F15B6" w:rsidP="009F15B6" w:rsidR="009F15B6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6451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591F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13F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628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F1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BBF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1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77D3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60C7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0B1A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1FBE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D7F57"/>
    <w:rsid w:val="00CE0BF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5B55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4447"/>
    <w:rsid w:val="00ED6321"/>
    <w:rsid w:val="00EE1E00"/>
    <w:rsid w:val="00EE4028"/>
    <w:rsid w:val="00EE413B"/>
    <w:rsid w:val="00EE4204"/>
    <w:rsid w:val="00EE4FA9"/>
    <w:rsid w:val="00EF1E0A"/>
    <w:rsid w:val="00EF5551"/>
    <w:rsid w:val="00EF6A98"/>
    <w:rsid w:val="00EF7A6A"/>
    <w:rsid w:val="00F02D9D"/>
    <w:rsid w:val="00F03036"/>
    <w:rsid w:val="00F05AF4"/>
    <w:rsid w:val="00F05CA7"/>
    <w:rsid w:val="00F1195A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64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9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59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59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9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9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64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9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59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59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9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9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56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60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714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MAVRIN d.o.o. za građevinarstvo zastupanog po punomoćniku Tomas Mavrin</izvorni_sadrzaj>
    <derivirana_varijabla naziv="DomainObject.Predmet.ProtustrankaFormated_1">  MAVRIN d.o.o. za građevinarstvo zastupanog po punomoćniku Tomas Mavrin</derivirana_varijabla>
  </DomainObject.Predmet.ProtustrankaFormated>
  <DomainObject.Predmet.ProtustrankaFormatedOIB>
    <izvorni_sadrzaj>  MAVRIN d.o.o. za građevinarstvo, OIB 54617232226 zastupanog po punomoćniku Tomas Mavrin</izvorni_sadrzaj>
    <derivirana_varijabla naziv="DomainObject.Predmet.ProtustrankaFormatedOIB_1">  MAVRIN d.o.o. za građevinarstvo, OIB 54617232226 zastupanog po punomoćniku Tomas Mavrin</derivirana_varijabla>
  </DomainObject.Predmet.ProtustrankaFormatedOIB>
  <DomainObject.Predmet.ProtustrankaFormatedWithAdress>
    <izvorni_sadrzaj> MAVRIN d.o.o. za građevinarstvo, Rade Končara 36, 31321 Petlovac zastupanog po punomoćniku Tomas Mavrin</izvorni_sadrzaj>
    <derivirana_varijabla naziv="DomainObject.Predmet.ProtustrankaFormatedWithAdress_1"> MAVRIN d.o.o. za građevinarstvo, Rade Končara 36, 31321 Petlovac zastupanog po punomoćniku Tomas Mavrin</derivirana_varijabla>
  </DomainObject.Predmet.ProtustrankaFormatedWithAdress>
  <DomainObject.Predmet.ProtustrankaFormatedWithAdressOIB>
    <izvorni_sadrzaj> MAVRIN d.o.o. za građevinarstvo, OIB 54617232226, Rade Končara 36, 31321 Petlovac zastupanog po punomoćniku Tomas Mavrin</izvorni_sadrzaj>
    <derivirana_varijabla naziv="DomainObject.Predmet.ProtustrankaFormatedWithAdressOIB_1"> MAVRIN d.o.o. za građevinarstvo, OIB 54617232226, Rade Končara 36, 31321 Petlovac zastupanog po punomoćniku Tomas Mavrin</derivirana_varijabla>
  </DomainObject.Predmet.ProtustrankaFormatedWithAdressOIB>
  <DomainObject.Predmet.ProtustrankaWithAdress>
    <izvorni_sadrzaj>MAVRIN d.o.o. za građevinarstvo Rade Končara 36, 31321 Petlovac</izvorni_sadrzaj>
    <derivirana_varijabla naziv="DomainObject.Predmet.ProtustrankaWithAdress_1">MAVRIN d.o.o. za građevinarstvo Rade Končara 36, 31321 Petlovac</derivirana_varijabla>
  </DomainObject.Predmet.ProtustrankaWithAdress>
  <DomainObject.Predmet.ProtustrankaWithAdressOIB>
    <izvorni_sadrzaj>MAVRIN d.o.o. za građevinarstvo, OIB 54617232226, Rade Končara 36, 31321 Petlovac</izvorni_sadrzaj>
    <derivirana_varijabla naziv="DomainObject.Predmet.ProtustrankaWithAdressOIB_1">MAVRIN d.o.o. za građevinarstvo, OIB 54617232226, Rade Končara 36, 31321 Petlovac</derivirana_varijabla>
  </DomainObject.Predmet.ProtustrankaWithAdressOIB>
  <DomainObject.Predmet.ProtustrankaNazivFormated>
    <izvorni_sadrzaj>MAVRIN d.o.o. za građevinarstvo</izvorni_sadrzaj>
    <derivirana_varijabla naziv="DomainObject.Predmet.ProtustrankaNazivFormated_1">MAVRIN d.o.o. za građevinarstvo</derivirana_varijabla>
  </DomainObject.Predmet.ProtustrankaNazivFormated>
  <DomainObject.Predmet.ProtustrankaNazivFormatedOIB>
    <izvorni_sadrzaj>MAVRIN d.o.o. za građevinarstvo, OIB 54617232226</izvorni_sadrzaj>
    <derivirana_varijabla naziv="DomainObject.Predmet.ProtustrankaNazivFormatedOIB_1">MAVRIN d.o.o. za građevinarstvo, OIB 54617232226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52634238587 zastupanog po punomoćniku Županijsko državno odvjetništvo u Osijeku</izvorni_sadrzaj>
    <derivirana_varijabla naziv="DomainObject.Predmet.StrankaFormatedOIB_1">  RH MF POREZNA UPRAVA, OIB 52634238587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52634238587 zastupanog po punomoćniku Županijsko državno odvjetništvo u Osijeku</izvorni_sadrzaj>
    <derivirana_varijabla naziv="DomainObject.Predmet.StrankaFormatedWithAdressOIB_1"> RH MF POREZNA UPRAVA, OIB 52634238587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52634238587 zastupanog po punomoćniku Županijsko državno odvjetništvo u Osijeku</item>
    </izvorni_sadrzaj>
    <derivirana_varijabla naziv="DomainObject.Predmet.StrankaListFormatedOIB_1">
      <item>RH MF POREZNA UPRAVA, OIB 52634238587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52634238587 zastupanog po punomoćniku Županijsko državno odvjetništvo u Osijeku</item>
    </izvorni_sadrzaj>
    <derivirana_varijabla naziv="DomainObject.Predmet.StrankaListFormatedWithAdressOIB_1">
      <item>RH MF POREZNA UPRAVA, OIB 52634238587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MAVRIN d.o.o. za građevinarstvo zastupanog po punomoćniku Tomas Mavrin</item>
    </izvorni_sadrzaj>
    <derivirana_varijabla naziv="DomainObject.Predmet.ProtuStrankaListFormated_1">
      <item>MAVRIN d.o.o. za građevinarstvo zastupanog po punomoćniku Tomas Mavrin</item>
    </derivirana_varijabla>
  </DomainObject.Predmet.ProtuStrankaListFormated>
  <DomainObject.Predmet.ProtuStrankaListFormatedOIB>
    <izvorni_sadrzaj>
      <item>MAVRIN d.o.o. za građevinarstvo, OIB 54617232226 zastupanog po punomoćniku Tomas Mavrin</item>
    </izvorni_sadrzaj>
    <derivirana_varijabla naziv="DomainObject.Predmet.ProtuStrankaListFormatedOIB_1">
      <item>MAVRIN d.o.o. za građevinarstvo, OIB 54617232226 zastupanog po punomoćniku Tomas Mavrin</item>
    </derivirana_varijabla>
  </DomainObject.Predmet.ProtuStrankaListFormatedOIB>
  <DomainObject.Predmet.ProtuStrankaListFormatedWithAdress>
    <izvorni_sadrzaj>
      <item>MAVRIN d.o.o. za građevinarstvo, Rade Končara 36, 31321 Petlovac zastupanog po punomoćniku Tomas Mavrin</item>
    </izvorni_sadrzaj>
    <derivirana_varijabla naziv="DomainObject.Predmet.ProtuStrankaListFormatedWithAdress_1">
      <item>MAVRIN d.o.o. za građevinarstvo, Rade Končara 36, 31321 Petlovac zastupanog po punomoćniku Tomas Mavrin</item>
    </derivirana_varijabla>
  </DomainObject.Predmet.ProtuStrankaListFormatedWithAdress>
  <DomainObject.Predmet.ProtuStrankaListFormatedWithAdressOIB>
    <izvorni_sadrzaj>
      <item>MAVRIN d.o.o. za građevinarstvo, OIB 54617232226, Rade Končara 36, 31321 Petlovac zastupanog po punomoćniku Tomas Mavrin</item>
    </izvorni_sadrzaj>
    <derivirana_varijabla naziv="DomainObject.Predmet.ProtuStrankaListFormatedWithAdressOIB_1">
      <item>MAVRIN d.o.o. za građevinarstvo, OIB 54617232226, Rade Končara 36, 31321 Petlovac zastupanog po punomoćniku Tomas Mavrin</item>
    </derivirana_varijabla>
  </DomainObject.Predmet.ProtuStrankaListFormatedWithAdressOIB>
  <DomainObject.Predmet.ProtuStrankaListNazivFormated>
    <izvorni_sadrzaj>
      <item>MAVRIN d.o.o. za građevinarstvo</item>
    </izvorni_sadrzaj>
    <derivirana_varijabla naziv="DomainObject.Predmet.ProtuStrankaListNazivFormated_1">
      <item>MAVRIN d.o.o. za građevinarstvo</item>
    </derivirana_varijabla>
  </DomainObject.Predmet.ProtuStrankaListNazivFormated>
  <DomainObject.Predmet.ProtuStrankaListNazivFormatedOIB>
    <izvorni_sadrzaj>
      <item>MAVRIN d.o.o. za građevinarstvo, OIB 54617232226</item>
    </izvorni_sadrzaj>
    <derivirana_varijabla naziv="DomainObject.Predmet.ProtuStrankaListNazivFormatedOIB_1">
      <item>MAVRIN d.o.o. za građevinarstvo, OIB 54617232226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Tomas Mavrin punomoćnik sudionika u postupku MAVRIN d.o.o. za građevinarstvo</item>
    </izvorni_sadrzaj>
    <derivirana_varijabla naziv="DomainObject.Predmet.OstaliListFormated_1">
      <item>Županijsko državno odvjetništvo u Osijeku punomoćnik sudionika u postupku RH MF POREZNA UPRAVA</item>
      <item>Tomas Mavrin punomoćnik sudionika u postupku MAVRIN d.o.o. za građevinarstvo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  <item>Tomas Mavrin, OIB 46609783230 punomoćnik sudionika u postupku MAVRIN d.o.o. za građevinarstvo</item>
    </izvorni_sadrzaj>
    <derivirana_varijabla naziv="DomainObject.Predmet.OstaliListFormatedOIB_1">
      <item>Županijsko državno odvjetništvo u Osijeku, OIB 61379160880 punomoćnik sudionika u postupku RH MF POREZNA UPRAVA</item>
      <item>Tomas Mavrin, OIB 46609783230 punomoćnik sudionika u postupku MAVRIN d.o.o. za građevinarstvo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izvorni_sadrzaj>
    <derivirana_varijabla naziv="DomainObject.Predmet.OstaliListFormatedWithAdress_1"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derivirana_varijabla>
  </DomainObject.Predmet.OstaliListFormatedWithAdressOIB>
  <DomainObject.Predmet.OstaliListNazivFormated>
    <izvorni_sadrzaj>
      <item>Županijsko državno odvjetništvo u Osijeku</item>
      <item>Tomas Mavrin</item>
    </izvorni_sadrzaj>
    <derivirana_varijabla naziv="DomainObject.Predmet.OstaliListNazivFormated_1">
      <item>Županijsko državno odvjetništvo u Osijeku</item>
      <item>Tomas Mavrin</item>
    </derivirana_varijabla>
  </DomainObject.Predmet.OstaliListNazivFormated>
  <DomainObject.Predmet.OstaliListNazivFormatedOIB>
    <izvorni_sadrzaj>
      <item>Županijsko državno odvjetništvo u Osijeku, OIB 61379160880</item>
      <item>Tomas Mavrin, OIB 46609783230</item>
    </izvorni_sadrzaj>
    <derivirana_varijabla naziv="DomainObject.Predmet.OstaliListNazivFormatedOIB_1">
      <item>Županijsko državno odvjetništvo u Osijeku, OIB 61379160880</item>
      <item>Tomas Mavrin, OIB 46609783230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MAVRIN d.o.o. za građevinarstvo</izvorni_sadrzaj>
    <derivirana_varijabla naziv="DomainObject.Predmet.ProtustrankaIDrugi_1">MAVRIN d.o.o. za građevinarstvo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MAVRIN d.o.o. za građevinarstvo, OIB 54617232226, Rade Končara 36, 31321 Petlovac</izvorni_sadrzaj>
    <derivirana_varijabla naziv="DomainObject.Predmet.ProtustrankaIDrugiAdressOIB_1">MAVRIN d.o.o. za građevinarstvo, OIB 54617232226, Rade Končara 36, 31321 Petlovac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>27. rujna 2018.</izvorni_sadrzaj>
    <derivirana_varijabla naziv="DomainObject.Predmet.OdlukaRjesenje.DatumPravomocnosti_1">27. rujna 2018.</derivirana_varijabla>
  </DomainObject.Predmet.OdlukaRjesenje.DatumPravomocnosti>
  <DomainObject.Predmet.OdlukaRjesenje.Oznaka>
    <izvorni_sadrzaj>St-592/2017-21</izvorni_sadrzaj>
    <derivirana_varijabla naziv="DomainObject.Predmet.OdlukaRjesenje.Oznaka_1">St-592/2017-21</derivirana_varijabla>
  </DomainObject.Predmet.OdlukaRjesenje.Oznaka>
  <DomainObject.Predmet.SudioniciListNaziv>
    <izvorni_sadrzaj>
      <item>MAVRIN d.o.o. za građevinarstvo</item>
      <item>RH MF POREZNA UPRAVA</item>
      <item>Županijsko državno odvjetništvo u Osijeku</item>
      <item>Tomas Mavrin</item>
    </izvorni_sadrzaj>
    <derivirana_varijabla naziv="DomainObject.Predmet.SudioniciListNaziv_1">
      <item>MAVRIN d.o.o. za građevinarstvo</item>
      <item>RH MF POREZNA UPRAVA</item>
      <item>Županijsko državno odvjetništvo u Osijeku</item>
      <item>Tomas Mavrin</item>
    </derivirana_varijabla>
  </DomainObject.Predmet.SudioniciListNaziv>
  <DomainObject.Predmet.SudioniciListAdressOIB>
    <izvorni_sadrzaj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izvorni_sadrzaj>
    <derivirana_varijabla naziv="DomainObject.Predmet.SudioniciListAdressOIB_1"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54617232226</item>
      <item>, OIB 52634238587</item>
      <item>, OIB 61379160880</item>
      <item>, OIB 46609783230</item>
    </izvorni_sadrzaj>
    <derivirana_varijabla naziv="DomainObject.Predmet.SudioniciListNazivOIB_1">
      <item>, OIB 54617232226</item>
      <item>, OIB 52634238587</item>
      <item>, OIB 61379160880</item>
      <item>, OIB 46609783230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FAF0D-E27F-4B3F-9BA5-59F92CBF2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2366</properties:Characters>
  <properties:Lines>140</properties:Lines>
  <properties:Paragraphs>23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2018-10-03T05:47:00Z</dcterms:modified>
  <cp:revision>433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(592-17 (-27) MARKO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