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507BD" w:rsidR="00D70BF7" w:rsidRPr="006A1BF5">
        <w:tc>
          <w:tcPr>
            <w:tcW w:type="dxa" w:w="2829"/>
            <w:shd w:fill="auto" w:color="auto" w:val="clear"/>
          </w:tcPr>
          <w:p w:rsidRDefault="00666D94" w:rsidP="009507BD" w:rsidR="00D70BF7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0BF7" w:rsidP="009507BD" w:rsidR="00D70BF7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D70BF7" w:rsidP="009507BD" w:rsidR="00D70BF7" w:rsidRPr="006A1BF5">
            <w:pPr>
              <w:jc w:val="center"/>
            </w:pPr>
            <w:r>
              <w:t>Trgovački sud u Varaždinu</w:t>
            </w:r>
          </w:p>
          <w:p w:rsidRDefault="00D70BF7" w:rsidP="009507BD" w:rsidR="00D70BF7" w:rsidRPr="006A1BF5">
            <w:pPr>
              <w:jc w:val="center"/>
            </w:pPr>
            <w:r>
              <w:t>Varaždin, Braće Radić 2</w:t>
            </w:r>
          </w:p>
        </w:tc>
      </w:tr>
    </w:tbl>
    <w:p w14:textId="2f48888" w14:paraId="2f48888" w:rsidRDefault="00D70BF7" w:rsidP="00587020" w:rsidR="00D70BF7">
      <w:pPr>
        <w15:collapsed w:val="false"/>
      </w:pP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5F6474" w:rsidR="005F6474" w:rsidRPr="00224C36">
      <w:pPr>
        <w:jc w:val="both"/>
      </w:pPr>
      <w:r>
        <w:tab/>
      </w:r>
      <w:r w:rsidR="005F6474" w:rsidRPr="00224C36">
        <w:t>Trgovački sud u Varaždinu, po sucu toga suda Iris Hatvalić Nemec, u stečajnom postupku nad imovinom dužnika GESTUM d.o.o.</w:t>
      </w:r>
      <w:r w:rsidR="008A5747">
        <w:t xml:space="preserve"> u stečaju</w:t>
      </w:r>
      <w:r w:rsidR="005F6474" w:rsidRPr="00224C36">
        <w:t>, Mali plac 1/a</w:t>
      </w:r>
      <w:r w:rsidR="005F6474">
        <w:t xml:space="preserve">, </w:t>
      </w:r>
      <w:r w:rsidR="005F6474" w:rsidRPr="00224C36">
        <w:t xml:space="preserve">Varaždin, OIB: 36453900685, </w:t>
      </w:r>
      <w:r w:rsidR="008A5747">
        <w:t>zastupan po stečajnom upravitelju Lidiji Lesar,</w:t>
      </w:r>
      <w:r w:rsidR="005F6474" w:rsidRPr="00224C36">
        <w:t xml:space="preserve"> dana </w:t>
      </w:r>
      <w:r w:rsidR="008A5747">
        <w:t>3. listopada 2018</w:t>
      </w:r>
      <w:r w:rsidR="005F6474" w:rsidRPr="00224C36">
        <w:t>.</w:t>
      </w:r>
    </w:p>
    <w:p w:rsidRDefault="00246DE3" w:rsidP="005F6474" w:rsidR="00246DE3">
      <w:pPr>
        <w:jc w:val="both"/>
      </w:pPr>
    </w:p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8A5747" w:rsidP="008A5747" w:rsidR="008A5747" w:rsidRPr="000A68A8">
      <w:pPr>
        <w:numPr>
          <w:ilvl w:val="0"/>
          <w:numId w:val="17"/>
        </w:numPr>
      </w:pPr>
      <w:r w:rsidRPr="000A68A8">
        <w:t>Određuje se prodaja nekretnine stečajnog dužnika upisane:</w:t>
      </w:r>
    </w:p>
    <w:p w:rsidRDefault="00554B63" w:rsidP="00554B63" w:rsidR="00554B63" w:rsidRPr="002C3170">
      <w:pPr>
        <w:pStyle w:val="Odlomakpopisa"/>
        <w:spacing w:after="200"/>
        <w:ind w:left="405"/>
        <w:contextualSpacing/>
        <w:jc w:val="both"/>
      </w:pPr>
      <w:r>
        <w:t xml:space="preserve">u </w:t>
      </w:r>
      <w:r w:rsidRPr="002C3170">
        <w:t xml:space="preserve">zemljišnoknjižni uložak broj 13950, poduložak broj 2, Etažno vlasništvo, k.o. Varaždin (u osnivanju), </w:t>
      </w:r>
    </w:p>
    <w:p w:rsidRDefault="00554B63" w:rsidP="00554B63" w:rsidR="00554B63" w:rsidRPr="002C3170">
      <w:pPr>
        <w:pStyle w:val="Odlomakpopisa"/>
        <w:spacing w:after="200"/>
        <w:ind w:firstLine="405" w:left="0"/>
        <w:contextualSpacing/>
        <w:jc w:val="both"/>
      </w:pPr>
      <w:r w:rsidRPr="002C3170">
        <w:t>čestica broj 1686 Stambena zgrada Mali plac 1/A od 582 m2</w:t>
      </w:r>
    </w:p>
    <w:p w:rsidRDefault="00554B63" w:rsidP="00554B63" w:rsidR="00554B63">
      <w:pPr>
        <w:ind w:left="405"/>
        <w:jc w:val="both"/>
      </w:pPr>
      <w:r>
        <w:t>2.</w:t>
      </w:r>
      <w:r w:rsidRPr="002C3170">
        <w:t>Etaža 0/</w:t>
      </w:r>
      <w:proofErr w:type="spellStart"/>
      <w:r w:rsidRPr="002C3170">
        <w:t>0</w:t>
      </w:r>
      <w:proofErr w:type="spellEnd"/>
      <w:r w:rsidRPr="002C3170">
        <w:t>, 1. Etaža II – koja se sastoji od prostorija u podrumu, prizemlju i katu: radiona I sa 73,20 m2, radiona II sa 18,95 m2, sanitarni čvor sa 3,10 m2, prodajni prostor sa 85,05 m2, prostorija sa 16,10 m2, stubište I sa 2,90 m2, stubište II sa 5,00 m2, čajna kuhinja sa 2,95 m2, kancelarija I sa 12,65 m2, kancelarija II sa 19,90 m2, terasa sa 10,30 m2, hodnik sa 4,90 m2, sanitarni čvor II sa 4,40 m2, kancelarija III sa 21,60 m2 i garderoba sa 10,45 m2, sveukupne površine 291,45 m2</w:t>
      </w:r>
      <w:r>
        <w:t>,</w:t>
      </w:r>
    </w:p>
    <w:p w:rsidRDefault="00554B63" w:rsidP="00554B63" w:rsidR="00554B63" w:rsidRPr="002C3170">
      <w:pPr>
        <w:ind w:left="405"/>
        <w:jc w:val="both"/>
      </w:pPr>
    </w:p>
    <w:p w:rsidRDefault="00554B63" w:rsidP="00554B63" w:rsidR="00554B63" w:rsidRPr="002C3170">
      <w:pPr>
        <w:ind w:left="361"/>
        <w:jc w:val="both"/>
      </w:pPr>
      <w:r w:rsidRPr="002C3170">
        <w:t xml:space="preserve">a u kojoj nekretnini </w:t>
      </w:r>
      <w:r w:rsidR="00D70BF7">
        <w:t xml:space="preserve">stečajni </w:t>
      </w:r>
      <w:r w:rsidRPr="002C3170">
        <w:t xml:space="preserve">dužnik dolazi upisan kao Ema d.o.o. Varaždin, 1. Augusta Šenoe 10 </w:t>
      </w:r>
      <w:r w:rsidR="00B22663">
        <w:t>OIB: 36453900685 u 1/</w:t>
      </w:r>
      <w:proofErr w:type="spellStart"/>
      <w:r w:rsidR="00B22663">
        <w:t>1</w:t>
      </w:r>
      <w:proofErr w:type="spellEnd"/>
      <w:r w:rsidR="00B22663">
        <w:t xml:space="preserve"> dijela,</w:t>
      </w:r>
    </w:p>
    <w:p w:rsidRDefault="008A5747" w:rsidP="008A5747" w:rsidR="008A5747" w:rsidRPr="000A68A8">
      <w:pPr>
        <w:widowControl w:val="false"/>
        <w:suppressAutoHyphens/>
        <w:ind w:left="361"/>
        <w:jc w:val="both"/>
      </w:pPr>
    </w:p>
    <w:p w:rsidRDefault="008A5747" w:rsidP="008A5747" w:rsidR="008A5747" w:rsidRPr="000A68A8">
      <w:pPr>
        <w:ind w:firstLine="361"/>
        <w:jc w:val="both"/>
      </w:pPr>
      <w:r w:rsidRPr="000A68A8">
        <w:t xml:space="preserve">na kojoj postoji </w:t>
      </w:r>
      <w:proofErr w:type="spellStart"/>
      <w:r w:rsidRPr="000A68A8">
        <w:t>razlučno</w:t>
      </w:r>
      <w:proofErr w:type="spellEnd"/>
      <w:r w:rsidRPr="000A68A8">
        <w:t xml:space="preserve"> pravo, u stečajnom postupku.</w:t>
      </w:r>
    </w:p>
    <w:p w:rsidRDefault="008A5747" w:rsidP="008A5747" w:rsidR="008A5747" w:rsidRPr="000A68A8">
      <w:pPr>
        <w:jc w:val="both"/>
      </w:pPr>
    </w:p>
    <w:p w:rsidRDefault="008A5747" w:rsidP="008A5747" w:rsidR="008A5747" w:rsidRPr="000A68A8">
      <w:pPr>
        <w:jc w:val="both"/>
      </w:pPr>
      <w:r w:rsidRPr="000A68A8">
        <w:t>2.</w:t>
      </w:r>
      <w:r w:rsidRPr="000A68A8">
        <w:tab/>
        <w:t xml:space="preserve">Nalaže se </w:t>
      </w:r>
      <w:r>
        <w:t>Općinskom</w:t>
      </w:r>
      <w:r w:rsidRPr="000A68A8">
        <w:t xml:space="preserve"> sudu u </w:t>
      </w:r>
      <w:r w:rsidR="00554B63">
        <w:t>Varaždinu</w:t>
      </w:r>
      <w:r>
        <w:t>,</w:t>
      </w:r>
      <w:r w:rsidRPr="000A68A8">
        <w:t xml:space="preserve"> Zemljišnoknjižn</w:t>
      </w:r>
      <w:r>
        <w:t xml:space="preserve">i odjel </w:t>
      </w:r>
      <w:r w:rsidR="00554B63">
        <w:t>Varaždin</w:t>
      </w:r>
      <w:r w:rsidRPr="000A68A8">
        <w:t>, da upiše zabilježbu rješenja o prodaji nekretnine navedene pod točkom 1. izreke rješenja, u stečajnom postupku.</w:t>
      </w:r>
    </w:p>
    <w:p w:rsidRDefault="008A5747" w:rsidP="008A5747" w:rsidR="008A5747" w:rsidRPr="000A68A8">
      <w:pPr>
        <w:jc w:val="both"/>
      </w:pPr>
    </w:p>
    <w:p w:rsidRDefault="008A5747" w:rsidP="008A5747" w:rsidR="008A5747" w:rsidRPr="000A68A8">
      <w:pPr>
        <w:jc w:val="both"/>
      </w:pPr>
      <w:r w:rsidRPr="000A68A8">
        <w:t>3.</w:t>
      </w:r>
      <w:r w:rsidRPr="000A68A8">
        <w:tab/>
        <w:t>Sud će zaključkom o prodaji utvrditi vrijednost nekretnine, način prodaje i uvjete prodaje.</w:t>
      </w:r>
    </w:p>
    <w:p w:rsidRDefault="008A5747" w:rsidP="008A5747" w:rsidR="008A5747" w:rsidRPr="000A68A8">
      <w:pPr>
        <w:jc w:val="both"/>
      </w:pPr>
    </w:p>
    <w:p w:rsidRDefault="008A5747" w:rsidP="00D70BF7" w:rsidR="008A5747" w:rsidRPr="000A68A8">
      <w:pPr>
        <w:jc w:val="center"/>
      </w:pPr>
      <w:r w:rsidRPr="000A68A8">
        <w:t>Obrazloženje</w:t>
      </w:r>
    </w:p>
    <w:p w:rsidRDefault="008A5747" w:rsidP="008A5747" w:rsidR="008A5747" w:rsidRPr="000A68A8">
      <w:pPr>
        <w:jc w:val="center"/>
      </w:pPr>
    </w:p>
    <w:p w:rsidRDefault="008A5747" w:rsidP="008A5747" w:rsidR="008A5747" w:rsidRPr="000A68A8">
      <w:pPr>
        <w:jc w:val="both"/>
      </w:pPr>
      <w:r w:rsidRPr="000A68A8">
        <w:tab/>
        <w:t>Stečajni upravitelj predložio je da se nekretnina stečajnog dužnika proda u stečajnom postupku u skladu odredbom čl. 247. Stečajnog zakona elektroničkom javnom dražbom.</w:t>
      </w:r>
    </w:p>
    <w:p w:rsidRDefault="008A5747" w:rsidP="008A5747" w:rsidR="008A5747" w:rsidRPr="000A68A8">
      <w:pPr>
        <w:jc w:val="both"/>
      </w:pPr>
    </w:p>
    <w:p w:rsidRDefault="008A5747" w:rsidP="008A5747" w:rsidR="008A5747" w:rsidRPr="000A68A8">
      <w:pPr>
        <w:jc w:val="both"/>
      </w:pPr>
      <w:r w:rsidRPr="000A68A8">
        <w:tab/>
        <w:t xml:space="preserve">Na nekretnini u vlasništvu dužnika </w:t>
      </w:r>
      <w:proofErr w:type="spellStart"/>
      <w:r w:rsidRPr="000A68A8">
        <w:t>razlučno</w:t>
      </w:r>
      <w:proofErr w:type="spellEnd"/>
      <w:r w:rsidRPr="000A68A8">
        <w:t xml:space="preserve"> pravo upisano je u korist </w:t>
      </w:r>
      <w:proofErr w:type="spellStart"/>
      <w:r>
        <w:t>razlučn</w:t>
      </w:r>
      <w:r w:rsidR="00554B63">
        <w:t>og</w:t>
      </w:r>
      <w:proofErr w:type="spellEnd"/>
      <w:r>
        <w:t xml:space="preserve"> vjerovnika</w:t>
      </w:r>
      <w:r w:rsidR="00B22663">
        <w:t xml:space="preserve"> Milana </w:t>
      </w:r>
      <w:proofErr w:type="spellStart"/>
      <w:r w:rsidR="00B22663">
        <w:t>Bernika</w:t>
      </w:r>
      <w:proofErr w:type="spellEnd"/>
      <w:r w:rsidR="00B22663">
        <w:t xml:space="preserve"> iz </w:t>
      </w:r>
      <w:proofErr w:type="spellStart"/>
      <w:r w:rsidR="00B22663">
        <w:t>Škofje</w:t>
      </w:r>
      <w:proofErr w:type="spellEnd"/>
      <w:r w:rsidR="00B22663">
        <w:t xml:space="preserve"> </w:t>
      </w:r>
      <w:proofErr w:type="spellStart"/>
      <w:r w:rsidR="00B22663">
        <w:t>Loke</w:t>
      </w:r>
      <w:proofErr w:type="spellEnd"/>
      <w:r>
        <w:t>.</w:t>
      </w:r>
    </w:p>
    <w:p w:rsidRDefault="008A5747" w:rsidP="008A5747" w:rsidR="008A5747" w:rsidRPr="000A68A8">
      <w:pPr>
        <w:jc w:val="both"/>
      </w:pPr>
      <w:r w:rsidRPr="000A68A8">
        <w:t xml:space="preserve"> </w:t>
      </w:r>
    </w:p>
    <w:p w:rsidRDefault="008A5747" w:rsidP="008A5747" w:rsidR="008A5747" w:rsidRPr="000A68A8">
      <w:pPr>
        <w:jc w:val="both"/>
      </w:pPr>
      <w:r w:rsidRPr="000A68A8">
        <w:lastRenderedPageBreak/>
        <w:tab/>
        <w:t>Posebnim zaključkom o prodaji stečajni sudac utvrditi će vrijednost nekretnina, način prodaje i uvjete prodaje.</w:t>
      </w:r>
    </w:p>
    <w:p w:rsidRDefault="008A5747" w:rsidP="008A5747" w:rsidR="008A5747" w:rsidRPr="000A68A8">
      <w:pPr>
        <w:jc w:val="both"/>
      </w:pPr>
      <w:r w:rsidRPr="000A68A8">
        <w:t xml:space="preserve"> </w:t>
      </w:r>
      <w:r w:rsidRPr="000A68A8">
        <w:tab/>
      </w:r>
    </w:p>
    <w:p w:rsidRDefault="008A5747" w:rsidP="008A5747" w:rsidR="008A5747" w:rsidRPr="000A68A8">
      <w:pPr>
        <w:jc w:val="both"/>
      </w:pPr>
      <w:r w:rsidRPr="000A68A8">
        <w:t xml:space="preserve"> </w:t>
      </w:r>
      <w:r w:rsidRPr="000A68A8">
        <w:tab/>
        <w:t xml:space="preserve">Slijedom iznijetog  u smislu odredbe čl. 247. st. 1. 2. i 3. Stečajnog zakona (NN 71/15) odlučeno je kao u izreci ovog rješenja. </w:t>
      </w:r>
    </w:p>
    <w:p w:rsidRDefault="008A5747" w:rsidP="008A5747" w:rsidR="008A5747" w:rsidRPr="000A68A8">
      <w:pPr>
        <w:jc w:val="both"/>
      </w:pPr>
      <w:r w:rsidRPr="000A68A8">
        <w:t xml:space="preserve"> </w:t>
      </w:r>
    </w:p>
    <w:p w:rsidRDefault="008A5747" w:rsidP="008A5747" w:rsidR="008A5747" w:rsidRPr="000A68A8">
      <w:pPr>
        <w:jc w:val="both"/>
      </w:pPr>
      <w:r w:rsidRPr="000A68A8">
        <w:t xml:space="preserve"> </w:t>
      </w:r>
    </w:p>
    <w:p w:rsidRDefault="00D70BF7" w:rsidP="008A5747" w:rsidR="008A5747" w:rsidRPr="000A68A8">
      <w:pPr>
        <w:jc w:val="center"/>
      </w:pPr>
      <w:r>
        <w:t>U Varaždinu</w:t>
      </w:r>
      <w:r w:rsidR="008A5747" w:rsidRPr="000A68A8">
        <w:t xml:space="preserve">  </w:t>
      </w:r>
      <w:r w:rsidR="00B22663">
        <w:t>3. listopada 2018</w:t>
      </w:r>
      <w:r w:rsidR="008A5747" w:rsidRPr="000A68A8">
        <w:t>.</w:t>
      </w:r>
    </w:p>
    <w:p w:rsidRDefault="008A5747" w:rsidP="008A5747" w:rsidR="008A5747" w:rsidRPr="000A68A8"/>
    <w:p w:rsidRDefault="008A5747" w:rsidP="008A5747" w:rsidR="008A5747" w:rsidRPr="000A68A8"/>
    <w:p w:rsidRDefault="008A5747" w:rsidP="008A5747" w:rsidR="008A5747" w:rsidRPr="000A68A8"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="00D70BF7">
        <w:t xml:space="preserve">        </w:t>
      </w:r>
      <w:r w:rsidRPr="000A68A8">
        <w:t>SUDAC</w:t>
      </w:r>
    </w:p>
    <w:p w:rsidRDefault="008A5747" w:rsidP="008A5747" w:rsidR="008A5747" w:rsidRPr="000A68A8">
      <w:r w:rsidRPr="000A68A8">
        <w:t xml:space="preserve"> </w:t>
      </w:r>
    </w:p>
    <w:p w:rsidRDefault="008A5747" w:rsidP="00BD1563" w:rsidR="00D70BF7"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  <w:t>Iris Hatvalić Nemec</w:t>
      </w:r>
      <w:r w:rsidR="00D70BF7">
        <w:t xml:space="preserve"> </w:t>
      </w:r>
    </w:p>
    <w:p w:rsidRDefault="00D70BF7" w:rsidP="008A5747" w:rsidR="00D70BF7" w:rsidRPr="000A68A8"/>
    <w:p w:rsidRDefault="008A5747" w:rsidP="008A5747" w:rsidR="008A5747" w:rsidRPr="000A68A8"/>
    <w:p w:rsidRDefault="008A5747" w:rsidP="008A5747" w:rsidR="008A5747" w:rsidRPr="000A68A8">
      <w:r w:rsidRPr="000A68A8">
        <w:t xml:space="preserve"> </w:t>
      </w:r>
    </w:p>
    <w:p w:rsidRDefault="008A5747" w:rsidP="008A5747" w:rsidR="008A5747" w:rsidRPr="000A68A8">
      <w:r w:rsidRPr="000A68A8">
        <w:t xml:space="preserve">                                                                                              </w:t>
      </w:r>
    </w:p>
    <w:p w:rsidRDefault="008A5747" w:rsidP="008A5747" w:rsidR="008A5747" w:rsidRPr="000A68A8">
      <w:r w:rsidRPr="000A68A8">
        <w:tab/>
      </w:r>
      <w:r w:rsidR="00D70BF7">
        <w:t>UPUTA</w:t>
      </w:r>
      <w:r w:rsidRPr="000A68A8">
        <w:t xml:space="preserve"> O PRAVNOM LIJEKU: </w:t>
      </w:r>
    </w:p>
    <w:p w:rsidRDefault="008A5747" w:rsidP="008A5747" w:rsidR="008A5747">
      <w:pPr>
        <w:jc w:val="both"/>
      </w:pPr>
      <w:r w:rsidRPr="000A68A8">
        <w:rPr>
          <w:color w:val="FF6600"/>
        </w:rPr>
        <w:tab/>
      </w:r>
      <w:r w:rsidRPr="000A68A8">
        <w:t xml:space="preserve">Protiv ovog rješenja žalbu može podnijeti stečajni upravitelj i </w:t>
      </w:r>
      <w:proofErr w:type="spellStart"/>
      <w:r w:rsidRPr="000A68A8">
        <w:t>razlučni</w:t>
      </w:r>
      <w:proofErr w:type="spellEnd"/>
      <w:r w:rsidRPr="000A68A8">
        <w:t xml:space="preserve"> vjerovnik. Žalba se podnosi ovome sudu u dva primjerka </w:t>
      </w:r>
      <w:r w:rsidR="00193CB7">
        <w:t>u roku od osam dana nakon isteka osam dana od njegove objave na e-oglasnoj ploči suda, pisano u tri primjerka, putem ovoga suda, Visokom trgovačkom sudu RH.</w:t>
      </w:r>
    </w:p>
    <w:p w:rsidRDefault="00193CB7" w:rsidP="008A5747" w:rsidR="00193CB7">
      <w:pPr>
        <w:jc w:val="both"/>
      </w:pPr>
    </w:p>
    <w:p w:rsidRDefault="00193CB7" w:rsidP="008A5747" w:rsidR="00193CB7" w:rsidRPr="000A68A8">
      <w:pPr>
        <w:jc w:val="both"/>
      </w:pPr>
    </w:p>
    <w:p w:rsidRDefault="008A5747" w:rsidP="008A5747" w:rsidR="008A5747" w:rsidRPr="000A68A8">
      <w:r w:rsidRPr="000A68A8">
        <w:t xml:space="preserve">DNA: </w:t>
      </w:r>
    </w:p>
    <w:p w:rsidRDefault="00B22663" w:rsidP="008A5747" w:rsidR="008A5747" w:rsidRPr="000A68A8">
      <w:pPr>
        <w:numPr>
          <w:ilvl w:val="0"/>
          <w:numId w:val="16"/>
        </w:numPr>
      </w:pPr>
      <w:r>
        <w:t xml:space="preserve">Stečajna upraviteljica </w:t>
      </w:r>
      <w:r w:rsidR="00D70BF7" w:rsidRPr="00CA0138">
        <w:t>Lidija Lesar iz Čakovca, Travnička 26</w:t>
      </w:r>
    </w:p>
    <w:p w:rsidRDefault="00B22663" w:rsidP="008A5747" w:rsidR="008A5747" w:rsidRPr="000A68A8">
      <w:pPr>
        <w:numPr>
          <w:ilvl w:val="0"/>
          <w:numId w:val="16"/>
        </w:numPr>
        <w:tabs>
          <w:tab w:pos="720" w:val="left"/>
        </w:tabs>
        <w:jc w:val="both"/>
      </w:pPr>
      <w:proofErr w:type="spellStart"/>
      <w:r>
        <w:t>razlučni</w:t>
      </w:r>
      <w:proofErr w:type="spellEnd"/>
      <w:r>
        <w:t xml:space="preserve"> vjerovnik </w:t>
      </w:r>
      <w:r w:rsidR="00D70BF7">
        <w:t xml:space="preserve">Milan </w:t>
      </w:r>
      <w:proofErr w:type="spellStart"/>
      <w:r w:rsidR="00D70BF7">
        <w:t>Bernik</w:t>
      </w:r>
      <w:proofErr w:type="spellEnd"/>
      <w:r w:rsidR="00D70BF7">
        <w:t xml:space="preserve">, </w:t>
      </w:r>
      <w:r>
        <w:t>po punomoćniku Goranu Vučetiću</w:t>
      </w:r>
      <w:r w:rsidR="00D70BF7">
        <w:t>,</w:t>
      </w:r>
      <w:r>
        <w:t xml:space="preserve"> odvjetniku iz Varaždina</w:t>
      </w:r>
    </w:p>
    <w:p w:rsidRDefault="008A5747" w:rsidP="008A5747" w:rsidR="008A5747" w:rsidRPr="000A68A8">
      <w:pPr>
        <w:numPr>
          <w:ilvl w:val="0"/>
          <w:numId w:val="16"/>
        </w:numPr>
      </w:pPr>
      <w:r>
        <w:t>Općinsk</w:t>
      </w:r>
      <w:r w:rsidR="00B22663">
        <w:t>i sud</w:t>
      </w:r>
      <w:r w:rsidRPr="000A68A8">
        <w:t xml:space="preserve"> u </w:t>
      </w:r>
      <w:r w:rsidR="00B22663">
        <w:t>Varaždinu</w:t>
      </w:r>
      <w:r>
        <w:t>,</w:t>
      </w:r>
      <w:r w:rsidRPr="000A68A8">
        <w:t xml:space="preserve"> </w:t>
      </w:r>
      <w:r>
        <w:t xml:space="preserve">Zemljišnoknjižni odjel </w:t>
      </w:r>
      <w:r w:rsidR="00B22663">
        <w:t>Varaždin</w:t>
      </w:r>
      <w:r w:rsidRPr="000A68A8">
        <w:t>, po pravomoćnosti rješenja</w:t>
      </w:r>
    </w:p>
    <w:p w:rsidRDefault="008A5747" w:rsidP="008A5747" w:rsidR="008A5747" w:rsidRPr="000A68A8">
      <w:pPr>
        <w:numPr>
          <w:ilvl w:val="0"/>
          <w:numId w:val="16"/>
        </w:numPr>
      </w:pPr>
      <w:r w:rsidRPr="000A68A8">
        <w:t xml:space="preserve">e-oglasna ploča </w:t>
      </w:r>
    </w:p>
    <w:p w:rsidRDefault="008A5747" w:rsidP="008A5747" w:rsidR="008A5747" w:rsidRPr="000A68A8">
      <w:pPr>
        <w:jc w:val="both"/>
      </w:pPr>
    </w:p>
    <w:p w:rsidRDefault="008A5747" w:rsidP="008A5747" w:rsidR="008A5747" w:rsidRPr="000A68A8">
      <w:pPr>
        <w:ind w:right="1252"/>
        <w:jc w:val="both"/>
      </w:pPr>
    </w:p>
    <w:p w:rsidRDefault="003334A4" w:rsidP="00893BE4" w:rsidR="003334A4">
      <w:pPr>
        <w:jc w:val="both"/>
      </w:pPr>
    </w:p>
    <w:p w:rsidRDefault="002C18C5" w:rsidP="002C18C5" w:rsidR="002C18C5" w:rsidRPr="00224C36"/>
    <w:p w:rsidRDefault="002C18C5" w:rsidP="00893BE4" w:rsidR="002C18C5">
      <w:pPr>
        <w:jc w:val="both"/>
      </w:pP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BF9" w:rsidP="008043B2" w:rsidR="00C91BF9">
      <w:r>
        <w:separator/>
      </w:r>
    </w:p>
  </w:endnote>
  <w:endnote w:id="0" w:type="continuationSeparator">
    <w:p w:rsidRDefault="00C91BF9" w:rsidP="008043B2" w:rsidR="00C91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BF9" w:rsidP="008043B2" w:rsidR="00C91BF9">
      <w:r>
        <w:separator/>
      </w:r>
    </w:p>
  </w:footnote>
  <w:footnote w:id="0" w:type="continuationSeparator">
    <w:p w:rsidRDefault="00C91BF9" w:rsidP="008043B2" w:rsidR="00C91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D70BF7">
      <w:t>184/17-28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B56C8"/>
    <w:multiLevelType w:val="hybridMultilevel"/>
    <w:tmpl w:val="3DCC474C"/>
    <w:lvl w:tplc="0F9414E6" w:ilvl="0">
      <w:start w:val="6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ED6984"/>
    <w:multiLevelType w:val="hybridMultilevel"/>
    <w:tmpl w:val="3F2E2780"/>
    <w:lvl w:tplc="ACD04C08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FF0000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FE41802"/>
    <w:multiLevelType w:val="hybridMultilevel"/>
    <w:tmpl w:val="B81A3EC6"/>
    <w:lvl w:tplc="81E497DA" w:ilvl="0">
      <w:start w:val="1"/>
      <w:numFmt w:val="decimal"/>
      <w:lvlText w:val="%1."/>
      <w:lvlJc w:val="left"/>
      <w:pPr>
        <w:ind w:hanging="360" w:left="1425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6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14"/>
  </w:num>
  <w:num w:numId="9">
    <w:abstractNumId w:val="16"/>
  </w:num>
  <w:num w:numId="10">
    <w:abstractNumId w:val="15"/>
  </w:num>
  <w:num w:numId="11">
    <w:abstractNumId w:val="13"/>
  </w:num>
  <w:num w:numId="12">
    <w:abstractNumId w:val="10"/>
  </w:num>
  <w:num w:numId="13">
    <w:abstractNumId w:val="17"/>
  </w:num>
  <w:num w:numId="14">
    <w:abstractNumId w:val="9"/>
  </w:num>
  <w:num w:numId="15">
    <w:abstractNumId w:val="0"/>
  </w:num>
  <w:num w:numId="16">
    <w:abstractNumId w:val="7"/>
  </w:num>
  <w:num w:numId="17">
    <w:abstractNumId w:val="4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93CB7"/>
    <w:rsid w:val="001B42FC"/>
    <w:rsid w:val="00246DE3"/>
    <w:rsid w:val="00270331"/>
    <w:rsid w:val="002A7C9F"/>
    <w:rsid w:val="002C18C5"/>
    <w:rsid w:val="002E4396"/>
    <w:rsid w:val="002E6E42"/>
    <w:rsid w:val="002F21D7"/>
    <w:rsid w:val="003334A4"/>
    <w:rsid w:val="003375A6"/>
    <w:rsid w:val="0034473B"/>
    <w:rsid w:val="00354203"/>
    <w:rsid w:val="003657C2"/>
    <w:rsid w:val="003930C7"/>
    <w:rsid w:val="003B7E28"/>
    <w:rsid w:val="00474431"/>
    <w:rsid w:val="004A2F82"/>
    <w:rsid w:val="005207C7"/>
    <w:rsid w:val="005534BF"/>
    <w:rsid w:val="00554B63"/>
    <w:rsid w:val="0055624E"/>
    <w:rsid w:val="00587020"/>
    <w:rsid w:val="005F6474"/>
    <w:rsid w:val="006268FF"/>
    <w:rsid w:val="00647B01"/>
    <w:rsid w:val="00666D94"/>
    <w:rsid w:val="0078284A"/>
    <w:rsid w:val="007E3B38"/>
    <w:rsid w:val="008043B2"/>
    <w:rsid w:val="00863A54"/>
    <w:rsid w:val="00887CA5"/>
    <w:rsid w:val="00893BE4"/>
    <w:rsid w:val="008940B7"/>
    <w:rsid w:val="008A5747"/>
    <w:rsid w:val="008D68BB"/>
    <w:rsid w:val="0093411F"/>
    <w:rsid w:val="009507BD"/>
    <w:rsid w:val="009826BE"/>
    <w:rsid w:val="009C39C2"/>
    <w:rsid w:val="009D1943"/>
    <w:rsid w:val="00AA6CF7"/>
    <w:rsid w:val="00AB4678"/>
    <w:rsid w:val="00AF2909"/>
    <w:rsid w:val="00B22663"/>
    <w:rsid w:val="00BB761B"/>
    <w:rsid w:val="00BD1563"/>
    <w:rsid w:val="00C91BF9"/>
    <w:rsid w:val="00CA793F"/>
    <w:rsid w:val="00CE3FA4"/>
    <w:rsid w:val="00D1200B"/>
    <w:rsid w:val="00D3317F"/>
    <w:rsid w:val="00D50469"/>
    <w:rsid w:val="00D70BF7"/>
    <w:rsid w:val="00DE461D"/>
    <w:rsid w:val="00DF6D56"/>
    <w:rsid w:val="00E61F21"/>
    <w:rsid w:val="00E848B5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5F6474"/>
    <w:rPr>
      <w:sz w:val="24"/>
      <w:szCs w:val="24"/>
    </w:rPr>
  </w:style>
  <w:style w:styleId="Tekstbalonia" w:type="paragraph">
    <w:name w:val="Balloon Text"/>
    <w:basedOn w:val="Normal"/>
    <w:link w:val="TekstbaloniaChar"/>
    <w:rsid w:val="00BD15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15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5F6474"/>
    <w:rPr>
      <w:sz w:val="24"/>
      <w:szCs w:val="24"/>
    </w:rPr>
  </w:style>
  <w:style w:styleId="Tekstbalonia" w:type="paragraph">
    <w:name w:val="Balloon Text"/>
    <w:basedOn w:val="Normal"/>
    <w:link w:val="TekstbaloniaChar"/>
    <w:rsid w:val="00BD15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15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St-184/2017-28</izvorni_sadrzaj>
    <derivirana_varijabla naziv="DomainObject.Oznaka_1">St-184/2017-28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 zastupanog po punomoćniku Lidija Lesar, stečajni upravitelj</izvorni_sadrzaj>
    <derivirana_varijabla naziv="DomainObject.Predmet.ProtustrankaFormated_1">  GESTUM d.o.o. za proizvodnju, ugostiteljstvo i usluge zastupanog po punomoćniku Lidija Lesar, stečajni upravitelj</derivirana_varijabla>
  </DomainObject.Predmet.ProtustrankaFormated>
  <DomainObject.Predmet.ProtustrankaFormatedOIB>
    <izvorni_sadrzaj>  GESTUM d.o.o. za proizvodnju, ugostiteljstvo i usluge, OIB 36453900685 zastupanog po punomoćniku Lidija Lesar, stečajni upravitelj</izvorni_sadrzaj>
    <derivirana_varijabla naziv="DomainObject.Predmet.ProtustrankaFormatedOIB_1">  GESTUM d.o.o. za proizvodnju, ugostiteljstvo i usluge, OIB 36453900685 zastupanog po punomoćniku Lidija Lesar, stečajni upravitelj</derivirana_varijabla>
  </DomainObject.Predmet.ProtustrankaFormatedOIB>
  <DomainObject.Predmet.ProtustrankaFormatedWithAdress>
    <izvorni_sadrzaj> GESTUM d.o.o. za proizvodnju, ugostiteljstvo i usluge, Mali plac 1/a, 42000 Varaždin zastupanog po punomoćniku Lidija Lesar, stečajni upravitelj</izvorni_sadrzaj>
    <derivirana_varijabla naziv="DomainObject.Predmet.ProtustrankaFormatedWithAdress_1"> GESTUM d.o.o. za proizvodnju, ugostiteljstvo i usluge, Mali plac 1/a, 42000 Varaždin zastupanog po punomoćniku Lidija Lesar, stečajni upravitelj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Lidija Lesar, stečajni upravitelj</izvorni_sadrzaj>
    <derivirana_varijabla naziv="DomainObject.Predmet.ProtustrankaFormatedWithAdressOIB_1"> GESTUM d.o.o. za proizvodnju, ugostiteljstvo i usluge, OIB 36453900685, Mali plac 1/a, 42000 Varaždin zastupanog po punomoćniku Lidija Lesar, stečajni upravitelj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 zastupanog po punomoćniku Lidija Lesar, stečajni upravitelj</item>
    </izvorni_sadrzaj>
    <derivirana_varijabla naziv="DomainObject.Predmet.ProtuStrankaListFormated_1">
      <item>GESTUM d.o.o. za proizvodnju, ugostiteljstvo i usluge zastupanog po punomoćniku Lidija Lesar, stečajni upravitelj</item>
    </derivirana_varijabla>
  </DomainObject.Predmet.ProtuStrankaListFormated>
  <DomainObject.Predmet.ProtuStrankaListFormatedOIB>
    <izvorni_sadrzaj>
      <item>GESTUM d.o.o. za proizvodnju, ugostiteljstvo i usluge, OIB 36453900685 zastupanog po punomoćniku Lidija Lesar, stečajni upravitelj</item>
    </izvorni_sadrzaj>
    <derivirana_varijabla naziv="DomainObject.Predmet.ProtuStrankaListFormatedOIB_1">
      <item>GESTUM d.o.o. za proizvodnju, ugostiteljstvo i usluge, OIB 36453900685 zastupanog po punomoćniku Lidija Lesar, stečajni upravitelj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Lidija Lesar, stečajni upravitelj</item>
    </izvorni_sadrzaj>
    <derivirana_varijabla naziv="DomainObject.Predmet.ProtuStrankaListFormatedWithAdress_1">
      <item>GESTUM d.o.o. za proizvodnju, ugostiteljstvo i usluge, Mali plac 1/a, 42000 Varaždin zastupanog po punomoćniku Lidija Lesar, stečajni upravitelj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Lidija Lesar, stečajni upravitelj</item>
    </izvorni_sadrzaj>
    <derivirana_varijabla naziv="DomainObject.Predmet.ProtuStrankaListFormatedWithAdressOIB_1">
      <item>GESTUM d.o.o. za proizvodnju, ugostiteljstvo i usluge, OIB 36453900685, Mali plac 1/a, 42000 Varaždin zastupanog po punomoćniku Lidija Lesar, stečajni upravitelj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  <item>Lidija Lesar, stečajni upravitelj punomoćnica sudionika u postupku GESTUM d.o.o. za proizvodnju, ugostiteljstvo i usluge</item>
      <item>Milan Bernik</item>
    </izvorni_sadrzaj>
    <derivirana_varijabla naziv="DomainObject.Predmet.OstaliListFormated_1">
      <item>Drago Šturlić</item>
      <item>Lidija Lesar, stečajni upravitelj punomoćnica sudionika u postupku GESTUM d.o.o. za proizvodnju, ugostiteljstvo i usluge</item>
      <item>Milan Bernik</item>
    </derivirana_varijabla>
  </DomainObject.Predmet.OstaliListFormated>
  <DomainObject.Predmet.OstaliListFormatedOIB>
    <izvorni_sadrzaj>
      <item>Drago Šturlić, OIB 55222580554</item>
      <item>Lidija Lesar, stečajni upravitelj, OIB 29389899347 punomoćnica sudionika u postupku GESTUM d.o.o. za proizvodnju, ugostiteljstvo i usluge</item>
      <item>Milan Bernik, OIB 19091092723</item>
    </izvorni_sadrzaj>
    <derivirana_varijabla naziv="DomainObject.Predmet.OstaliListFormatedOIB_1">
      <item>Drago Šturlić, OIB 55222580554</item>
      <item>Lidija Lesar, stečajni upravitelj, OIB 29389899347 punomoćnica sudionika u postupku GESTUM d.o.o. za proizvodnju, ugostiteljstvo i usluge</item>
      <item>Milan Bernik, OIB 19091092723</item>
    </derivirana_varijabla>
  </DomainObject.Predmet.OstaliListFormatedOIB>
  <DomainObject.Predmet.OstaliListFormatedWithAdress>
    <izvorni_sadrzaj>
      <item>Drago Šturlić, Mali Vrh 35, 42204 Varaždin Breg</item>
      <item>Lidija Lesar, stečajni upravitelj, Travnička 26a, 40000 Čakovec punomoćnica sudionika u postupku GESTUM d.o.o. za proizvodnju, ugostiteljstvo i usluge</item>
      <item>Milan Bernik, Hafnerjevo Naselje 72, Škofja Loka</item>
    </izvorni_sadrzaj>
    <derivirana_varijabla naziv="DomainObject.Predmet.OstaliListFormatedWithAdress_1">
      <item>Drago Šturlić, Mali Vrh 35, 42204 Varaždin Breg</item>
      <item>Lidija Lesar, stečajni upravitelj, Travnička 26a, 40000 Čakovec punomoćnica sudionika u postupku GESTUM d.o.o. za proizvodnju, ugostiteljstvo i usluge</item>
      <item>Milan Bernik, Hafnerjevo Naselje 72, Škofja Loka</item>
    </derivirana_varijabla>
  </DomainObject.Predmet.OstaliListFormatedWithAdress>
  <DomainObject.Predmet.OstaliListFormatedWithAdressOIB>
    <izvorni_sadrzaj>
      <item>Drago Šturlić, OIB 55222580554, Mali Vrh 35, 42204 Varaždin Breg</item>
      <item>Lidija Lesar, stečajni upravitelj, OIB 29389899347, Travnička 26a, 40000 Čakovec punomoćnica sudionika u postupku GESTUM d.o.o. za proizvodnju, ugostiteljstvo i usluge</item>
      <item>Milan Bernik, OIB 19091092723, Hafnerjevo Naselje 72, Škofja Loka</item>
    </izvorni_sadrzaj>
    <derivirana_varijabla naziv="DomainObject.Predmet.OstaliListFormatedWithAdressOIB_1">
      <item>Drago Šturlić, OIB 55222580554, Mali Vrh 35, 42204 Varaždin Breg</item>
      <item>Lidija Lesar, stečajni upravitelj, OIB 29389899347, Travnička 26a, 40000 Čakovec punomoćnica sudionika u postupku GESTUM d.o.o. za proizvodnju, ugostiteljstvo i usluge</item>
      <item>Milan Bernik, OIB 19091092723, Hafnerjevo Naselje 72, Škofja Loka</item>
    </derivirana_varijabla>
  </DomainObject.Predmet.OstaliListFormatedWithAdressOIB>
  <DomainObject.Predmet.OstaliListNazivFormated>
    <izvorni_sadrzaj>
      <item>Drago Šturlić</item>
      <item>Lidija Lesar, stečajni upravitelj</item>
      <item>Milan Bernik</item>
    </izvorni_sadrzaj>
    <derivirana_varijabla naziv="DomainObject.Predmet.OstaliListNazivFormated_1">
      <item>Drago Šturlić</item>
      <item>Lidija Lesar, stečajni upravitelj</item>
      <item>Milan Bernik</item>
    </derivirana_varijabla>
  </DomainObject.Predmet.OstaliListNazivFormated>
  <DomainObject.Predmet.OstaliListNazivFormatedOIB>
    <izvorni_sadrzaj>
      <item>Drago Šturlić, OIB 55222580554</item>
      <item>Lidija Lesar, stečajni upravitelj, OIB 29389899347</item>
      <item>Milan Bernik, OIB 19091092723</item>
    </izvorni_sadrzaj>
    <derivirana_varijabla naziv="DomainObject.Predmet.OstaliListNazivFormatedOIB_1">
      <item>Drago Šturlić, OIB 55222580554</item>
      <item>Lidija Lesar, stečajni upravitelj, OIB 29389899347</item>
      <item>Milan Bernik, OIB 19091092723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St-184/2017-28</izvorni_sadrzaj>
    <derivirana_varijabla naziv="DomainObject.PoslovniBrojDokumenta_1">St-184/2017-28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  <item>Lidija Lesar, stečajni upravitelj</item>
      <item>Milan Bernik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  <item>Lidija Lesar, stečajni upravitelj</item>
      <item>Milan Bernik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  <item>Milan Bernik, OIB 19091092723, Hafnerjevo Naselje 72,Škofja Loka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  <item>Milan Bernik, OIB 19091092723, Hafnerjevo Naselje 72,Škofja Loka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  <item>, OIB 29389899347</item>
      <item>, OIB 19091092723</item>
    </izvorni_sadrzaj>
    <derivirana_varijabla naziv="DomainObject.Predmet.SudioniciListNazivOIB_1">
      <item>, OIB 36453900685</item>
      <item>, OIB 85821130368</item>
      <item>, OIB 55222580554</item>
      <item>, OIB 29389899347</item>
      <item>, OIB 19091092723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2315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2018-10-03T09:57:00Z</dcterms:created>
  <dc:creator>zvukelic</dc:creator>
  <cp:lastModifiedBy>Tihana Martinez</cp:lastModifiedBy>
  <cp:lastPrinted>2018-10-03T09:55:00Z</cp:lastPrinted>
  <dcterms:modified xmlns:xsi="http://www.w3.org/2001/XMLSchema-instance" xsi:type="dcterms:W3CDTF">2018-10-03T10:20:00Z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St-184/2017-28 / Odluka - Rješenje - prodaja (St-184-17-28_-_Rješenje_o_prodaji_nekretnine_u_stečajnom_postupku_GESTUM-3.10.15..docx)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