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2a7b" w14:paraId="8212a7b" w:rsidRDefault="00651E2D" w:rsidP="008B5A70" w:rsidR="007B4A82" w:rsidRPr="00E10F29">
      <w:pPr>
        <w:jc w:val="center"/>
        <w15:collapsed w:val="false"/>
        <w:rPr>
          <w:b/>
          <w:lang w:val="hr-HR"/>
        </w:rPr>
      </w:pPr>
      <w:bookmarkStart w:name="_GoBack" w:id="0"/>
      <w:bookmarkEnd w:id="0"/>
      <w:r w:rsidRPr="00E10F29">
        <w:rPr>
          <w:noProof/>
          <w:lang w:eastAsia="hr-HR" w:val="hr-HR"/>
        </w:rPr>
        <w:t xml:space="preserve">   </w:t>
      </w:r>
      <w:r w:rsidR="00E24C38" w:rsidRPr="00E10F29">
        <w:rPr>
          <w:noProof/>
          <w:lang w:eastAsia="hr-HR" w:val="hr-HR"/>
        </w:rPr>
        <w:t xml:space="preserve">  </w:t>
      </w:r>
      <w:r w:rsidRPr="00E10F29">
        <w:rPr>
          <w:noProof/>
          <w:lang w:eastAsia="hr-HR" w:val="hr-HR"/>
        </w:rPr>
        <w:t xml:space="preserve"> </w:t>
      </w:r>
      <w:r w:rsidR="008B5A70">
        <w:rPr>
          <w:noProof/>
          <w:lang w:eastAsia="hr-HR" w:val="hr-HR"/>
        </w:rPr>
        <w:t xml:space="preserve">          </w:t>
      </w:r>
      <w:r w:rsidR="0087612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8B5A70">
        <w:rPr>
          <w:noProof/>
          <w:lang w:eastAsia="hr-HR" w:val="hr-HR"/>
        </w:rPr>
        <w:tab/>
      </w:r>
      <w:r w:rsidR="007B4A82" w:rsidRPr="00E10F29">
        <w:rPr>
          <w:noProof/>
          <w:lang w:eastAsia="hr-HR" w:val="hr-HR"/>
        </w:rPr>
        <w:t xml:space="preserve"> </w:t>
      </w:r>
      <w:r w:rsidR="007B4A82" w:rsidRPr="00E10F29">
        <w:rPr>
          <w:b/>
          <w:lang w:val="hr-HR"/>
        </w:rPr>
        <w:t>Posl. br. 12. St-</w:t>
      </w:r>
      <w:r w:rsidR="008B5A70">
        <w:rPr>
          <w:b/>
          <w:lang w:val="hr-HR"/>
        </w:rPr>
        <w:t>1928</w:t>
      </w:r>
      <w:r w:rsidR="00996F29" w:rsidRPr="00E10F29">
        <w:rPr>
          <w:b/>
          <w:lang w:val="hr-HR"/>
        </w:rPr>
        <w:t>/2016</w:t>
      </w:r>
    </w:p>
    <w:p w:rsidRDefault="007B4A82" w:rsidP="007B4A82" w:rsidR="007B4A82" w:rsidRPr="00E10F29">
      <w:pPr>
        <w:pStyle w:val="Naslov1"/>
        <w:jc w:val="both"/>
        <w:rPr>
          <w:sz w:val="8"/>
          <w:szCs w:val="8"/>
          <w:lang w:val="hr-HR"/>
        </w:rPr>
      </w:pPr>
    </w:p>
    <w:p w:rsidRDefault="007B4A82" w:rsidP="007B4A82" w:rsidR="007B4A82" w:rsidRPr="00E10F29">
      <w:pPr>
        <w:pStyle w:val="Naslov1"/>
        <w:jc w:val="both"/>
        <w:rPr>
          <w:lang w:val="hr-HR"/>
        </w:rPr>
      </w:pPr>
      <w:r w:rsidRPr="00E10F29">
        <w:rPr>
          <w:lang w:val="hr-HR"/>
        </w:rPr>
        <w:t>REPUBLIKA HRVATSKA</w:t>
      </w:r>
    </w:p>
    <w:p w:rsidRDefault="007B4A82" w:rsidP="007B4A82" w:rsidR="007B4A82" w:rsidRPr="00E10F29">
      <w:pPr>
        <w:jc w:val="both"/>
        <w:rPr>
          <w:lang w:val="hr-HR"/>
        </w:rPr>
      </w:pPr>
      <w:r w:rsidRPr="00E10F29">
        <w:rPr>
          <w:b/>
          <w:lang w:val="hr-HR"/>
        </w:rPr>
        <w:t xml:space="preserve">TRGOVAČKI SUD U SPLITU </w:t>
      </w:r>
      <w:r w:rsidRPr="00E10F29">
        <w:rPr>
          <w:lang w:val="hr-HR"/>
        </w:rPr>
        <w:t xml:space="preserve">            </w:t>
      </w:r>
      <w:r w:rsidRPr="00E10F29">
        <w:rPr>
          <w:lang w:val="hr-HR"/>
        </w:rPr>
        <w:tab/>
      </w:r>
      <w:r w:rsidRPr="00E10F29">
        <w:rPr>
          <w:lang w:val="hr-HR"/>
        </w:rPr>
        <w:tab/>
      </w:r>
      <w:r w:rsidRPr="00E10F29">
        <w:rPr>
          <w:lang w:val="hr-HR"/>
        </w:rPr>
        <w:tab/>
        <w:t xml:space="preserve">      </w:t>
      </w:r>
    </w:p>
    <w:p w:rsidRDefault="007B4A82" w:rsidP="007B4A82" w:rsidR="007B4A82" w:rsidRPr="00E10F29">
      <w:pPr>
        <w:rPr>
          <w:b/>
          <w:lang w:val="hr-HR"/>
        </w:rPr>
      </w:pPr>
      <w:r w:rsidRPr="00E10F29">
        <w:rPr>
          <w:b/>
          <w:lang w:val="hr-HR"/>
        </w:rPr>
        <w:t>Split, Sukoišanska br. 6</w:t>
      </w:r>
    </w:p>
    <w:p w:rsidRDefault="007B4A82" w:rsidP="007B4A82" w:rsidR="007B4A82" w:rsidRPr="00E10F29">
      <w:pPr>
        <w:rPr>
          <w:sz w:val="22"/>
          <w:szCs w:val="22"/>
          <w:lang w:val="hr-HR"/>
        </w:rPr>
      </w:pPr>
    </w:p>
    <w:p w:rsidRDefault="007B4A82" w:rsidP="007B4A82" w:rsidR="007B4A82" w:rsidRPr="00E10F29">
      <w:pPr>
        <w:pStyle w:val="Naslov1"/>
        <w:rPr>
          <w:lang w:val="hr-HR"/>
        </w:rPr>
      </w:pPr>
      <w:r w:rsidRPr="00E10F29">
        <w:rPr>
          <w:lang w:val="hr-HR"/>
        </w:rPr>
        <w:t>U  I M E  R E P U B L I K E  H R V A T S K E</w:t>
      </w:r>
    </w:p>
    <w:p w:rsidRDefault="007B4A82" w:rsidP="007B4A82" w:rsidR="007B4A82" w:rsidRPr="00E10F29">
      <w:pPr>
        <w:rPr>
          <w:lang w:eastAsia="hr-HR" w:val="hr-HR"/>
        </w:rPr>
      </w:pPr>
    </w:p>
    <w:p w:rsidRDefault="007B4A82" w:rsidP="007B4A82" w:rsidR="007B4A82" w:rsidRPr="00E10F29">
      <w:pPr>
        <w:pStyle w:val="Naslov2"/>
        <w:rPr>
          <w:b/>
          <w:bCs/>
          <w:szCs w:val="24"/>
          <w:lang w:val="hr-HR"/>
        </w:rPr>
      </w:pPr>
      <w:r w:rsidRPr="00E10F29">
        <w:rPr>
          <w:b/>
          <w:bCs/>
          <w:szCs w:val="24"/>
          <w:lang w:val="hr-HR"/>
        </w:rPr>
        <w:t xml:space="preserve">R J E Š E N J E </w:t>
      </w:r>
    </w:p>
    <w:p w:rsidRDefault="003D5E2A" w:rsidP="003D5E2A" w:rsidR="003D5E2A" w:rsidRPr="00E10F29">
      <w:pPr>
        <w:rPr>
          <w:sz w:val="22"/>
          <w:szCs w:val="22"/>
          <w:lang w:val="hr-HR"/>
        </w:rPr>
      </w:pPr>
    </w:p>
    <w:p w:rsidRDefault="00C41572" w:rsidP="003D5E2A" w:rsidR="007B4A82" w:rsidRPr="00996534">
      <w:pPr>
        <w:pStyle w:val="Tijeloteksta"/>
        <w:ind w:firstLine="708"/>
        <w:rPr>
          <w:szCs w:val="24"/>
          <w:lang w:val="hr-HR"/>
        </w:rPr>
      </w:pPr>
      <w:r w:rsidRPr="00E10F29">
        <w:rPr>
          <w:szCs w:val="24"/>
          <w:lang w:val="hr-HR"/>
        </w:rPr>
        <w:t xml:space="preserve">Trgovački sud u Splitu, po sucu tog suda Pašku Bačiću, kao stečajnom sucu, u stečajnom postupku </w:t>
      </w:r>
      <w:r w:rsidR="00996F29" w:rsidRPr="00E10F29">
        <w:rPr>
          <w:szCs w:val="24"/>
          <w:lang w:val="hr-HR"/>
        </w:rPr>
        <w:t xml:space="preserve">povodom prijedloga </w:t>
      </w:r>
      <w:r w:rsidR="00FD4FAF" w:rsidRPr="00E10F29">
        <w:rPr>
          <w:lang w:val="hr-HR"/>
        </w:rPr>
        <w:t>predlagatelja – vjerovnika REPUBLIKE HRVATSKE, Ministarstva financija, OIB: 18683136487, zastupane po Županijskom državnom odvjetništvu u Splitu</w:t>
      </w:r>
      <w:r w:rsidR="00996F29" w:rsidRPr="00E10F29">
        <w:rPr>
          <w:szCs w:val="24"/>
          <w:lang w:val="hr-HR"/>
        </w:rPr>
        <w:t xml:space="preserve">, za otvaranje stečajnog postupka nad dužnikom </w:t>
      </w:r>
      <w:r w:rsidR="00996534" w:rsidRPr="00996534">
        <w:rPr>
          <w:lang w:val="hr-HR"/>
        </w:rPr>
        <w:t>AFITAT d.o.o. Split, Kralja Zvonimira 48, OIB: 95752968534</w:t>
      </w:r>
      <w:r w:rsidR="00651E2D" w:rsidRPr="00996534">
        <w:rPr>
          <w:lang w:val="hr-HR"/>
        </w:rPr>
        <w:t xml:space="preserve">, </w:t>
      </w:r>
      <w:r w:rsidR="007B4A82" w:rsidRPr="00996534">
        <w:rPr>
          <w:szCs w:val="24"/>
          <w:lang w:val="hr-HR"/>
        </w:rPr>
        <w:t xml:space="preserve">dana </w:t>
      </w:r>
      <w:r w:rsidR="008B5A70" w:rsidRPr="00996534">
        <w:rPr>
          <w:lang w:val="hr-HR"/>
        </w:rPr>
        <w:t>11</w:t>
      </w:r>
      <w:r w:rsidR="00F444A4" w:rsidRPr="00996534">
        <w:rPr>
          <w:lang w:val="hr-HR"/>
        </w:rPr>
        <w:t xml:space="preserve">. prosinca </w:t>
      </w:r>
      <w:r w:rsidR="0006739B" w:rsidRPr="00996534">
        <w:rPr>
          <w:szCs w:val="24"/>
          <w:lang w:val="hr-HR"/>
        </w:rPr>
        <w:t>2017</w:t>
      </w:r>
      <w:r w:rsidR="007B4A82" w:rsidRPr="00996534">
        <w:rPr>
          <w:szCs w:val="24"/>
          <w:lang w:val="hr-HR"/>
        </w:rPr>
        <w:t xml:space="preserve">. </w:t>
      </w:r>
    </w:p>
    <w:p w:rsidRDefault="00382327" w:rsidP="00D4027A" w:rsidR="00382327" w:rsidRPr="0038018A">
      <w:pPr>
        <w:rPr>
          <w:sz w:val="22"/>
          <w:szCs w:val="20"/>
          <w:lang w:val="hr-HR"/>
        </w:rPr>
      </w:pPr>
    </w:p>
    <w:p w:rsidRDefault="006F3B71" w:rsidP="00D4027A" w:rsidR="006F3B71" w:rsidRPr="0038018A">
      <w:pPr>
        <w:rPr>
          <w:lang w:val="hr-HR"/>
        </w:rPr>
      </w:pPr>
    </w:p>
    <w:p w:rsidRDefault="00803902" w:rsidP="00D4027A" w:rsidR="00D4027A" w:rsidRPr="00E10F29">
      <w:pPr>
        <w:jc w:val="center"/>
        <w:rPr>
          <w:lang w:val="hr-HR"/>
        </w:rPr>
      </w:pPr>
      <w:r w:rsidRPr="00E10F29">
        <w:rPr>
          <w:lang w:val="hr-HR"/>
        </w:rPr>
        <w:t>r i j e š i o</w:t>
      </w:r>
      <w:r w:rsidR="00D4027A" w:rsidRPr="00E10F29">
        <w:rPr>
          <w:lang w:val="hr-HR"/>
        </w:rPr>
        <w:t xml:space="preserve">   j e                                               </w:t>
      </w:r>
    </w:p>
    <w:p w:rsidRDefault="00D4027A" w:rsidP="00D4027A" w:rsidR="00D4027A" w:rsidRPr="00E10F29">
      <w:pPr>
        <w:jc w:val="both"/>
        <w:rPr>
          <w:lang w:val="hr-HR"/>
        </w:rPr>
      </w:pPr>
    </w:p>
    <w:p w:rsidRDefault="00BF08D9" w:rsidP="00BF08D9" w:rsidR="00BF08D9" w:rsidRPr="00E10F29">
      <w:pPr>
        <w:pStyle w:val="Naslov3"/>
        <w:ind w:firstLine="12" w:left="708"/>
        <w:rPr>
          <w:b w:val="false"/>
          <w:szCs w:val="24"/>
          <w:lang w:val="hr-HR"/>
        </w:rPr>
      </w:pPr>
      <w:r w:rsidRPr="00E10F29">
        <w:rPr>
          <w:b w:val="false"/>
          <w:szCs w:val="24"/>
          <w:lang w:val="hr-HR"/>
        </w:rPr>
        <w:t xml:space="preserve">I. Otvara se stečajni postupak nad dužnikom </w:t>
      </w:r>
      <w:r w:rsidR="00996534" w:rsidRPr="00996534">
        <w:rPr>
          <w:b w:val="false"/>
        </w:rPr>
        <w:t>AFITAT d.o.o. Split, Kralja Zvonimira 48, OIB: 95752968534</w:t>
      </w:r>
      <w:r w:rsidRPr="007044B4">
        <w:rPr>
          <w:b w:val="false"/>
          <w:szCs w:val="24"/>
          <w:lang w:val="hr-HR"/>
        </w:rPr>
        <w:t>.</w:t>
      </w:r>
      <w:r w:rsidRPr="00E10F29">
        <w:rPr>
          <w:b w:val="false"/>
          <w:szCs w:val="24"/>
          <w:lang w:val="hr-HR"/>
        </w:rPr>
        <w:t xml:space="preserve"> </w:t>
      </w:r>
    </w:p>
    <w:p w:rsidRDefault="00BF08D9" w:rsidP="00BF08D9" w:rsidR="00BF08D9" w:rsidRPr="00E10F29">
      <w:pPr>
        <w:jc w:val="both"/>
        <w:rPr>
          <w:lang w:val="hr-HR"/>
        </w:rPr>
      </w:pPr>
    </w:p>
    <w:p w:rsidRDefault="00BF08D9" w:rsidP="00BF08D9" w:rsidR="00BF08D9" w:rsidRPr="00E10F29">
      <w:pPr>
        <w:ind w:firstLine="12" w:left="708"/>
        <w:jc w:val="both"/>
        <w:rPr>
          <w:lang w:val="hr-HR"/>
        </w:rPr>
      </w:pPr>
      <w:r w:rsidRPr="00E10F29">
        <w:rPr>
          <w:lang w:val="hr-HR"/>
        </w:rPr>
        <w:t xml:space="preserve">II. Stečajni postupak je otvoren </w:t>
      </w:r>
      <w:r w:rsidR="008B5A70">
        <w:rPr>
          <w:lang w:val="hr-HR"/>
        </w:rPr>
        <w:t>11</w:t>
      </w:r>
      <w:r w:rsidR="00F444A4" w:rsidRPr="00E10F29">
        <w:rPr>
          <w:lang w:val="hr-HR"/>
        </w:rPr>
        <w:t xml:space="preserve">. prosinca </w:t>
      </w:r>
      <w:r w:rsidRPr="00E10F29">
        <w:rPr>
          <w:lang w:val="hr-HR"/>
        </w:rPr>
        <w:t xml:space="preserve">2017. u </w:t>
      </w:r>
      <w:r w:rsidR="00002655">
        <w:rPr>
          <w:lang w:val="hr-HR"/>
        </w:rPr>
        <w:t>10</w:t>
      </w:r>
      <w:r w:rsidR="00545701" w:rsidRPr="00E10F29">
        <w:rPr>
          <w:lang w:val="hr-HR"/>
        </w:rPr>
        <w:t>,00</w:t>
      </w:r>
      <w:r w:rsidRPr="00E10F29">
        <w:rPr>
          <w:lang w:val="hr-HR"/>
        </w:rPr>
        <w:t xml:space="preserve"> sati, kada je ovo rješenje objavljeno na mrežnoj stranici e-Oglasna ploča sudova.</w:t>
      </w:r>
    </w:p>
    <w:p w:rsidRDefault="00BF08D9" w:rsidP="00BF08D9" w:rsidR="00BF08D9" w:rsidRPr="00E10F29">
      <w:pPr>
        <w:ind w:firstLine="12" w:left="708"/>
        <w:jc w:val="both"/>
        <w:rPr>
          <w:lang w:val="hr-HR"/>
        </w:rPr>
      </w:pPr>
    </w:p>
    <w:p w:rsidRDefault="00BF08D9" w:rsidP="00002655" w:rsidR="00BF08D9" w:rsidRPr="00E10F29">
      <w:pPr>
        <w:ind w:left="708"/>
        <w:jc w:val="both"/>
        <w:rPr>
          <w:lang w:val="hr-HR"/>
        </w:rPr>
      </w:pPr>
      <w:r w:rsidRPr="00E10F29">
        <w:rPr>
          <w:lang w:val="hr-HR"/>
        </w:rPr>
        <w:t>III. Za stečajnog upravitelja imenuje se</w:t>
      </w:r>
      <w:r w:rsidR="00651E2D" w:rsidRPr="00E10F29">
        <w:rPr>
          <w:lang w:val="hr-HR"/>
        </w:rPr>
        <w:t xml:space="preserve"> </w:t>
      </w:r>
      <w:r w:rsidR="005E39E0">
        <w:t>Daniela Kovač,</w:t>
      </w:r>
      <w:r w:rsidR="005E39E0">
        <w:rPr>
          <w:rFonts w:cs="ArialMT" w:hAnsi="ArialMT" w:ascii="ArialMT"/>
          <w:sz w:val="14"/>
          <w:szCs w:val="14"/>
        </w:rPr>
        <w:t xml:space="preserve"> </w:t>
      </w:r>
      <w:r w:rsidR="005E39E0">
        <w:t>dipl.</w:t>
      </w:r>
      <w:r w:rsidR="005E39E0">
        <w:rPr>
          <w:rFonts w:cs="ArialMT" w:hAnsi="ArialMT" w:ascii="ArialMT"/>
          <w:sz w:val="14"/>
          <w:szCs w:val="14"/>
        </w:rPr>
        <w:t xml:space="preserve"> </w:t>
      </w:r>
      <w:r w:rsidR="005E39E0">
        <w:t>pravnica iz Kaštel Sućurca, Cesta dr. Franje Tuđmana 238A, OIB: 73917202839</w:t>
      </w:r>
      <w:r w:rsidRPr="00E10F29">
        <w:rPr>
          <w:lang w:val="hr-HR"/>
        </w:rPr>
        <w:t>.</w:t>
      </w:r>
    </w:p>
    <w:p w:rsidRDefault="00BF08D9" w:rsidP="00BF08D9" w:rsidR="00BF08D9" w:rsidRPr="00E10F29">
      <w:pPr>
        <w:jc w:val="both"/>
        <w:rPr>
          <w:lang w:val="hr-HR"/>
        </w:rPr>
      </w:pPr>
    </w:p>
    <w:p w:rsidRDefault="00BF08D9" w:rsidP="00E24C38" w:rsidR="00BF08D9" w:rsidRPr="00E10F29">
      <w:pPr>
        <w:pStyle w:val="Naslov3"/>
        <w:ind w:firstLine="12" w:left="708"/>
        <w:rPr>
          <w:b w:val="false"/>
          <w:szCs w:val="24"/>
          <w:lang w:val="hr-HR"/>
        </w:rPr>
      </w:pPr>
      <w:r w:rsidRPr="00E10F29">
        <w:rPr>
          <w:b w:val="false"/>
          <w:szCs w:val="24"/>
          <w:lang w:val="hr-HR"/>
        </w:rPr>
        <w:t xml:space="preserve">IV. Zaključuje se stečajni postupak nad dužnikom </w:t>
      </w:r>
      <w:r w:rsidR="00996534" w:rsidRPr="00996534">
        <w:rPr>
          <w:b w:val="false"/>
        </w:rPr>
        <w:t>AFITAT d.o.o. Split, Kralja Zvonimira 48, OIB: 95752968534</w:t>
      </w:r>
      <w:r w:rsidR="00E24C38" w:rsidRPr="00E10F29">
        <w:rPr>
          <w:b w:val="false"/>
          <w:lang w:val="hr-HR"/>
        </w:rPr>
        <w:t>, MBS: 060</w:t>
      </w:r>
      <w:r w:rsidR="00996534">
        <w:rPr>
          <w:b w:val="false"/>
          <w:lang w:val="hr-HR"/>
        </w:rPr>
        <w:t>260391</w:t>
      </w:r>
      <w:r w:rsidRPr="00E10F29">
        <w:rPr>
          <w:b w:val="false"/>
          <w:szCs w:val="24"/>
          <w:lang w:val="hr-HR"/>
        </w:rPr>
        <w:t>.</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E10F29">
      <w:pPr>
        <w:ind w:firstLine="12" w:left="708"/>
        <w:jc w:val="both"/>
        <w:rPr>
          <w:lang w:val="hr-HR"/>
        </w:rPr>
      </w:pPr>
    </w:p>
    <w:p w:rsidRDefault="00BF08D9" w:rsidP="00BF08D9" w:rsidR="00BF08D9" w:rsidRPr="00E10F29">
      <w:pPr>
        <w:ind w:firstLine="12" w:left="708"/>
        <w:jc w:val="both"/>
        <w:rPr>
          <w:lang w:val="hr-HR"/>
        </w:rPr>
      </w:pPr>
      <w:r w:rsidRPr="00E10F29">
        <w:rPr>
          <w:lang w:val="hr-HR"/>
        </w:rPr>
        <w:t>VII. Ovo rješenje će se objaviti na mrežnoj stranici e-Oglasna ploča sudova.</w:t>
      </w:r>
    </w:p>
    <w:p w:rsidRDefault="007B4A82" w:rsidP="00BF08D9" w:rsidR="007B4A82" w:rsidRPr="00E10F29">
      <w:pPr>
        <w:jc w:val="both"/>
        <w:rPr>
          <w:sz w:val="22"/>
          <w:szCs w:val="22"/>
          <w:lang w:val="hr-HR"/>
        </w:rPr>
      </w:pPr>
    </w:p>
    <w:p w:rsidRDefault="007B4A82" w:rsidP="0006739B" w:rsidR="007B4A82" w:rsidRPr="00E10F29">
      <w:pPr>
        <w:jc w:val="both"/>
        <w:rPr>
          <w:lang w:val="hr-HR"/>
        </w:rPr>
      </w:pPr>
    </w:p>
    <w:p w:rsidRDefault="00803902" w:rsidP="00E5288A" w:rsidR="00803902" w:rsidRPr="00E10F29">
      <w:pPr>
        <w:jc w:val="center"/>
        <w:rPr>
          <w:lang w:val="hr-HR"/>
        </w:rPr>
      </w:pPr>
      <w:r w:rsidRPr="00E10F29">
        <w:rPr>
          <w:lang w:val="hr-HR"/>
        </w:rPr>
        <w:t>Obrazloženje</w:t>
      </w:r>
    </w:p>
    <w:p w:rsidRDefault="00803902" w:rsidP="00803902" w:rsidR="00803902" w:rsidRPr="00E10F29">
      <w:pPr>
        <w:jc w:val="both"/>
        <w:rPr>
          <w:lang w:val="hr-HR"/>
        </w:rPr>
      </w:pPr>
    </w:p>
    <w:p w:rsidRDefault="00E10F29" w:rsidP="00E10F29" w:rsidR="00E10F29">
      <w:pPr>
        <w:ind w:firstLine="708"/>
        <w:jc w:val="both"/>
      </w:pPr>
      <w:r w:rsidRPr="00E10F29">
        <w:rPr>
          <w:lang w:val="hr-HR"/>
        </w:rPr>
        <w:t xml:space="preserve">Financijska agencija, Regionalni centar Split (u daljnjem tekstu: FINA) podnijela je ovom sudu </w:t>
      </w:r>
      <w:r w:rsidR="00996534">
        <w:rPr>
          <w:lang w:val="hr-HR"/>
        </w:rPr>
        <w:t>26</w:t>
      </w:r>
      <w:r w:rsidR="007044B4">
        <w:rPr>
          <w:lang w:val="hr-HR"/>
        </w:rPr>
        <w:t>.02.2016</w:t>
      </w:r>
      <w:r w:rsidRPr="00E10F29">
        <w:rPr>
          <w:lang w:val="hr-HR"/>
        </w:rPr>
        <w:t xml:space="preserve">., na temelju odredbe čl. 444. st. 1. Stečajnog zakona (Narodne novine </w:t>
      </w:r>
      <w:r w:rsidRPr="00E10F29">
        <w:rPr>
          <w:lang w:val="hr-HR"/>
        </w:rPr>
        <w:lastRenderedPageBreak/>
        <w:t xml:space="preserve">broj 71/15 i 104/17, dalje SZ), zahtjev za provedbu skraćenog stečajnog postupka nad dužnikom </w:t>
      </w:r>
      <w:r w:rsidR="00996534" w:rsidRPr="00996534">
        <w:t>AFITAT d.o.o. Split</w:t>
      </w:r>
      <w:r w:rsidR="007044B4" w:rsidRPr="00996534">
        <w:t>.</w:t>
      </w:r>
    </w:p>
    <w:p w:rsidRDefault="0038018A" w:rsidP="00E10F29" w:rsidR="0038018A" w:rsidRPr="00996534">
      <w:pPr>
        <w:ind w:firstLine="708"/>
        <w:jc w:val="both"/>
        <w:rPr>
          <w:lang w:val="hr-HR"/>
        </w:rPr>
      </w:pPr>
    </w:p>
    <w:p w:rsidRDefault="00E10F29" w:rsidP="00E10F29" w:rsidR="00E10F29" w:rsidRPr="00E10F29">
      <w:pPr>
        <w:ind w:firstLine="708"/>
        <w:jc w:val="both"/>
        <w:rPr>
          <w:lang w:val="hr-HR"/>
        </w:rPr>
      </w:pPr>
      <w:r w:rsidRPr="00E10F29">
        <w:rPr>
          <w:lang w:val="hr-HR"/>
        </w:rPr>
        <w:t>U podnesenom za</w:t>
      </w:r>
      <w:r w:rsidR="007044B4">
        <w:rPr>
          <w:lang w:val="hr-HR"/>
        </w:rPr>
        <w:t>htjevu je navedeno da dužnik na</w:t>
      </w:r>
      <w:r w:rsidR="007044B4" w:rsidRPr="007044B4">
        <w:rPr>
          <w:lang w:val="hr-HR"/>
        </w:rPr>
        <w:t xml:space="preserve"> dan 1. rujna 2015., u Očevidniku redoslijeda osnova za plaćanje, ima evidentirane neizvršene osnove za plaćanje</w:t>
      </w:r>
      <w:r w:rsidR="00996534">
        <w:rPr>
          <w:lang w:val="hr-HR"/>
        </w:rPr>
        <w:t xml:space="preserve"> u neprekinutom razdoblju od 169</w:t>
      </w:r>
      <w:r w:rsidR="007044B4" w:rsidRPr="007044B4">
        <w:rPr>
          <w:lang w:val="hr-HR"/>
        </w:rPr>
        <w:t xml:space="preserve"> dana u ukupnom iznosu od </w:t>
      </w:r>
      <w:r w:rsidR="00996534">
        <w:rPr>
          <w:lang w:val="hr-HR"/>
        </w:rPr>
        <w:t>34.121,10</w:t>
      </w:r>
      <w:r w:rsidR="007044B4" w:rsidRPr="007044B4">
        <w:rPr>
          <w:lang w:val="hr-HR"/>
        </w:rPr>
        <w:t xml:space="preserve"> kn</w:t>
      </w:r>
      <w:r w:rsidRPr="00E10F29">
        <w:rPr>
          <w:lang w:val="hr-HR"/>
        </w:rPr>
        <w:t>, kao i da prema podacima koji su dostavljeni od Hrvatskog zavoda za mirovinsko osiguranje dužnik nema zaposlenih.</w:t>
      </w:r>
    </w:p>
    <w:p w:rsidRDefault="00E10F29" w:rsidP="00E10F29" w:rsidR="00E10F29" w:rsidRPr="00E10F29">
      <w:pPr>
        <w:ind w:firstLine="708"/>
        <w:jc w:val="both"/>
        <w:rPr>
          <w:lang w:val="hr-HR"/>
        </w:rPr>
      </w:pPr>
    </w:p>
    <w:p w:rsidRDefault="00E10F29" w:rsidP="00E10F29" w:rsidR="00E10F29" w:rsidRPr="00E10F29">
      <w:pPr>
        <w:ind w:firstLine="708"/>
        <w:jc w:val="both"/>
        <w:rPr>
          <w:lang w:val="hr-HR"/>
        </w:rPr>
      </w:pPr>
      <w:r w:rsidRPr="00E10F29">
        <w:rPr>
          <w:lang w:val="hr-HR"/>
        </w:rPr>
        <w:t xml:space="preserve">Povodom podnesenog zahtjeva FINE, a temeljem odredbi čl. 430. SZ-a, ovaj sud je na mrežnoj stranici e-Oglasna ploča sudova </w:t>
      </w:r>
      <w:r w:rsidR="00996534">
        <w:rPr>
          <w:lang w:val="hr-HR"/>
        </w:rPr>
        <w:t>16</w:t>
      </w:r>
      <w:r w:rsidR="007044B4">
        <w:rPr>
          <w:lang w:val="hr-HR"/>
        </w:rPr>
        <w:t>. svibnja</w:t>
      </w:r>
      <w:r w:rsidRPr="00E10F29">
        <w:rPr>
          <w:lang w:val="hr-HR"/>
        </w:rPr>
        <w:t xml:space="preserve"> 2016. objavio oglas </w:t>
      </w:r>
      <w:r>
        <w:rPr>
          <w:lang w:val="hr-HR"/>
        </w:rPr>
        <w:t>kojim</w:t>
      </w:r>
      <w:r w:rsidRPr="00E10F29">
        <w:rPr>
          <w:lang w:val="hr-HR"/>
        </w:rPr>
        <w:t xml:space="preserve"> su osobe ovlaštene za zastupanje dužnika pozvane da u roku od 15 dana podnesu sudu javnobilježnički ovjerovljen popis imovine i obveza dužnika na propisanom obrascu, a vjerovnici su pozvani da najkasnije u roku od 45 dana predlože otvaranje stečajnog postupka nad dužnikom, uz upozorenje na pravne posljedice nepodnošenja prijedloga za otvaranje stečajnog postupka.  </w:t>
      </w:r>
    </w:p>
    <w:p w:rsidRDefault="00E10F29" w:rsidP="00E10F29" w:rsidR="00E10F29" w:rsidRPr="00E10F29">
      <w:pPr>
        <w:jc w:val="both"/>
        <w:rPr>
          <w:lang w:val="hr-HR"/>
        </w:rPr>
      </w:pPr>
    </w:p>
    <w:p w:rsidRDefault="00E10F29" w:rsidP="00E10F29" w:rsidR="00E10F29" w:rsidRPr="00E10F29">
      <w:pPr>
        <w:ind w:firstLine="708"/>
        <w:jc w:val="both"/>
        <w:rPr>
          <w:lang w:val="hr-HR"/>
        </w:rPr>
      </w:pPr>
      <w:r w:rsidRPr="00E10F29">
        <w:rPr>
          <w:lang w:val="hr-HR"/>
        </w:rPr>
        <w:t>Predlagatelj – vjerovnik Republika Hrvatska, Ministarstvo financija je</w:t>
      </w:r>
      <w:r w:rsidR="00AB6038">
        <w:rPr>
          <w:lang w:val="hr-HR"/>
        </w:rPr>
        <w:t xml:space="preserve"> </w:t>
      </w:r>
      <w:r w:rsidR="00996534">
        <w:rPr>
          <w:lang w:val="hr-HR"/>
        </w:rPr>
        <w:t>29</w:t>
      </w:r>
      <w:r w:rsidR="00AB6038" w:rsidRPr="00E10F29">
        <w:rPr>
          <w:lang w:val="hr-HR"/>
        </w:rPr>
        <w:t xml:space="preserve">. </w:t>
      </w:r>
      <w:r w:rsidR="007044B4">
        <w:rPr>
          <w:lang w:val="hr-HR"/>
        </w:rPr>
        <w:t xml:space="preserve">lipnja </w:t>
      </w:r>
      <w:r w:rsidR="00AB6038" w:rsidRPr="00E10F29">
        <w:rPr>
          <w:lang w:val="hr-HR"/>
        </w:rPr>
        <w:t>2016., unutar roka od 45 dana,</w:t>
      </w:r>
      <w:r w:rsidRPr="00E10F29">
        <w:rPr>
          <w:lang w:val="hr-HR"/>
        </w:rPr>
        <w:t xml:space="preserve"> </w:t>
      </w:r>
      <w:r w:rsidR="0038018A">
        <w:rPr>
          <w:lang w:val="hr-HR"/>
        </w:rPr>
        <w:t>podnio</w:t>
      </w:r>
      <w:r w:rsidRPr="00E10F29">
        <w:rPr>
          <w:lang w:val="hr-HR"/>
        </w:rPr>
        <w:t xml:space="preserve"> ovom sudu prijedlog za otvaranje stečajnog postupka nad dužnikom, navodeći da prema dužniku ima dospjelih, a nenamirenih tražbina u ukupnom iznosu od </w:t>
      </w:r>
      <w:r w:rsidR="00996534">
        <w:t>37.048,43</w:t>
      </w:r>
      <w:r w:rsidR="007044B4">
        <w:t xml:space="preserve"> kn</w:t>
      </w:r>
      <w:r w:rsidRPr="00E10F29">
        <w:rPr>
          <w:lang w:val="hr-HR"/>
        </w:rPr>
        <w:t>.</w:t>
      </w:r>
    </w:p>
    <w:p w:rsidRDefault="00E10F29" w:rsidP="00E10F29" w:rsidR="00E10F29" w:rsidRPr="00E10F29">
      <w:pPr>
        <w:ind w:firstLine="708"/>
        <w:jc w:val="both"/>
        <w:rPr>
          <w:lang w:val="hr-HR"/>
        </w:rPr>
      </w:pPr>
    </w:p>
    <w:p w:rsidRDefault="00E10F29" w:rsidP="007044B4" w:rsidR="007044B4" w:rsidRPr="007044B4">
      <w:pPr>
        <w:ind w:firstLine="708"/>
        <w:jc w:val="both"/>
        <w:rPr>
          <w:lang w:val="hr-HR"/>
        </w:rPr>
      </w:pPr>
      <w:r w:rsidRPr="00E10F29">
        <w:rPr>
          <w:lang w:val="hr-HR"/>
        </w:rPr>
        <w:t>Budući da je vjerovnik Republika Hrvatska</w:t>
      </w:r>
      <w:r w:rsidR="00AB6038">
        <w:rPr>
          <w:lang w:val="hr-HR"/>
        </w:rPr>
        <w:t xml:space="preserve"> pravovremeno podnijela</w:t>
      </w:r>
      <w:r w:rsidRPr="00E10F29">
        <w:rPr>
          <w:lang w:val="hr-HR"/>
        </w:rPr>
        <w:t xml:space="preserve"> prijedlog za otvaranje stečajnog postupka nad dužnikom, rješenjem ovog suda posl. br. </w:t>
      </w:r>
      <w:r w:rsidR="00996534">
        <w:t>22. St-609</w:t>
      </w:r>
      <w:r w:rsidR="007044B4">
        <w:t xml:space="preserve">/2016 od 06.10.2016. </w:t>
      </w:r>
      <w:r w:rsidR="007044B4" w:rsidRPr="007044B4">
        <w:rPr>
          <w:lang w:val="hr-HR"/>
        </w:rPr>
        <w:t>obustavljen je skraćeni stečajni postupak te je po pravomoćnosti tog rješenja predmet zaved</w:t>
      </w:r>
      <w:r w:rsidR="00996534">
        <w:rPr>
          <w:lang w:val="hr-HR"/>
        </w:rPr>
        <w:t>en po novi poslovni broj St-1928</w:t>
      </w:r>
      <w:r w:rsidR="007044B4" w:rsidRPr="007044B4">
        <w:rPr>
          <w:lang w:val="hr-HR"/>
        </w:rPr>
        <w:t>/2016.</w:t>
      </w:r>
    </w:p>
    <w:p w:rsidRDefault="00E10F29" w:rsidP="007044B4" w:rsidR="00E10F29" w:rsidRPr="00E10F29">
      <w:pPr>
        <w:jc w:val="both"/>
        <w:rPr>
          <w:lang w:val="hr-HR"/>
        </w:rPr>
      </w:pPr>
    </w:p>
    <w:p w:rsidRDefault="00E10F29" w:rsidP="00E10F29" w:rsidR="00E10F29" w:rsidRPr="00E10F29">
      <w:pPr>
        <w:ind w:firstLine="708"/>
        <w:jc w:val="both"/>
        <w:rPr>
          <w:lang w:val="hr-HR"/>
        </w:rPr>
      </w:pPr>
      <w:r w:rsidRPr="00E10F29">
        <w:rPr>
          <w:lang w:val="hr-HR"/>
        </w:rPr>
        <w:t xml:space="preserve">U nastavku ovog postupka, </w:t>
      </w:r>
      <w:r w:rsidR="00AB6038" w:rsidRPr="00E10F29">
        <w:rPr>
          <w:lang w:val="hr-HR"/>
        </w:rPr>
        <w:t>a sukladno odredbama čl. 115. st. 1. u vezi s čl. 433. SZ-a</w:t>
      </w:r>
      <w:r w:rsidR="00AB6038">
        <w:rPr>
          <w:lang w:val="hr-HR"/>
        </w:rPr>
        <w:t>,</w:t>
      </w:r>
      <w:r w:rsidR="00AB6038" w:rsidRPr="00E10F29">
        <w:rPr>
          <w:lang w:val="hr-HR"/>
        </w:rPr>
        <w:t xml:space="preserve"> </w:t>
      </w:r>
      <w:r w:rsidRPr="00E10F29">
        <w:rPr>
          <w:lang w:val="hr-HR"/>
        </w:rPr>
        <w:t xml:space="preserve">rješenjem </w:t>
      </w:r>
      <w:r w:rsidR="00B94A92">
        <w:rPr>
          <w:lang w:val="hr-HR"/>
        </w:rPr>
        <w:t xml:space="preserve">ovog </w:t>
      </w:r>
      <w:r w:rsidRPr="00E10F29">
        <w:rPr>
          <w:lang w:val="hr-HR"/>
        </w:rPr>
        <w:t xml:space="preserve">suda posl. br. </w:t>
      </w:r>
      <w:r w:rsidR="007044B4" w:rsidRPr="006A49A6">
        <w:t>12. St-</w:t>
      </w:r>
      <w:r w:rsidR="00996534">
        <w:t>1928</w:t>
      </w:r>
      <w:r w:rsidR="007044B4">
        <w:t>/2016</w:t>
      </w:r>
      <w:r w:rsidR="007044B4" w:rsidRPr="006A49A6">
        <w:t xml:space="preserve"> od </w:t>
      </w:r>
      <w:r w:rsidR="007044B4">
        <w:t xml:space="preserve">22. </w:t>
      </w:r>
      <w:r w:rsidR="007044B4" w:rsidRPr="00996534">
        <w:rPr>
          <w:lang w:val="hr-HR"/>
        </w:rPr>
        <w:t>rujna</w:t>
      </w:r>
      <w:r w:rsidR="007044B4">
        <w:t xml:space="preserve"> </w:t>
      </w:r>
      <w:r w:rsidR="007044B4" w:rsidRPr="006A49A6">
        <w:t>201</w:t>
      </w:r>
      <w:r w:rsidR="007044B4">
        <w:t>7.</w:t>
      </w:r>
      <w:r w:rsidRPr="00E10F29">
        <w:rPr>
          <w:lang w:val="hr-HR"/>
        </w:rPr>
        <w:t xml:space="preserve"> pokrenut je prethodni postupak radi utvrđivanja pretpostavki za otvaranje </w:t>
      </w:r>
      <w:r w:rsidR="00AB6038">
        <w:rPr>
          <w:lang w:val="hr-HR"/>
        </w:rPr>
        <w:t>stečajnog postupka nad dužnikom</w:t>
      </w:r>
      <w:r w:rsidRPr="00E10F29">
        <w:rPr>
          <w:lang w:val="hr-HR"/>
        </w:rPr>
        <w:t>.</w:t>
      </w:r>
    </w:p>
    <w:p w:rsidRDefault="00E10F29" w:rsidP="00E24C38" w:rsidR="00E10F29" w:rsidRPr="00E10F29">
      <w:pPr>
        <w:ind w:firstLine="708"/>
        <w:jc w:val="both"/>
        <w:rPr>
          <w:lang w:val="hr-HR"/>
        </w:rPr>
      </w:pPr>
    </w:p>
    <w:p w:rsidRDefault="00AB6038" w:rsidP="00AB6038" w:rsidR="00AB6038" w:rsidRPr="00E10F29">
      <w:pPr>
        <w:ind w:firstLine="708"/>
        <w:jc w:val="both"/>
        <w:rPr>
          <w:lang w:val="hr-HR"/>
        </w:rPr>
      </w:pPr>
      <w:r w:rsidRPr="00E10F29">
        <w:rPr>
          <w:lang w:val="hr-HR"/>
        </w:rPr>
        <w:t xml:space="preserve">Odredbom čl. 5. st. 1. i 2. SZ-a propisano je da se stečajni postupak može otvoriti ako sud utvrdi postojanje stečajnog razloga, a kao stečajni razlozi propisani su: nesposobnost za plaćanje i prezaduženost. </w:t>
      </w:r>
    </w:p>
    <w:p w:rsidRDefault="00AB6038" w:rsidP="00AB6038" w:rsidR="00AB6038" w:rsidRPr="00E10F29">
      <w:pPr>
        <w:jc w:val="both"/>
        <w:rPr>
          <w:lang w:val="hr-HR"/>
        </w:rPr>
      </w:pPr>
      <w:r w:rsidRPr="00E10F29">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10F29" w:rsidP="00E24C38" w:rsidR="00E10F29">
      <w:pPr>
        <w:ind w:firstLine="708"/>
        <w:jc w:val="both"/>
        <w:rPr>
          <w:lang w:val="hr-HR"/>
        </w:rPr>
      </w:pPr>
    </w:p>
    <w:p w:rsidRDefault="00AB6038" w:rsidP="00AB6038" w:rsidR="00AB6038" w:rsidRPr="00AB6038">
      <w:pPr>
        <w:ind w:firstLine="708"/>
        <w:jc w:val="both"/>
        <w:rPr>
          <w:lang w:val="hr-HR"/>
        </w:rPr>
      </w:pPr>
      <w:r w:rsidRPr="00AB6038">
        <w:rPr>
          <w:lang w:val="hr-HR"/>
        </w:rPr>
        <w:t xml:space="preserve">Tijekom prethodnog postupka je utvrđeno da su se kod dužnika ispunili uvjeti za otvaranje stečajnog postupka, budući da je predlagatelj - vjerovnik učinio vjerojatnim postojanje svoje tražbine prema dužniku, a isto tako je utvrđeno postojanje stečajnog razloga nesposobnosti za plaćanje kod dužnika. Vjerovnik Republika Hrvatska, Ministarstvo financija </w:t>
      </w:r>
      <w:r w:rsidR="00B94A92">
        <w:rPr>
          <w:lang w:val="hr-HR"/>
        </w:rPr>
        <w:t>je</w:t>
      </w:r>
      <w:r w:rsidRPr="00AB6038">
        <w:rPr>
          <w:lang w:val="hr-HR"/>
        </w:rPr>
        <w:t xml:space="preserve"> kao dokaz postojanja tražbin</w:t>
      </w:r>
      <w:r w:rsidR="00B94A92">
        <w:rPr>
          <w:lang w:val="hr-HR"/>
        </w:rPr>
        <w:t>e prema dužniku</w:t>
      </w:r>
      <w:r w:rsidRPr="00AB6038">
        <w:rPr>
          <w:lang w:val="hr-HR"/>
        </w:rPr>
        <w:t xml:space="preserve"> dostavio podatke iz evidencije Porezne uprave o stanju računa dužnika kao poreznog obveznika na dan </w:t>
      </w:r>
      <w:r w:rsidR="00996534">
        <w:rPr>
          <w:lang w:val="hr-HR"/>
        </w:rPr>
        <w:t>10.06</w:t>
      </w:r>
      <w:r w:rsidRPr="00AB6038">
        <w:rPr>
          <w:lang w:val="hr-HR"/>
        </w:rPr>
        <w:t xml:space="preserve">.2016., a iz kojih podataka proizlazi postojanje duga dužnika, s osnove poreza i drugih javnih davanja, u </w:t>
      </w:r>
      <w:r w:rsidR="007044B4">
        <w:rPr>
          <w:lang w:val="hr-HR"/>
        </w:rPr>
        <w:t xml:space="preserve">iznosu od </w:t>
      </w:r>
      <w:r w:rsidR="00996534">
        <w:rPr>
          <w:lang w:val="hr-HR"/>
        </w:rPr>
        <w:t>37.048,43</w:t>
      </w:r>
      <w:r w:rsidRPr="00AB6038">
        <w:rPr>
          <w:lang w:val="hr-HR"/>
        </w:rPr>
        <w:t xml:space="preserve"> kn. Postojanje te tražbine odnosno tog duga, priznao je i sam dužnik. Postojanje stečajnog razloga nesposobnosti za plaćanje dužnika, u smislu odredbi čl. 6. st. 1., st. 2. podstavak 1. i st. 4. SZ-a, utvrđeno je uvidom u potvrdu FINE o neizvršenim osnov</w:t>
      </w:r>
      <w:r w:rsidR="007044B4">
        <w:rPr>
          <w:lang w:val="hr-HR"/>
        </w:rPr>
        <w:t>ama za plaćanje du</w:t>
      </w:r>
      <w:r w:rsidR="00996534">
        <w:rPr>
          <w:lang w:val="hr-HR"/>
        </w:rPr>
        <w:t>žnika (list 38</w:t>
      </w:r>
      <w:r w:rsidRPr="00AB6038">
        <w:rPr>
          <w:lang w:val="hr-HR"/>
        </w:rPr>
        <w:t xml:space="preserve"> spisa) kojom se potvrđuje da dužnik na dan 19.10.2017., u Očevidniku redoslijeda osnova za plaćanje, ima evidentirane neizvršne osnove za plaćanje u </w:t>
      </w:r>
      <w:r w:rsidR="00996534">
        <w:rPr>
          <w:lang w:val="hr-HR"/>
        </w:rPr>
        <w:t>neprekinutom razdoblju od 947</w:t>
      </w:r>
      <w:r w:rsidRPr="00AB6038">
        <w:rPr>
          <w:lang w:val="hr-HR"/>
        </w:rPr>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Uostalom, i </w:t>
      </w:r>
      <w:r w:rsidR="007044B4">
        <w:rPr>
          <w:lang w:val="hr-HR"/>
        </w:rPr>
        <w:t>zastupnik po zakonu</w:t>
      </w:r>
      <w:r w:rsidRPr="00AB6038">
        <w:rPr>
          <w:lang w:val="hr-HR"/>
        </w:rPr>
        <w:t xml:space="preserve"> dužnika </w:t>
      </w:r>
      <w:r w:rsidR="007044B4">
        <w:rPr>
          <w:lang w:val="hr-HR"/>
        </w:rPr>
        <w:t xml:space="preserve">je potvrdio </w:t>
      </w:r>
      <w:r w:rsidRPr="00AB6038">
        <w:rPr>
          <w:lang w:val="hr-HR"/>
        </w:rPr>
        <w:t xml:space="preserve">točnost podataka FINE o blokadi računa dužnika. </w:t>
      </w:r>
    </w:p>
    <w:p w:rsidRDefault="00996F29" w:rsidP="00EB5806" w:rsidR="00996F29" w:rsidRPr="00E10F29">
      <w:pPr>
        <w:jc w:val="both"/>
        <w:rPr>
          <w:lang w:val="hr-HR"/>
        </w:rPr>
      </w:pPr>
    </w:p>
    <w:p w:rsidRDefault="00E569E6" w:rsidP="00E569E6" w:rsidR="00E569E6">
      <w:pPr>
        <w:ind w:firstLine="708"/>
        <w:jc w:val="both"/>
        <w:rPr>
          <w:lang w:val="hr-HR"/>
        </w:rPr>
      </w:pPr>
      <w:r w:rsidRPr="00E10F29">
        <w:rPr>
          <w:lang w:val="hr-HR"/>
        </w:rPr>
        <w:t xml:space="preserve">Međutim, osim ispunjenja uvjeta za otvaranje stečajnog postupka nad dužnikom, </w:t>
      </w:r>
      <w:r w:rsidR="00760360" w:rsidRPr="00E10F29">
        <w:rPr>
          <w:lang w:val="hr-HR"/>
        </w:rPr>
        <w:t>iz rezultata</w:t>
      </w:r>
      <w:r w:rsidRPr="00E10F29">
        <w:rPr>
          <w:lang w:val="hr-HR"/>
        </w:rPr>
        <w:t xml:space="preserve"> prethodnog postupka </w:t>
      </w:r>
      <w:r w:rsidR="00760360" w:rsidRPr="00E10F29">
        <w:rPr>
          <w:lang w:val="hr-HR"/>
        </w:rPr>
        <w:t>isto tako proizlazi</w:t>
      </w:r>
      <w:r w:rsidRPr="00E10F29">
        <w:rPr>
          <w:lang w:val="hr-HR"/>
        </w:rPr>
        <w:t xml:space="preserve"> i da imovina dužnika koja bi ušl</w:t>
      </w:r>
      <w:r w:rsidR="002963F7" w:rsidRPr="00E10F29">
        <w:rPr>
          <w:lang w:val="hr-HR"/>
        </w:rPr>
        <w:t>a u stečajnu masu nije dovoljna</w:t>
      </w:r>
      <w:r w:rsidR="00EB5806" w:rsidRPr="00E10F29">
        <w:rPr>
          <w:lang w:val="hr-HR"/>
        </w:rPr>
        <w:t xml:space="preserve"> </w:t>
      </w:r>
      <w:r w:rsidR="00AB6038">
        <w:rPr>
          <w:lang w:val="hr-HR"/>
        </w:rPr>
        <w:t xml:space="preserve">ni </w:t>
      </w:r>
      <w:r w:rsidRPr="00E10F29">
        <w:rPr>
          <w:lang w:val="hr-HR"/>
        </w:rPr>
        <w:t xml:space="preserve">za namirenje troškova stečajnog postupka. </w:t>
      </w:r>
    </w:p>
    <w:p w:rsidRDefault="00ED10C2" w:rsidP="00E569E6" w:rsidR="00ED10C2">
      <w:pPr>
        <w:ind w:firstLine="708"/>
        <w:jc w:val="both"/>
        <w:rPr>
          <w:lang w:val="hr-HR"/>
        </w:rPr>
      </w:pPr>
    </w:p>
    <w:p w:rsidRDefault="00ED10C2" w:rsidP="00996534" w:rsidR="00996534" w:rsidRPr="00996534">
      <w:pPr>
        <w:ind w:firstLine="708"/>
        <w:jc w:val="both"/>
        <w:rPr>
          <w:lang w:val="hr-HR"/>
        </w:rPr>
      </w:pPr>
      <w:r w:rsidRPr="00996534">
        <w:rPr>
          <w:lang w:val="hr-HR"/>
        </w:rPr>
        <w:t xml:space="preserve">Naime, dužnik je tijekom prethodnog postupka, </w:t>
      </w:r>
      <w:r w:rsidR="00996534" w:rsidRPr="00996534">
        <w:rPr>
          <w:lang w:val="hr-HR"/>
        </w:rPr>
        <w:t>podneskom od 6. listopada 2017., dostavio u spis popis dugotrajne imovine i bruto bilancu, a iz kojih podataka o imovini dužnika proizlazi da je dužnik najveći dio svoje dugotrajne imovine prodao tijekom 2013. godine te da preostalu imovinu dužnika čine šator, hidraul. cilindar i pc lenovo, ukupne knjigovodstvene vrijednosti 5.710,00 kn.</w:t>
      </w:r>
    </w:p>
    <w:p w:rsidRDefault="00ED10C2" w:rsidP="008034FF" w:rsidR="00ED10C2">
      <w:pPr>
        <w:jc w:val="both"/>
        <w:rPr>
          <w:lang w:val="hr-HR"/>
        </w:rPr>
      </w:pPr>
    </w:p>
    <w:p w:rsidRDefault="00ED10C2" w:rsidP="00996534" w:rsidR="00996534" w:rsidRPr="00996534">
      <w:pPr>
        <w:ind w:firstLine="708"/>
        <w:jc w:val="both"/>
        <w:rPr>
          <w:lang w:val="hr-HR"/>
        </w:rPr>
      </w:pPr>
      <w:r w:rsidRPr="00996534">
        <w:rPr>
          <w:lang w:val="hr-HR"/>
        </w:rPr>
        <w:t xml:space="preserve">U svom iskazu danom na ročištu u prethodnom postupku zastupnik po zakonu dužnika </w:t>
      </w:r>
      <w:r w:rsidR="00996534" w:rsidRPr="00996534">
        <w:rPr>
          <w:lang w:val="hr-HR"/>
        </w:rPr>
        <w:t xml:space="preserve">Alen Lolić </w:t>
      </w:r>
      <w:r w:rsidR="00996534">
        <w:rPr>
          <w:lang w:val="hr-HR"/>
        </w:rPr>
        <w:t xml:space="preserve">iz Splita </w:t>
      </w:r>
      <w:r w:rsidR="00996534" w:rsidRPr="00996534">
        <w:rPr>
          <w:lang w:val="hr-HR"/>
        </w:rPr>
        <w:t>je naveo da je društvo Afitat d.o.o. osnovano 2010. godine te se isto, kao osnovnom djelatnošću, bavilo prvenstveno iznajmljivanjem bicikla, motora i skutera, a povremeno i automobila. Naveo je da društvo nije imalo svojih poslovnih prostorija već je adresa sjedišta društva zapravo adresa njegovog stana. Dužnik da je svoju djelatnost obavljao preko jedanog montažnog štanda na Rivi u Splitu, gdje je iznajmljivao bicikle i skutere. Naveo je da dužnik ne radi odnosno ne posluje</w:t>
      </w:r>
      <w:r w:rsidR="0038018A">
        <w:rPr>
          <w:lang w:val="hr-HR"/>
        </w:rPr>
        <w:t xml:space="preserve"> već četiri</w:t>
      </w:r>
      <w:r w:rsidR="00996534" w:rsidRPr="00996534">
        <w:rPr>
          <w:lang w:val="hr-HR"/>
        </w:rPr>
        <w:t xml:space="preserve"> godine te nema zaposlenih djelatnika. U odnosu na imovinu dužnika, izjavio je da dužnik danas u svom vlasništvu nema nikakve vrjednije imovine. Dužnik da nema niti je ikada imao nekretnina, isto tako danas da nema ni vrjednijih pokretnina kao što su motorna vozila, brodovi, vrjedniji strojevi i sl. Napomenuo je da je dužnik ranije imao desetak bicikla i motora, kao i nekoliko automobila, a koji su svi nabavljeni kao polovni i koji su s prestankom poslovanja dužnika, još prije nekoliko godina, prodani tako da dužnik danas nema niti jedan automobil, bicikl ili motor. Nadalje, naveo je da dužnik nema ni nenaplaćenih potraživanja, a niti vodi bilo kakve sudske postupke. Jedino što je preostalo od imovine dužnika da je konstrukcija za štand, a radi se o nekoliko metalnih šipki koje već nekoliko godina stoje odložene i koje su zahrđale. Isto tako u poslovnim knjigama da se vodi i jedan laptop koji je nabavljen 2011. godine i koji danas zapravo nema bilo kakve vrijednosti. Na posebno pitanje suda, a vezano za jahtu i vanbrodski motor koji se navode u popisu dugotrajne imovine dužnika, Alen Lolić je izjavio da se tu ne radi o bilo kak</w:t>
      </w:r>
      <w:r w:rsidR="0038018A">
        <w:rPr>
          <w:lang w:val="hr-HR"/>
        </w:rPr>
        <w:t>voj jahti već o brodici dužine pet</w:t>
      </w:r>
      <w:r w:rsidR="00996534" w:rsidRPr="00996534">
        <w:rPr>
          <w:lang w:val="hr-HR"/>
        </w:rPr>
        <w:t xml:space="preserve"> metara, koja brodica je zajedno s vanbrodskim motorom prodana još 2014. godine.</w:t>
      </w:r>
    </w:p>
    <w:p w:rsidRDefault="00ED10C2" w:rsidP="008034FF" w:rsidR="00ED10C2" w:rsidRPr="00ED10C2">
      <w:pPr>
        <w:jc w:val="both"/>
        <w:rPr>
          <w:lang w:val="hr-HR"/>
        </w:rPr>
      </w:pPr>
    </w:p>
    <w:p w:rsidRDefault="008034FF" w:rsidP="009D144D" w:rsidR="009D144D" w:rsidRPr="009D144D">
      <w:pPr>
        <w:ind w:firstLine="708"/>
        <w:jc w:val="both"/>
        <w:rPr>
          <w:lang w:val="hr-HR"/>
        </w:rPr>
      </w:pPr>
      <w:r w:rsidRPr="008034FF">
        <w:rPr>
          <w:lang w:val="hr-HR"/>
        </w:rPr>
        <w:t>Iz naprijed navedenog</w:t>
      </w:r>
      <w:r w:rsidR="00ED10C2" w:rsidRPr="008034FF">
        <w:rPr>
          <w:lang w:val="hr-HR"/>
        </w:rPr>
        <w:t xml:space="preserve"> iskaza zastu</w:t>
      </w:r>
      <w:r w:rsidRPr="008034FF">
        <w:rPr>
          <w:lang w:val="hr-HR"/>
        </w:rPr>
        <w:t>pnika po zakonu dužnika, koji je</w:t>
      </w:r>
      <w:r w:rsidR="00ED10C2" w:rsidRPr="008034FF">
        <w:rPr>
          <w:lang w:val="hr-HR"/>
        </w:rPr>
        <w:t xml:space="preserve"> rješenjem o pokretanju prethodnog postupka</w:t>
      </w:r>
      <w:r w:rsidRPr="008034FF">
        <w:rPr>
          <w:lang w:val="hr-HR"/>
        </w:rPr>
        <w:t xml:space="preserve"> i na održanom ročištu upozoren</w:t>
      </w:r>
      <w:r w:rsidR="00ED10C2" w:rsidRPr="008034FF">
        <w:rPr>
          <w:lang w:val="hr-HR"/>
        </w:rPr>
        <w:t xml:space="preserve"> na pravne posljedice davanja netočnih ili nepotpunih podataka o imovini i obvezama dužnika odnosno davanja lažnog iskaza, kao i iz </w:t>
      </w:r>
      <w:r w:rsidRPr="008034FF">
        <w:rPr>
          <w:lang w:val="hr-HR"/>
        </w:rPr>
        <w:t xml:space="preserve">dostavljenog popisa imovine dužnika, proizlazi da dužnik nema vrjednije imovine koja bi ušla u stečajnu masu i iz koje bi se mogli </w:t>
      </w:r>
      <w:r w:rsidR="009D144D" w:rsidRPr="009D144D">
        <w:rPr>
          <w:lang w:val="hr-HR"/>
        </w:rPr>
        <w:t xml:space="preserve">namiriti troškovi stečajnog postupka. Naime, iz dostavljenog popisa dugotrajne imovine dužnika proizlazi da na kraju 2013. godine (kada je dužnik prestao sa svojim poslovanjem) preostalu imovinu dužnika čine šator, hidraul. cilindar i pc lenovo, ukupne knjigovodstvene vrijednosti 5.710,00 kn, a koja imovina </w:t>
      </w:r>
      <w:r w:rsidR="009D144D">
        <w:rPr>
          <w:lang w:val="hr-HR"/>
        </w:rPr>
        <w:t>je nabavljena 2010. i 2011. godine.</w:t>
      </w:r>
      <w:r w:rsidR="009D144D" w:rsidRPr="009D144D">
        <w:rPr>
          <w:lang w:val="hr-HR"/>
        </w:rPr>
        <w:t xml:space="preserve"> Uzimajući u obzir navedenu knjigovodstvenu</w:t>
      </w:r>
      <w:r w:rsidR="009D144D">
        <w:rPr>
          <w:lang w:val="hr-HR"/>
        </w:rPr>
        <w:t xml:space="preserve"> vrijednost te imovine, koja je</w:t>
      </w:r>
      <w:r w:rsidR="0038018A">
        <w:rPr>
          <w:lang w:val="hr-HR"/>
        </w:rPr>
        <w:t xml:space="preserve"> starosti preko šest</w:t>
      </w:r>
      <w:r w:rsidR="009D144D" w:rsidRPr="009D144D">
        <w:rPr>
          <w:lang w:val="hr-HR"/>
        </w:rPr>
        <w:t xml:space="preserve"> godina, kao i navode z.z. dužnika da ista danas u naravi predstavlja nekoliko metalnih šipki, koje su služile kao konstrukcija za štand, a koje već nekoliko godina stoje odložene te jedan laptop koji je nabavljen 2011. godine i koji danas zapravo nema bilo kakve vrijednosti, to </w:t>
      </w:r>
      <w:r w:rsidR="009D144D">
        <w:rPr>
          <w:lang w:val="hr-HR"/>
        </w:rPr>
        <w:t xml:space="preserve">je </w:t>
      </w:r>
      <w:r w:rsidR="009D144D" w:rsidRPr="009D144D">
        <w:rPr>
          <w:lang w:val="hr-HR"/>
        </w:rPr>
        <w:t>stoga sud zakl</w:t>
      </w:r>
      <w:r w:rsidR="009D144D">
        <w:rPr>
          <w:lang w:val="hr-HR"/>
        </w:rPr>
        <w:t>jučio</w:t>
      </w:r>
      <w:r w:rsidR="009D144D" w:rsidRPr="009D144D">
        <w:rPr>
          <w:lang w:val="hr-HR"/>
        </w:rPr>
        <w:t xml:space="preserve"> kako se unovčenjem takve imovine (ukoliko je isto uopće i moguće) ne bi mogli namiriti svi neizbježni troškovi koji nastaju u stečajnom postupku, a koji predvidivi troškovi bi </w:t>
      </w:r>
      <w:r w:rsidR="009D144D">
        <w:rPr>
          <w:lang w:val="hr-HR"/>
        </w:rPr>
        <w:t>mogli iznosit</w:t>
      </w:r>
      <w:r w:rsidR="009D144D" w:rsidRPr="009D144D">
        <w:rPr>
          <w:lang w:val="hr-HR"/>
        </w:rPr>
        <w:t>i oko 20.000,00 kn.</w:t>
      </w:r>
    </w:p>
    <w:p w:rsidRDefault="009D144D" w:rsidP="009D144D" w:rsidR="009D144D">
      <w:pPr>
        <w:jc w:val="both"/>
        <w:rPr>
          <w:lang w:val="hr-HR"/>
        </w:rPr>
      </w:pPr>
    </w:p>
    <w:p w:rsidRDefault="002963F7" w:rsidP="002963F7" w:rsidR="002963F7" w:rsidRPr="00E10F29">
      <w:pPr>
        <w:ind w:firstLine="708"/>
        <w:jc w:val="both"/>
        <w:rPr>
          <w:lang w:val="hr-HR"/>
        </w:rPr>
      </w:pPr>
      <w:r w:rsidRPr="00E10F29">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4642FA" w:rsidP="002963F7" w:rsidR="004642FA" w:rsidRPr="00E10F29">
      <w:pPr>
        <w:jc w:val="both"/>
        <w:rPr>
          <w:lang w:val="hr-HR"/>
        </w:rPr>
      </w:pPr>
    </w:p>
    <w:p w:rsidRDefault="00760360" w:rsidP="008B4FD2" w:rsidR="00760360" w:rsidRPr="00E10F29">
      <w:pPr>
        <w:ind w:firstLine="708"/>
        <w:jc w:val="both"/>
        <w:rPr>
          <w:lang w:val="hr-HR"/>
        </w:rPr>
      </w:pPr>
      <w:r w:rsidRPr="00E10F29">
        <w:rPr>
          <w:lang w:val="hr-HR"/>
        </w:rPr>
        <w:t xml:space="preserve">Kako je dakle tijekom prethodnog postupka utvrđeno </w:t>
      </w:r>
      <w:r w:rsidR="00ED10C2">
        <w:rPr>
          <w:lang w:val="hr-HR"/>
        </w:rPr>
        <w:t>da su kod dužnika ispunjene pret</w:t>
      </w:r>
      <w:r w:rsidR="008034FF">
        <w:rPr>
          <w:lang w:val="hr-HR"/>
        </w:rPr>
        <w:t>p</w:t>
      </w:r>
      <w:r w:rsidR="00ED10C2">
        <w:rPr>
          <w:lang w:val="hr-HR"/>
        </w:rPr>
        <w:t>ostavke za otvaranje stečajnog postupka</w:t>
      </w:r>
      <w:r w:rsidRPr="00E10F29">
        <w:rPr>
          <w:lang w:val="hr-HR"/>
        </w:rPr>
        <w:t xml:space="preserve">, </w:t>
      </w:r>
      <w:r w:rsidR="00ED10C2">
        <w:rPr>
          <w:lang w:val="hr-HR"/>
        </w:rPr>
        <w:t xml:space="preserve">kao i da </w:t>
      </w:r>
      <w:r w:rsidR="008034FF">
        <w:rPr>
          <w:lang w:val="hr-HR"/>
        </w:rPr>
        <w:t>imovina dužnika</w:t>
      </w:r>
      <w:r w:rsidR="00ED10C2">
        <w:rPr>
          <w:lang w:val="hr-HR"/>
        </w:rPr>
        <w:t xml:space="preserve"> koja bi ušla u stečajnu masu </w:t>
      </w:r>
      <w:r w:rsidR="009D144D">
        <w:rPr>
          <w:lang w:val="hr-HR"/>
        </w:rPr>
        <w:t>nije dovoljna</w:t>
      </w:r>
      <w:r w:rsidR="008034FF">
        <w:rPr>
          <w:lang w:val="hr-HR"/>
        </w:rPr>
        <w:t xml:space="preserve"> </w:t>
      </w:r>
      <w:r w:rsidR="0038018A">
        <w:rPr>
          <w:lang w:val="hr-HR"/>
        </w:rPr>
        <w:t xml:space="preserve">ni </w:t>
      </w:r>
      <w:r w:rsidR="008034FF">
        <w:rPr>
          <w:lang w:val="hr-HR"/>
        </w:rPr>
        <w:t>za</w:t>
      </w:r>
      <w:r w:rsidR="00ED10C2">
        <w:rPr>
          <w:lang w:val="hr-HR"/>
        </w:rPr>
        <w:t xml:space="preserve"> nami</w:t>
      </w:r>
      <w:r w:rsidR="008034FF">
        <w:rPr>
          <w:lang w:val="hr-HR"/>
        </w:rPr>
        <w:t>renje troškova</w:t>
      </w:r>
      <w:r w:rsidRPr="00E10F29">
        <w:rPr>
          <w:lang w:val="hr-HR"/>
        </w:rPr>
        <w:t xml:space="preserve"> stečajnog postupka, to je stoga ovaj sud rješenjem posl. br. 12. St-</w:t>
      </w:r>
      <w:r w:rsidR="009D144D">
        <w:rPr>
          <w:lang w:val="hr-HR"/>
        </w:rPr>
        <w:t>1928</w:t>
      </w:r>
      <w:r w:rsidR="00ED10C2">
        <w:rPr>
          <w:lang w:val="hr-HR"/>
        </w:rPr>
        <w:t>/2016 od 6</w:t>
      </w:r>
      <w:r w:rsidRPr="00E10F29">
        <w:rPr>
          <w:lang w:val="hr-HR"/>
        </w:rPr>
        <w:t xml:space="preserve">. </w:t>
      </w:r>
      <w:r w:rsidR="00B94A92">
        <w:rPr>
          <w:lang w:val="hr-HR"/>
        </w:rPr>
        <w:t>studenog</w:t>
      </w:r>
      <w:r w:rsidRPr="00E10F29">
        <w:rPr>
          <w:lang w:val="hr-HR"/>
        </w:rPr>
        <w:t xml:space="preserve"> 2017. pozvao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760360" w:rsidP="00760360" w:rsidR="00760360" w:rsidRPr="00E10F29">
      <w:pPr>
        <w:jc w:val="both"/>
        <w:rPr>
          <w:lang w:val="hr-HR"/>
        </w:rPr>
      </w:pPr>
    </w:p>
    <w:p w:rsidRDefault="00760360" w:rsidP="00C8688E" w:rsidR="00760360" w:rsidRPr="00E10F29">
      <w:pPr>
        <w:ind w:firstLine="708"/>
        <w:jc w:val="both"/>
        <w:rPr>
          <w:lang w:val="hr-HR"/>
        </w:rPr>
      </w:pPr>
      <w:r w:rsidRPr="00E10F29">
        <w:rPr>
          <w:lang w:val="hr-HR"/>
        </w:rPr>
        <w:t xml:space="preserve">Rješenje ovog suda od </w:t>
      </w:r>
      <w:r w:rsidR="00B94A92">
        <w:rPr>
          <w:lang w:val="hr-HR"/>
        </w:rPr>
        <w:t>6. studenog</w:t>
      </w:r>
      <w:r w:rsidRPr="00E10F29">
        <w:rPr>
          <w:lang w:val="hr-HR"/>
        </w:rPr>
        <w:t xml:space="preserve"> 2017. god. objavljeno je na e-Oglasnoj ploči suda istoga dana kada je i doneseno, međutim nitko od vjerovnika odnosno eventualno zainteresiranih osoba nije postupio po pozivu suda i u određenom roku, koji je istekao s danom </w:t>
      </w:r>
      <w:r w:rsidR="008A3DC8" w:rsidRPr="00E10F29">
        <w:rPr>
          <w:lang w:val="hr-HR"/>
        </w:rPr>
        <w:t>2</w:t>
      </w:r>
      <w:r w:rsidR="00B94A92">
        <w:rPr>
          <w:lang w:val="hr-HR"/>
        </w:rPr>
        <w:t>9</w:t>
      </w:r>
      <w:r w:rsidR="008A3DC8" w:rsidRPr="00E10F29">
        <w:rPr>
          <w:lang w:val="hr-HR"/>
        </w:rPr>
        <w:t>. studenog</w:t>
      </w:r>
      <w:r w:rsidRPr="00E10F29">
        <w:rPr>
          <w:lang w:val="hr-HR"/>
        </w:rPr>
        <w:t xml:space="preserve"> 2017., uplatio zatraženi predujam. Samim time, u konkretnom slučaju su se ispunili uvjeti za donošenje rješenja o otvaranju i istovremenom zaključenju stečajnog postupka nad dužnikom.</w:t>
      </w:r>
    </w:p>
    <w:p w:rsidRDefault="00651E2D" w:rsidP="00C8688E" w:rsidR="00651E2D" w:rsidRPr="00E10F29">
      <w:pPr>
        <w:ind w:firstLine="708"/>
        <w:jc w:val="both"/>
        <w:rPr>
          <w:lang w:val="hr-HR"/>
        </w:rPr>
      </w:pPr>
    </w:p>
    <w:p w:rsidRDefault="00760360" w:rsidP="00760360" w:rsidR="00760360" w:rsidRPr="00E10F29">
      <w:pPr>
        <w:ind w:firstLine="708"/>
        <w:jc w:val="both"/>
        <w:rPr>
          <w:lang w:val="hr-HR"/>
        </w:rPr>
      </w:pPr>
      <w:r w:rsidRPr="00E10F29">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Slijedom navedenog, a temeljem odredbi čl. 132. st. 1. i 2. SZ-a, odlučeno je kao u toč. I. do IV.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E10F29">
      <w:pPr>
        <w:ind w:firstLine="708"/>
        <w:jc w:val="both"/>
        <w:rPr>
          <w:lang w:val="hr-HR"/>
        </w:rPr>
      </w:pPr>
    </w:p>
    <w:p w:rsidRDefault="00760360" w:rsidP="00760360" w:rsidR="00760360" w:rsidRPr="00E10F29">
      <w:pPr>
        <w:ind w:firstLine="708"/>
        <w:jc w:val="both"/>
        <w:rPr>
          <w:lang w:val="hr-HR"/>
        </w:rPr>
      </w:pPr>
      <w:r w:rsidRPr="00E10F29">
        <w:rPr>
          <w:lang w:val="hr-HR"/>
        </w:rPr>
        <w:t>Odluka pod toč. VI. izreke ovog rješenja temelji se na odredbama čl. 132. st. 4. u vezi s čl. 286. st. 3. SZ-a, dok se odluka pod toč. VII. izreke temelji se na odredbama čl. 12. st. 1. i 2. i čl. 132. st. 3. SZ-a.</w:t>
      </w:r>
    </w:p>
    <w:p w:rsidRDefault="00760360" w:rsidP="00C8688E" w:rsidR="00DD0BC4" w:rsidRPr="00E10F29">
      <w:pPr>
        <w:ind w:firstLine="708"/>
        <w:jc w:val="both"/>
        <w:rPr>
          <w:lang w:val="hr-HR"/>
        </w:rPr>
      </w:pPr>
      <w:r w:rsidRPr="00E10F29">
        <w:rPr>
          <w:lang w:val="hr-HR"/>
        </w:rPr>
        <w:t xml:space="preserve"> </w:t>
      </w:r>
    </w:p>
    <w:p w:rsidRDefault="00D4027A" w:rsidP="00C704CA" w:rsidR="00D4027A" w:rsidRPr="00E10F29">
      <w:pPr>
        <w:jc w:val="center"/>
        <w:rPr>
          <w:lang w:val="hr-HR"/>
        </w:rPr>
      </w:pPr>
      <w:r w:rsidRPr="00E10F29">
        <w:rPr>
          <w:lang w:val="hr-HR"/>
        </w:rPr>
        <w:t>U Splitu</w:t>
      </w:r>
      <w:r w:rsidR="00DD0BC4" w:rsidRPr="00E10F29">
        <w:rPr>
          <w:lang w:val="hr-HR"/>
        </w:rPr>
        <w:t xml:space="preserve">, </w:t>
      </w:r>
      <w:r w:rsidR="008B5A70">
        <w:rPr>
          <w:lang w:val="hr-HR"/>
        </w:rPr>
        <w:t>11</w:t>
      </w:r>
      <w:r w:rsidR="00F444A4" w:rsidRPr="00E10F29">
        <w:rPr>
          <w:lang w:val="hr-HR"/>
        </w:rPr>
        <w:t xml:space="preserve">. prosinca </w:t>
      </w:r>
      <w:r w:rsidR="00FE6CFD" w:rsidRPr="00E10F29">
        <w:rPr>
          <w:lang w:val="hr-HR"/>
        </w:rPr>
        <w:t>2017</w:t>
      </w:r>
      <w:r w:rsidRPr="00E10F29">
        <w:rPr>
          <w:lang w:val="hr-HR"/>
        </w:rPr>
        <w:t xml:space="preserve">. </w:t>
      </w:r>
    </w:p>
    <w:p w:rsidRDefault="00D4027A" w:rsidP="00D4027A" w:rsidR="00D4027A" w:rsidRPr="00E10F29">
      <w:pPr>
        <w:jc w:val="both"/>
        <w:rPr>
          <w:sz w:val="16"/>
          <w:szCs w:val="16"/>
          <w:lang w:val="hr-HR"/>
        </w:rPr>
      </w:pPr>
      <w:r w:rsidRPr="00E10F29">
        <w:rPr>
          <w:lang w:val="hr-HR"/>
        </w:rPr>
        <w:t xml:space="preserve"> </w:t>
      </w:r>
    </w:p>
    <w:p w:rsidRDefault="00D4027A" w:rsidP="003F3F45" w:rsidR="00D4027A" w:rsidRPr="00E10F29">
      <w:pPr>
        <w:ind w:firstLine="708" w:left="7080"/>
        <w:rPr>
          <w:lang w:val="hr-HR"/>
        </w:rPr>
      </w:pPr>
      <w:r w:rsidRPr="00E10F29">
        <w:rPr>
          <w:lang w:val="hr-HR"/>
        </w:rPr>
        <w:t xml:space="preserve">S U D A C </w:t>
      </w:r>
    </w:p>
    <w:p w:rsidRDefault="00D4027A" w:rsidP="00D4027A" w:rsidR="00D4027A" w:rsidRPr="00E10F29">
      <w:pPr>
        <w:ind w:left="6372"/>
        <w:rPr>
          <w:sz w:val="28"/>
          <w:szCs w:val="28"/>
          <w:lang w:val="hr-HR"/>
        </w:rPr>
      </w:pPr>
    </w:p>
    <w:p w:rsidRDefault="00D4027A" w:rsidP="003F3F45" w:rsidR="00D4027A" w:rsidRPr="00E10F29">
      <w:pPr>
        <w:ind w:firstLine="708" w:left="7080"/>
        <w:rPr>
          <w:u w:val="single"/>
          <w:lang w:val="hr-HR"/>
        </w:rPr>
      </w:pPr>
      <w:r w:rsidRPr="00E10F29">
        <w:rPr>
          <w:lang w:val="hr-HR"/>
        </w:rPr>
        <w:t>Paško Bačić</w:t>
      </w:r>
    </w:p>
    <w:p w:rsidRDefault="00D4027A" w:rsidP="00D4027A" w:rsidR="00D4027A" w:rsidRPr="00E10F29">
      <w:pPr>
        <w:jc w:val="both"/>
        <w:rPr>
          <w:u w:val="single"/>
          <w:lang w:val="hr-HR"/>
        </w:rPr>
      </w:pPr>
    </w:p>
    <w:p w:rsidRDefault="00736EF6" w:rsidP="00D4027A" w:rsidR="00736EF6" w:rsidRPr="00E10F29">
      <w:pPr>
        <w:jc w:val="both"/>
        <w:rPr>
          <w:u w:val="single"/>
          <w:lang w:val="hr-HR"/>
        </w:rPr>
      </w:pPr>
    </w:p>
    <w:p w:rsidRDefault="00AF762C" w:rsidP="00D4027A" w:rsidR="00AF762C" w:rsidRPr="00B94A92">
      <w:pPr>
        <w:jc w:val="both"/>
        <w:rPr>
          <w:sz w:val="16"/>
          <w:szCs w:val="16"/>
          <w:u w:val="single"/>
          <w:lang w:val="hr-HR"/>
        </w:rPr>
      </w:pPr>
    </w:p>
    <w:p w:rsidRDefault="00FE6CFD" w:rsidP="00FE6CFD" w:rsidR="00FE6CFD" w:rsidRPr="00E10F29">
      <w:pPr>
        <w:rPr>
          <w:lang w:val="hr-HR"/>
        </w:rPr>
      </w:pPr>
      <w:r w:rsidRPr="00E10F29">
        <w:rPr>
          <w:lang w:val="hr-HR"/>
        </w:rPr>
        <w:t>POUKA O PRAVNOM LIJEKU:</w:t>
      </w:r>
    </w:p>
    <w:p w:rsidRDefault="00FE6CFD" w:rsidP="00FE6CFD" w:rsidR="00FE6CFD" w:rsidRPr="00E10F29">
      <w:pPr>
        <w:jc w:val="both"/>
        <w:rPr>
          <w:lang w:val="hr-HR"/>
        </w:rPr>
      </w:pPr>
      <w:r w:rsidRPr="00E10F29">
        <w:rPr>
          <w:lang w:val="hr-HR"/>
        </w:rPr>
        <w:t xml:space="preserve">Protiv ovog rješenja dopuštena je žalba Visokom trgovačkom sudu Republike Hrvatske u Zagrebu. Žalba se podnosi putem ovog suda, pismeno u tri primjerka, u roku od </w:t>
      </w:r>
      <w:r w:rsidR="00996F29" w:rsidRPr="00E10F29">
        <w:rPr>
          <w:lang w:val="hr-HR"/>
        </w:rPr>
        <w:t>osam dana od dostave rješenja.</w:t>
      </w:r>
      <w:r w:rsidRPr="00E10F29">
        <w:rPr>
          <w:lang w:val="hr-HR"/>
        </w:rPr>
        <w:t xml:space="preserve"> </w:t>
      </w:r>
      <w:r w:rsidR="00996F29" w:rsidRPr="00E10F29">
        <w:rPr>
          <w:lang w:val="hr-HR"/>
        </w:rPr>
        <w:t xml:space="preserve">Dostava </w:t>
      </w:r>
      <w:r w:rsidRPr="00E10F29">
        <w:rPr>
          <w:lang w:val="hr-HR"/>
        </w:rPr>
        <w:t xml:space="preserve">ovog rješenja smatra se obavljenom istekom osmog dana od dana njegove objave na mrežnoj stranici e-Oglasna ploča sudova. </w:t>
      </w:r>
    </w:p>
    <w:p w:rsidRDefault="00F9140E" w:rsidP="00D4027A" w:rsidR="00F9140E" w:rsidRPr="00E10F29">
      <w:pPr>
        <w:jc w:val="both"/>
        <w:rPr>
          <w:lang w:val="hr-HR"/>
        </w:rPr>
      </w:pPr>
    </w:p>
    <w:p w:rsidRDefault="006454BE" w:rsidP="00D4027A" w:rsidR="006454BE" w:rsidRPr="00E10F29">
      <w:pPr>
        <w:jc w:val="both"/>
        <w:rPr>
          <w:lang w:val="hr-HR"/>
        </w:rPr>
      </w:pPr>
    </w:p>
    <w:p w:rsidRDefault="00D4027A" w:rsidP="00D4027A" w:rsidR="00D4027A" w:rsidRPr="00E10F29">
      <w:pPr>
        <w:jc w:val="both"/>
        <w:rPr>
          <w:lang w:val="hr-HR"/>
        </w:rPr>
      </w:pPr>
      <w:r w:rsidRPr="00E10F29">
        <w:rPr>
          <w:lang w:val="hr-HR"/>
        </w:rPr>
        <w:t>DNA:</w:t>
      </w:r>
    </w:p>
    <w:p w:rsidRDefault="00D4027A" w:rsidP="00D4027A" w:rsidR="00FD4FAF" w:rsidRPr="00E10F29">
      <w:pPr>
        <w:jc w:val="both"/>
        <w:rPr>
          <w:lang w:val="hr-HR"/>
        </w:rPr>
      </w:pPr>
      <w:r w:rsidRPr="00E10F29">
        <w:rPr>
          <w:lang w:val="hr-HR"/>
        </w:rPr>
        <w:t xml:space="preserve">-  </w:t>
      </w:r>
      <w:r w:rsidR="00FD4FAF" w:rsidRPr="00E10F29">
        <w:rPr>
          <w:lang w:val="hr-HR"/>
        </w:rPr>
        <w:t>predlagatelju – vjerovniku po ŽDO Split</w:t>
      </w:r>
      <w:r w:rsidR="00996F29" w:rsidRPr="00E10F29">
        <w:rPr>
          <w:lang w:val="hr-HR"/>
        </w:rPr>
        <w:t xml:space="preserve"> </w:t>
      </w:r>
    </w:p>
    <w:p w:rsidRDefault="00731FB9" w:rsidP="009D144D" w:rsidR="00521B6F" w:rsidRPr="00521B6F">
      <w:pPr>
        <w:jc w:val="both"/>
        <w:rPr>
          <w:lang w:val="hr-HR"/>
        </w:rPr>
      </w:pPr>
      <w:r w:rsidRPr="00E10F29">
        <w:rPr>
          <w:lang w:val="hr-HR"/>
        </w:rPr>
        <w:t>-  dužniku</w:t>
      </w:r>
      <w:r w:rsidR="00521B6F">
        <w:rPr>
          <w:lang w:val="hr-HR"/>
        </w:rPr>
        <w:t xml:space="preserve"> </w:t>
      </w:r>
    </w:p>
    <w:p w:rsidRDefault="00C541F3" w:rsidP="00C541F3" w:rsidR="00EE1FB4" w:rsidRPr="00E10F29">
      <w:pPr>
        <w:jc w:val="both"/>
        <w:rPr>
          <w:lang w:val="hr-HR"/>
        </w:rPr>
      </w:pPr>
      <w:r w:rsidRPr="00E10F29">
        <w:rPr>
          <w:lang w:val="hr-HR"/>
        </w:rPr>
        <w:t xml:space="preserve">-  </w:t>
      </w:r>
      <w:r w:rsidR="00EE1FB4" w:rsidRPr="00E10F29">
        <w:rPr>
          <w:lang w:val="hr-HR"/>
        </w:rPr>
        <w:t>stečajnom upravitelju</w:t>
      </w:r>
    </w:p>
    <w:p w:rsidRDefault="00FD4FAF" w:rsidP="00C541F3" w:rsidR="00EE1FB4" w:rsidRPr="00E10F29">
      <w:pPr>
        <w:jc w:val="both"/>
        <w:rPr>
          <w:lang w:val="hr-HR"/>
        </w:rPr>
      </w:pPr>
      <w:r w:rsidRPr="00E10F29">
        <w:rPr>
          <w:lang w:val="hr-HR"/>
        </w:rPr>
        <w:t>-  FINA, RC Split</w:t>
      </w:r>
    </w:p>
    <w:p w:rsidRDefault="00C541F3" w:rsidP="00C541F3" w:rsidR="00C541F3" w:rsidRPr="00E10F29">
      <w:pPr>
        <w:jc w:val="both"/>
        <w:rPr>
          <w:lang w:val="hr-HR"/>
        </w:rPr>
      </w:pPr>
      <w:r w:rsidRPr="00E10F29">
        <w:rPr>
          <w:lang w:val="hr-HR"/>
        </w:rPr>
        <w:t>-  Porezna uprava Split</w:t>
      </w:r>
    </w:p>
    <w:p w:rsidRDefault="00C541F3" w:rsidP="00C541F3" w:rsidR="00FE6CFD" w:rsidRPr="00E10F29">
      <w:pPr>
        <w:jc w:val="both"/>
        <w:rPr>
          <w:lang w:val="hr-HR"/>
        </w:rPr>
      </w:pPr>
      <w:r w:rsidRPr="00E10F29">
        <w:rPr>
          <w:lang w:val="hr-HR"/>
        </w:rPr>
        <w:t xml:space="preserve">-  </w:t>
      </w:r>
      <w:r w:rsidR="000F77CF" w:rsidRPr="00E10F29">
        <w:rPr>
          <w:lang w:val="hr-HR"/>
        </w:rPr>
        <w:t>e-</w:t>
      </w:r>
      <w:r w:rsidR="00C33F9A" w:rsidRPr="00E10F29">
        <w:rPr>
          <w:lang w:val="hr-HR"/>
        </w:rPr>
        <w:t xml:space="preserve">Oglasna </w:t>
      </w:r>
      <w:r w:rsidR="000F77CF" w:rsidRPr="00E10F29">
        <w:rPr>
          <w:lang w:val="hr-HR"/>
        </w:rPr>
        <w:t>ploča suda</w:t>
      </w:r>
    </w:p>
    <w:p w:rsidRDefault="00C541F3" w:rsidP="00C541F3" w:rsidR="00C541F3" w:rsidRPr="00E10F29">
      <w:pPr>
        <w:jc w:val="both"/>
        <w:rPr>
          <w:lang w:val="hr-HR"/>
        </w:rPr>
      </w:pPr>
      <w:r w:rsidRPr="00E10F29">
        <w:rPr>
          <w:lang w:val="hr-HR"/>
        </w:rPr>
        <w:t xml:space="preserve">-  sudski registar – </w:t>
      </w:r>
      <w:r w:rsidR="00D3308F" w:rsidRPr="00E10F29">
        <w:rPr>
          <w:lang w:val="hr-HR"/>
        </w:rPr>
        <w:t xml:space="preserve">(odmah i </w:t>
      </w:r>
      <w:r w:rsidRPr="00E10F29">
        <w:rPr>
          <w:lang w:val="hr-HR"/>
        </w:rPr>
        <w:t>po pravomoćnosti</w:t>
      </w:r>
      <w:r w:rsidR="00D3308F" w:rsidRPr="00E10F29">
        <w:rPr>
          <w:lang w:val="hr-HR"/>
        </w:rPr>
        <w:t>)</w:t>
      </w:r>
    </w:p>
    <w:p w:rsidRDefault="00C541F3" w:rsidP="003855E7" w:rsidR="00EE1FB4" w:rsidRPr="00E10F29">
      <w:pPr>
        <w:jc w:val="both"/>
        <w:rPr>
          <w:lang w:val="hr-HR"/>
        </w:rPr>
      </w:pPr>
      <w:r w:rsidRPr="00E10F29">
        <w:rPr>
          <w:lang w:val="hr-HR"/>
        </w:rPr>
        <w:t>-  u spis</w:t>
      </w:r>
    </w:p>
    <w:sectPr w:rsidSect="008A3DC8" w:rsidR="00EE1FB4" w:rsidRPr="00E10F29">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02D" w:rsidP="00CD74A8" w:rsidR="00C9002D">
      <w:r>
        <w:separator/>
      </w:r>
    </w:p>
  </w:endnote>
  <w:endnote w:id="0" w:type="continuationSeparator">
    <w:p w:rsidRDefault="00C9002D" w:rsidP="00CD74A8" w:rsidR="00C900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02D" w:rsidP="00CD74A8" w:rsidR="00C9002D">
      <w:r>
        <w:separator/>
      </w:r>
    </w:p>
  </w:footnote>
  <w:footnote w:id="0" w:type="continuationSeparator">
    <w:p w:rsidRDefault="00C9002D" w:rsidP="00CD74A8" w:rsidR="00C900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CB578D" w:rsidRPr="00CB578D">
      <w:rPr>
        <w:noProof/>
        <w:lang w:val="hr-HR"/>
      </w:rPr>
      <w:t>5</w:t>
    </w:r>
    <w:r>
      <w:fldChar w:fldCharType="end"/>
    </w:r>
    <w:r w:rsidR="00A56D14">
      <w:t xml:space="preserve"> -</w:t>
    </w:r>
    <w:r w:rsidR="00A56D14">
      <w:tab/>
      <w:t>12. St-</w:t>
    </w:r>
    <w:r w:rsidR="008B5A70">
      <w:t>1928</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655"/>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018A"/>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5E39E0"/>
    <w:rsid w:val="00615CA0"/>
    <w:rsid w:val="0062329F"/>
    <w:rsid w:val="00624D67"/>
    <w:rsid w:val="006274BD"/>
    <w:rsid w:val="00642955"/>
    <w:rsid w:val="006454BE"/>
    <w:rsid w:val="00651E2D"/>
    <w:rsid w:val="006573DB"/>
    <w:rsid w:val="00687109"/>
    <w:rsid w:val="006933B2"/>
    <w:rsid w:val="006933C7"/>
    <w:rsid w:val="00697834"/>
    <w:rsid w:val="006B34F2"/>
    <w:rsid w:val="006C1152"/>
    <w:rsid w:val="006C6A99"/>
    <w:rsid w:val="006D1211"/>
    <w:rsid w:val="006D1A0E"/>
    <w:rsid w:val="006D2DB9"/>
    <w:rsid w:val="006D5707"/>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77DA"/>
    <w:rsid w:val="008034FF"/>
    <w:rsid w:val="00803656"/>
    <w:rsid w:val="00803902"/>
    <w:rsid w:val="00807E69"/>
    <w:rsid w:val="00814A6D"/>
    <w:rsid w:val="00820DAF"/>
    <w:rsid w:val="008366EE"/>
    <w:rsid w:val="00847723"/>
    <w:rsid w:val="00856586"/>
    <w:rsid w:val="00876125"/>
    <w:rsid w:val="00876209"/>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405B7"/>
    <w:rsid w:val="00A56D14"/>
    <w:rsid w:val="00A75FCC"/>
    <w:rsid w:val="00A8489D"/>
    <w:rsid w:val="00A97762"/>
    <w:rsid w:val="00AA4A6E"/>
    <w:rsid w:val="00AB6038"/>
    <w:rsid w:val="00AE18FF"/>
    <w:rsid w:val="00AE5405"/>
    <w:rsid w:val="00AF762C"/>
    <w:rsid w:val="00B02EA7"/>
    <w:rsid w:val="00B1090C"/>
    <w:rsid w:val="00B408AF"/>
    <w:rsid w:val="00B52A80"/>
    <w:rsid w:val="00B6615F"/>
    <w:rsid w:val="00B7469A"/>
    <w:rsid w:val="00B90B4E"/>
    <w:rsid w:val="00B94A92"/>
    <w:rsid w:val="00BB0D3D"/>
    <w:rsid w:val="00BB3F78"/>
    <w:rsid w:val="00BD029A"/>
    <w:rsid w:val="00BF08D9"/>
    <w:rsid w:val="00C33F9A"/>
    <w:rsid w:val="00C34BAF"/>
    <w:rsid w:val="00C41572"/>
    <w:rsid w:val="00C53039"/>
    <w:rsid w:val="00C541F3"/>
    <w:rsid w:val="00C66420"/>
    <w:rsid w:val="00C704CA"/>
    <w:rsid w:val="00C80ED1"/>
    <w:rsid w:val="00C8688E"/>
    <w:rsid w:val="00C9002D"/>
    <w:rsid w:val="00C90C30"/>
    <w:rsid w:val="00CB1364"/>
    <w:rsid w:val="00CB578D"/>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F7967"/>
    <w:rsid w:val="00DF7AC0"/>
    <w:rsid w:val="00E10F29"/>
    <w:rsid w:val="00E1688E"/>
    <w:rsid w:val="00E2203A"/>
    <w:rsid w:val="00E24412"/>
    <w:rsid w:val="00E24C38"/>
    <w:rsid w:val="00E5288A"/>
    <w:rsid w:val="00E569E6"/>
    <w:rsid w:val="00E621C1"/>
    <w:rsid w:val="00E9319D"/>
    <w:rsid w:val="00EB167D"/>
    <w:rsid w:val="00EB2AE9"/>
    <w:rsid w:val="00EB4494"/>
    <w:rsid w:val="00EB5806"/>
    <w:rsid w:val="00EB6CE2"/>
    <w:rsid w:val="00EB78C8"/>
    <w:rsid w:val="00ED10C2"/>
    <w:rsid w:val="00ED635B"/>
    <w:rsid w:val="00EE1FB4"/>
    <w:rsid w:val="00EF3725"/>
    <w:rsid w:val="00F07015"/>
    <w:rsid w:val="00F37E2F"/>
    <w:rsid w:val="00F444A4"/>
    <w:rsid w:val="00F4583C"/>
    <w:rsid w:val="00F61C45"/>
    <w:rsid w:val="00F65207"/>
    <w:rsid w:val="00F85B63"/>
    <w:rsid w:val="00F877A5"/>
    <w:rsid w:val="00F9140E"/>
    <w:rsid w:val="00F937F8"/>
    <w:rsid w:val="00FB200C"/>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CB578D"/>
    <w:rPr>
      <w:color w:val="808080"/>
      <w:bdr w:space="0" w:sz="0" w:color="auto" w:val="none"/>
      <w:shd w:fill="auto" w:color="auto" w:val="clear"/>
    </w:rPr>
  </w:style>
  <w:style w:customStyle="true" w:styleId="eSPISCCParagraphDefaultFont" w:type="character">
    <w:name w:val="eSPIS_CC_Paragraph Default Font"/>
    <w:basedOn w:val="Zadanifontodlomka"/>
    <w:rsid w:val="00CB578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B578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B578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578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CB578D"/>
    <w:rPr>
      <w:color w:val="808080"/>
      <w:bdr w:color="auto" w:space="0" w:sz="0" w:val="none"/>
      <w:shd w:color="auto" w:fill="auto" w:val="clear"/>
    </w:rPr>
  </w:style>
  <w:style w:customStyle="1" w:styleId="eSPISCCParagraphDefaultFont" w:type="character">
    <w:name w:val="eSPIS_CC_Paragraph Default Font"/>
    <w:basedOn w:val="Zadanifontodlomka"/>
    <w:rsid w:val="00CB578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B578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B578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578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1928</izvorni_sadrzaj>
    <derivirana_varijabla naziv="DomainObject.Predmet.Broj_1">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St-1928/2016</izvorni_sadrzaj>
    <derivirana_varijabla naziv="DomainObject.Predmet.OznakaBroj_1">St-1928/2016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AFITAT za turizam i ugostiteljstvo, društvo s ograničenom odgovornošću</izvorni_sadrzaj>
    <derivirana_varijabla naziv="DomainObject.Predmet.ProtustrankaFormated_1">  AFITAT za turizam i ugostiteljstvo, društvo s ograničenom odgovornošću</derivirana_varijabla>
  </DomainObject.Predmet.ProtustrankaFormated>
  <DomainObject.Predmet.ProtustrankaFormatedOIB>
    <izvorni_sadrzaj>  AFITAT za turizam i ugostiteljstvo, društvo s ograničenom odgovornošću, OIB 95752968534</izvorni_sadrzaj>
    <derivirana_varijabla naziv="DomainObject.Predmet.ProtustrankaFormatedOIB_1">  AFITAT za turizam i ugostiteljstvo, društvo s ograničenom odgovornošću, OIB 95752968534</derivirana_varijabla>
  </DomainObject.Predmet.ProtustrankaFormatedOIB>
  <DomainObject.Predmet.ProtustrankaFormatedWithAdress>
    <izvorni_sadrzaj> AFITAT za turizam i ugostiteljstvo, društvo s ograničenom odgovornošću, Kralja Zvonimira 48, 21000 Split</izvorni_sadrzaj>
    <derivirana_varijabla naziv="DomainObject.Predmet.ProtustrankaFormatedWithAdress_1"> AFITAT za turizam i ugostiteljstvo, društvo s ograničenom odgovornošću, Kralja Zvonimira 48, 21000 Split</derivirana_varijabla>
  </DomainObject.Predmet.ProtustrankaFormatedWithAdress>
  <DomainObject.Predmet.ProtustrankaFormatedWithAdressOIB>
    <izvorni_sadrzaj> AFITAT za turizam i ugostiteljstvo, društvo s ograničenom odgovornošću, OIB 95752968534, Kralja Zvonimira 48, 21000 Split</izvorni_sadrzaj>
    <derivirana_varijabla naziv="DomainObject.Predmet.ProtustrankaFormatedWithAdressOIB_1"> AFITAT za turizam i ugostiteljstvo, društvo s ograničenom odgovornošću, OIB 95752968534, Kralja Zvonimira 48, 21000 Split</derivirana_varijabla>
  </DomainObject.Predmet.ProtustrankaFormatedWithAdressOIB>
  <DomainObject.Predmet.ProtustrankaWithAdress>
    <izvorni_sadrzaj>AFITAT za turizam i ugostiteljstvo, društvo s ograničenom odgovornošću Kralja Zvonimira 48, 21000 Split</izvorni_sadrzaj>
    <derivirana_varijabla naziv="DomainObject.Predmet.ProtustrankaWithAdress_1">AFITAT za turizam i ugostiteljstvo, društvo s ograničenom odgovornošću Kralja Zvonimira 48, 21000 Split</derivirana_varijabla>
  </DomainObject.Predmet.ProtustrankaWithAdress>
  <DomainObject.Predmet.ProtustrankaWithAdressOIB>
    <izvorni_sadrzaj>AFITAT za turizam i ugostiteljstvo, društvo s ograničenom odgovornošću, OIB 95752968534, Kralja Zvonimira 48, 21000 Split</izvorni_sadrzaj>
    <derivirana_varijabla naziv="DomainObject.Predmet.ProtustrankaWithAdressOIB_1">AFITAT za turizam i ugostiteljstvo, društvo s ograničenom odgovornošću, OIB 95752968534, Kralja Zvonimira 48, 21000 Split</derivirana_varijabla>
  </DomainObject.Predmet.ProtustrankaWithAdressOIB>
  <DomainObject.Predmet.ProtustrankaNazivFormated>
    <izvorni_sadrzaj>AFITAT za turizam i ugostiteljstvo, društvo s ograničenom odgovornošću</izvorni_sadrzaj>
    <derivirana_varijabla naziv="DomainObject.Predmet.ProtustrankaNazivFormated_1">AFITAT za turizam i ugostiteljstvo, društvo s ograničenom odgovornošću</derivirana_varijabla>
  </DomainObject.Predmet.ProtustrankaNazivFormated>
  <DomainObject.Predmet.ProtustrankaNazivFormatedOIB>
    <izvorni_sadrzaj>AFITAT za turizam i ugostiteljstvo, društvo s ograničenom odgovornošću, OIB 95752968534</izvorni_sadrzaj>
    <derivirana_varijabla naziv="DomainObject.Predmet.ProtustrankaNazivFormatedOIB_1">AFITAT za turizam i ugostiteljstvo, društvo s ograničenom odgovornošću, OIB 95752968534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34121.10</izvorni_sadrzaj>
    <derivirana_varijabla naziv="DomainObject.Predmet.TrenutnaVrijednost_1">34121.10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AFITAT za turizam i ugostiteljstvo, društvo s ograničenom odgovornošću</item>
    </izvorni_sadrzaj>
    <derivirana_varijabla naziv="DomainObject.Predmet.ProtuStrankaListFormated_1">
      <item>AFITAT za turizam i ugostiteljstvo, društvo s ograničenom odgovornošću</item>
    </derivirana_varijabla>
  </DomainObject.Predmet.ProtuStrankaListFormated>
  <DomainObject.Predmet.ProtuStrankaListFormatedOIB>
    <izvorni_sadrzaj>
      <item>AFITAT za turizam i ugostiteljstvo, društvo s ograničenom odgovornošću, OIB 95752968534</item>
    </izvorni_sadrzaj>
    <derivirana_varijabla naziv="DomainObject.Predmet.ProtuStrankaListFormatedOIB_1">
      <item>AFITAT za turizam i ugostiteljstvo, društvo s ograničenom odgovornošću, OIB 95752968534</item>
    </derivirana_varijabla>
  </DomainObject.Predmet.ProtuStrankaListFormatedOIB>
  <DomainObject.Predmet.ProtuStrankaListFormatedWithAdress>
    <izvorni_sadrzaj>
      <item>AFITAT za turizam i ugostiteljstvo, društvo s ograničenom odgovornošću, Kralja Zvonimira 48, 21000 Split</item>
    </izvorni_sadrzaj>
    <derivirana_varijabla naziv="DomainObject.Predmet.ProtuStrankaListFormatedWithAdress_1">
      <item>AFITAT za turizam i ugostiteljstvo, društvo s ograničenom odgovornošću, Kralja Zvonimira 48, 21000 Split</item>
    </derivirana_varijabla>
  </DomainObject.Predmet.ProtuStrankaListFormatedWithAdress>
  <DomainObject.Predmet.ProtuStrankaListFormatedWithAdressOIB>
    <izvorni_sadrzaj>
      <item>AFITAT za turizam i ugostiteljstvo, društvo s ograničenom odgovornošću, OIB 95752968534, Kralja Zvonimira 48, 21000 Split</item>
    </izvorni_sadrzaj>
    <derivirana_varijabla naziv="DomainObject.Predmet.ProtuStrankaListFormatedWithAdressOIB_1">
      <item>AFITAT za turizam i ugostiteljstvo, društvo s ograničenom odgovornošću, OIB 95752968534, Kralja Zvonimira 48, 21000 Split</item>
    </derivirana_varijabla>
  </DomainObject.Predmet.ProtuStrankaListFormatedWithAdressOIB>
  <DomainObject.Predmet.ProtuStrankaListNazivFormated>
    <izvorni_sadrzaj>
      <item>AFITAT za turizam i ugostiteljstvo, društvo s ograničenom odgovornošću</item>
    </izvorni_sadrzaj>
    <derivirana_varijabla naziv="DomainObject.Predmet.ProtuStrankaListNazivFormated_1">
      <item>AFITAT za turizam i ugostiteljstvo, društvo s ograničenom odgovornošću</item>
    </derivirana_varijabla>
  </DomainObject.Predmet.ProtuStrankaListNazivFormated>
  <DomainObject.Predmet.ProtuStrankaListNazivFormatedOIB>
    <izvorni_sadrzaj>
      <item>AFITAT za turizam i ugostiteljstvo, društvo s ograničenom odgovornošću, OIB 95752968534</item>
    </izvorni_sadrzaj>
    <derivirana_varijabla naziv="DomainObject.Predmet.ProtuStrankaListNazivFormatedOIB_1">
      <item>AFITAT za turizam i ugostiteljstvo, društvo s ograničenom odgovornošću, OIB 95752968534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Gundulilćeva 29a, 21000 Split punomoćnik sudionika u postupku RH, Ministarstvo financija</item>
    </izvorni_sadrzaj>
    <derivirana_varijabla naziv="DomainObject.Predmet.OstaliListFormatedWithAdress_1">
      <item>Županijsko državno odvjetništvo, Gundulilćeva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Gundulilćeva 29a, 21000 Split punomoćnik sudionika u postupku RH, Ministarstvo financija</item>
    </izvorni_sadrzaj>
    <derivirana_varijabla naziv="DomainObject.Predmet.OstaliListFormatedWithAdressOIB_1">
      <item>Županijsko državno odvjetništvo, OIB 70793241859, Gundulilćeva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AFITAT za turizam i ugostiteljstvo, društvo s ograničenom odgovornošću</izvorni_sadrzaj>
    <derivirana_varijabla naziv="DomainObject.Predmet.ProtustrankaIDrugi_1">AFITAT za turizam i ugostiteljstvo, društvo s ograničenom odgovornošću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AFITAT za turizam i ugostiteljstvo, društvo s ograničenom odgovornošću, OIB 95752968534, Kralja Zvonimira 48, 21000 Split</izvorni_sadrzaj>
    <derivirana_varijabla naziv="DomainObject.Predmet.ProtustrankaIDrugiAdressOIB_1">AFITAT za turizam i ugostiteljstvo, društvo s ograničenom odgovornošću, OIB 95752968534, Kralja Zvonimira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AFITAT za turizam i ugostiteljstvo, društvo s ograničenom odgovornošću</item>
      <item>RH, Ministarstvo financija</item>
      <item>Županijsko državno odvjetništvo</item>
    </izvorni_sadrzaj>
    <derivirana_varijabla naziv="DomainObject.Predmet.SudioniciListNaziv_1">
      <item>AFITAT za turizam i ugostiteljstvo, društvo s ograničenom odgovornošću</item>
      <item>RH, Ministarstvo financija</item>
      <item>Županijsko državno odvjetništvo</item>
    </derivirana_varijabla>
  </DomainObject.Predmet.SudioniciListNaziv>
  <DomainObject.Predmet.SudioniciListAdressOIB>
    <izvorni_sadrzaj>
      <item>AFITAT za turizam i ugostiteljstvo, društvo s ograničenom odgovornošću, OIB 95752968534, Kralja Zvonimira 48,21000 Split</item>
      <item>RH, Ministarstvo financija, OIB 18683136487</item>
      <item>Županijsko državno odvjetništvo, OIB 70793241859, Gundulilćeva 29a,21000 Split</item>
    </izvorni_sadrzaj>
    <derivirana_varijabla naziv="DomainObject.Predmet.SudioniciListAdressOIB_1">
      <item>AFITAT za turizam i ugostiteljstvo, društvo s ograničenom odgovornošću, OIB 95752968534, Kralja Zvonimira 48,21000 Split</item>
      <item>RH, Ministarstvo financija, OIB 18683136487</item>
      <item>Županijsko državno odvjetništvo, OIB 70793241859,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95752968534</item>
      <item>, OIB 18683136487</item>
      <item>, OIB 70793241859</item>
    </izvorni_sadrzaj>
    <derivirana_varijabla naziv="DomainObject.Predmet.SudioniciListNazivOIB_1">
      <item>, OIB 95752968534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2070</properties:Words>
  <properties:Characters>11191</properties:Characters>
  <properties:Lines>222</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2017-12-11T08:45:00Z</dcterms:created>
  <dc:creator>wsadmin</dc:creator>
  <cp:lastModifiedBy>Paško Bačić</cp:lastModifiedBy>
  <cp:lastPrinted>2017-11-29T12:56:00Z</cp:lastPrinted>
  <dcterms:modified xmlns:xsi="http://www.w3.org/2001/XMLSchema-instance" xsi:type="dcterms:W3CDTF">2017-12-11T08:47:00Z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