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fdf" w14:paraId="bcb4fdf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6D5CBE">
        <w:t>544</w:t>
      </w:r>
      <w:r w:rsidR="00CC5885">
        <w:t>/2017</w:t>
      </w:r>
      <w:r w:rsidR="00946625">
        <w:t>-</w:t>
      </w:r>
      <w:r w:rsidR="006D5CBE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D5CBE">
        <w:t>GOLUB GRADNJA j.</w:t>
      </w:r>
      <w:r w:rsidR="006D5CBE" w:rsidRPr="005D3532">
        <w:t>d.o.o.</w:t>
      </w:r>
      <w:r w:rsidR="006D5CBE">
        <w:t xml:space="preserve"> Biograd Na Moru, Ivana Gorana Kovačića 11, OIB: 77460940935</w:t>
      </w:r>
      <w:r w:rsidR="00CE0D2C">
        <w:t xml:space="preserve">, </w:t>
      </w:r>
      <w:r w:rsidR="006D5CBE">
        <w:t>2</w:t>
      </w:r>
      <w:r w:rsidR="00CE0D2C">
        <w:t>9</w:t>
      </w:r>
      <w:r w:rsidR="00CC5885">
        <w:t xml:space="preserve">. </w:t>
      </w:r>
      <w:r w:rsidR="00CE0D2C">
        <w:t>svibnja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D5CBE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Marko Bitanga</w:t>
      </w:r>
      <w:r w:rsidR="00CE0D2C" w:rsidRPr="00CE0D2C">
        <w:t xml:space="preserve"> iz </w:t>
      </w:r>
      <w:r>
        <w:t>Podstrane</w:t>
      </w:r>
      <w:r w:rsidR="00CE0D2C" w:rsidRPr="00CE0D2C">
        <w:t xml:space="preserve">, </w:t>
      </w:r>
      <w:r>
        <w:t>Stjepana Radića 49</w:t>
      </w:r>
      <w:r w:rsidR="005A29BC" w:rsidRPr="00CE0D2C">
        <w:t xml:space="preserve">, OIB: </w:t>
      </w:r>
      <w:r>
        <w:t>53393072664</w:t>
      </w:r>
      <w:r w:rsidR="00BB7CB3" w:rsidRPr="00CE0D2C">
        <w:t>,</w:t>
      </w:r>
      <w:r w:rsidR="00CE0D2C" w:rsidRPr="00CE0D2C">
        <w:t xml:space="preserve"> imenuje se</w:t>
      </w:r>
      <w:r>
        <w:t xml:space="preserve"> za privremenog</w:t>
      </w:r>
      <w:r w:rsidR="00466EF4">
        <w:t xml:space="preserve"> stečajn</w:t>
      </w:r>
      <w:r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>
        <w:t>GOLUB GRADNJA j.</w:t>
      </w:r>
      <w:r w:rsidRPr="005D3532">
        <w:t>d.o.o.</w:t>
      </w:r>
      <w:r>
        <w:t xml:space="preserve"> Biograd Na Moru, Ivana Gorana Kovačića 11, OIB: 77460940935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D5CBE">
        <w:t>GOLUB GRADNJA j.</w:t>
      </w:r>
      <w:r w:rsidR="006D5CBE" w:rsidRPr="005D3532">
        <w:t>d.o.o.</w:t>
      </w:r>
      <w:r w:rsidR="006D5CBE">
        <w:t xml:space="preserve"> Biograd Na Moru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6D5CBE" w:rsidP="006D5CBE" w:rsidR="0038536A" w:rsidRPr="003039D7">
      <w:pPr>
        <w:ind w:firstLine="708"/>
        <w:jc w:val="both"/>
      </w:pPr>
      <w:r>
        <w:t>Zastupnik</w:t>
      </w:r>
      <w:r w:rsidR="00EA1FC3">
        <w:t xml:space="preserve"> po zakonu</w:t>
      </w:r>
      <w:r w:rsidR="00F27195" w:rsidRPr="003F2345">
        <w:t xml:space="preserve"> stečajnog dužnika</w:t>
      </w:r>
      <w:r>
        <w:t xml:space="preserve"> nema prebivalište u Republici Hrvatskoj i isti se nije odazvao pozivu suda slijedom čega je trebalo imenovati privremenog stečajnog upravitelja kako bi se utvrdilo da li postoje uvjeti za otvaranje stečajnog postupka odnosno da li </w:t>
      </w:r>
      <w:r w:rsidR="0038536A" w:rsidRPr="003039D7">
        <w:t>stečajni dužnik</w:t>
      </w:r>
      <w:r>
        <w:t xml:space="preserve"> ima</w:t>
      </w:r>
      <w:r w:rsidR="0038536A" w:rsidRPr="003039D7">
        <w:t xml:space="preserve"> imovine </w:t>
      </w:r>
      <w:r w:rsidR="005A29BC">
        <w:t xml:space="preserve">u dovoljnoj vrijednosti da </w:t>
      </w:r>
      <w:r w:rsidR="0038536A" w:rsidRPr="003039D7">
        <w:t>bi se mogli pokriti troškovi postupka i dijelom vjerovnici</w:t>
      </w:r>
      <w:r w:rsidR="005A29BC">
        <w:t>.</w:t>
      </w:r>
      <w:r w:rsidR="009A01A3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A1FC3">
        <w:t>ivremenog stečajnog upravitelja.</w:t>
      </w:r>
    </w:p>
    <w:p w:rsidRDefault="006D5CBE" w:rsidP="006A6847" w:rsidR="006A6847" w:rsidRPr="00EF7C9A">
      <w:pPr>
        <w:ind w:firstLine="708"/>
        <w:jc w:val="both"/>
      </w:pPr>
      <w:r>
        <w:t>Privremeni stečajni</w:t>
      </w:r>
      <w:r w:rsidR="006A6847" w:rsidRPr="00EF7C9A">
        <w:t xml:space="preserve"> upravitelj</w:t>
      </w:r>
      <w:r>
        <w:t xml:space="preserve"> dužan</w:t>
      </w:r>
      <w:r w:rsidR="006A6847" w:rsidRPr="00EF7C9A">
        <w:t xml:space="preserve"> je svoje izvješće dostaviti sudu u roku od </w:t>
      </w:r>
      <w:r w:rsidR="00170940">
        <w:t>30</w:t>
      </w:r>
      <w:r w:rsidR="006A6847"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</w:t>
      </w:r>
      <w:r w:rsidR="006D5CBE">
        <w:t>2</w:t>
      </w:r>
      <w:r w:rsidR="00CE0D2C">
        <w:t>9</w:t>
      </w:r>
      <w:r w:rsidR="00CC5885">
        <w:t xml:space="preserve">. </w:t>
      </w:r>
      <w:r w:rsidR="00CE0D2C">
        <w:t>svibnja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4D3128" w:rsidP="004D3128" w:rsidR="0006623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4D3128" w:rsidP="004D3128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12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6D5CBE">
          <w:t>544</w:t>
        </w:r>
        <w:r w:rsidR="00D26084">
          <w:t>/</w:t>
        </w:r>
        <w:r w:rsidR="006D5CBE">
          <w:t>2017</w:t>
        </w:r>
        <w:r w:rsidR="00CC5885">
          <w:t>-</w:t>
        </w:r>
        <w:r w:rsidR="006D5CBE">
          <w:t>9</w:t>
        </w:r>
      </w:p>
      <w:p w:rsidRDefault="00E12FEA" w:rsidP="009C0FF2" w:rsidR="00E12FEA" w:rsidRPr="00EF7C9A">
        <w:pPr>
          <w:jc w:val="right"/>
        </w:pPr>
      </w:p>
      <w:p w:rsidRDefault="004D312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D3128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1839</properties:Characters>
  <properties:Lines>62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2018-05-29T07:05:00Z</dcterms:created>
  <dc:creator>Ardena Bajlo</dc:creator>
  <cp:lastModifiedBy>Ante Rubelj</cp:lastModifiedBy>
  <cp:lastPrinted>2016-12-16T08:42:00Z</cp:lastPrinted>
  <dcterms:modified xmlns:xsi="http://www.w3.org/2001/XMLSchema-instance" xsi:type="dcterms:W3CDTF">2018-05-29T13:00:00Z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St-544-17-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