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91406" w14:paraId="439140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72B9C">
        <w:rPr>
          <w:b/>
        </w:rPr>
        <w:t>1071</w:t>
      </w:r>
      <w:r w:rsidR="006C6DD3" w:rsidRPr="007303A9">
        <w:rPr>
          <w:b/>
        </w:rPr>
        <w:t>/</w:t>
      </w:r>
      <w:r w:rsidR="008118F3" w:rsidRPr="007303A9">
        <w:rPr>
          <w:b/>
        </w:rPr>
        <w:t>201</w:t>
      </w:r>
      <w:r w:rsidR="00FB34E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67386">
        <w:t xml:space="preserve"> </w:t>
      </w:r>
      <w:r w:rsidR="00472B9C">
        <w:t>VRGOČ d.o.o., Ulica Rastovac 203, 21270 Rastovac</w:t>
      </w:r>
      <w:r w:rsidR="0063681E">
        <w:t xml:space="preserve">, OIB: </w:t>
      </w:r>
      <w:r w:rsidR="00472B9C">
        <w:t>54943800172</w:t>
      </w:r>
      <w:r w:rsidR="00EF1407" w:rsidRPr="007303A9">
        <w:t>,</w:t>
      </w:r>
      <w:r w:rsidR="002D6DB9">
        <w:t xml:space="preserve"> dana </w:t>
      </w:r>
      <w:r w:rsidR="00472B9C">
        <w:t>15</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472B9C" w:rsidRPr="00472B9C">
        <w:t>VRGOČ d.o.o., Ulica Rastovac 203, 21270 Rastovac, OIB: 54943800172</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8A693B" w:rsidP="00B70172" w:rsidR="00B70172" w:rsidRPr="007303A9">
      <w:pPr>
        <w:jc w:val="center"/>
        <w:rPr>
          <w:b/>
          <w:u w:val="single"/>
        </w:rPr>
      </w:pPr>
      <w:r>
        <w:rPr>
          <w:b/>
          <w:u w:val="single"/>
        </w:rPr>
        <w:t>05</w:t>
      </w:r>
      <w:r w:rsidR="006D4C0E">
        <w:rPr>
          <w:b/>
          <w:u w:val="single"/>
        </w:rPr>
        <w:t xml:space="preserve">. </w:t>
      </w:r>
      <w:r>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472B9C">
        <w:rPr>
          <w:b/>
          <w:u w:val="single"/>
        </w:rPr>
        <w:t>09</w:t>
      </w:r>
      <w:r w:rsidR="004A11A6" w:rsidRPr="007303A9">
        <w:rPr>
          <w:b/>
          <w:u w:val="single"/>
        </w:rPr>
        <w:t>,</w:t>
      </w:r>
      <w:r w:rsidR="00472B9C">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472B9C">
        <w:t>NENAD SUČIĆ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472B9C" w:rsidRPr="00472B9C">
        <w:t>VRGOČ d.o.o., Ulica Rastovac 203, 21270 Rastovac, OIB: 54943800172</w:t>
      </w:r>
      <w:r w:rsidRPr="007303A9">
        <w:t xml:space="preserve">. </w:t>
      </w:r>
      <w:r w:rsidR="00AC3607" w:rsidRPr="00AC3607">
        <w:t xml:space="preserve">U prijedlogu se u bitnome navodi da temeljem čl. </w:t>
      </w:r>
      <w:r w:rsidR="00B036D6">
        <w:t>110</w:t>
      </w:r>
      <w:r w:rsidR="001A7F0D">
        <w:t xml:space="preserve">. st. </w:t>
      </w:r>
      <w:r w:rsidR="00B036D6">
        <w:t>1</w:t>
      </w:r>
      <w:r w:rsidR="00AC3607" w:rsidRPr="00AC3607">
        <w:t xml:space="preserve">. SZ-a podnosi prijedlog, te da na dan </w:t>
      </w:r>
      <w:r w:rsidR="00472B9C">
        <w:t>21</w:t>
      </w:r>
      <w:r w:rsidR="001A7F0D">
        <w:t>.</w:t>
      </w:r>
      <w:r w:rsidR="00B036D6">
        <w:t>11</w:t>
      </w:r>
      <w:r w:rsidR="001A7F0D">
        <w:t>.201</w:t>
      </w:r>
      <w:r w:rsidR="00B036D6">
        <w:t>7</w:t>
      </w:r>
      <w:r w:rsidR="00AC3607" w:rsidRPr="00AC3607">
        <w:t xml:space="preserve">.g. dužnik ima u očevidniku redoslijeda osnova za plaćanje evidentirane osnove za plaćanje u neprekinutom razdoblju od </w:t>
      </w:r>
      <w:r w:rsidR="00472B9C">
        <w:t>120</w:t>
      </w:r>
      <w:r w:rsidR="0088283E">
        <w:t xml:space="preserve"> dana u ukupnom iznosu od </w:t>
      </w:r>
      <w:r w:rsidR="00472B9C">
        <w:t>577</w:t>
      </w:r>
      <w:r w:rsidR="00B036D6">
        <w:t>.</w:t>
      </w:r>
      <w:r w:rsidR="00472B9C">
        <w:t>152</w:t>
      </w:r>
      <w:r w:rsidR="00B036D6">
        <w:t>,</w:t>
      </w:r>
      <w:r w:rsidR="00472B9C">
        <w:t>11</w:t>
      </w:r>
      <w:r w:rsidR="00F840C5">
        <w:t xml:space="preserve"> </w:t>
      </w:r>
      <w:r w:rsidR="00AC3607" w:rsidRPr="00AC3607">
        <w:t xml:space="preserve">kuna u koji iznos je uračunata kamata i naknada predlagatelja za provedbu ovrhe na novčanim sredstvima. Navodi se da dužnik ima </w:t>
      </w:r>
      <w:r w:rsidR="00472B9C">
        <w:t>1</w:t>
      </w:r>
      <w:r w:rsidR="00387562">
        <w:t xml:space="preserve"> </w:t>
      </w:r>
      <w:r w:rsidR="00472B9C">
        <w:t>zaposlenog</w:t>
      </w:r>
      <w:r w:rsidR="00AC3607">
        <w:t xml:space="preserve">, te </w:t>
      </w:r>
      <w:r w:rsidR="00C660E6">
        <w:t xml:space="preserve">da ima </w:t>
      </w:r>
      <w:r w:rsidR="004C649B">
        <w:t>otvoren</w:t>
      </w:r>
      <w:r w:rsidR="00C51E80">
        <w:t xml:space="preserve"> račun</w:t>
      </w:r>
      <w:r w:rsidR="00C660E6">
        <w:t xml:space="preserve"> kod</w:t>
      </w:r>
      <w:r w:rsidR="00D8781C">
        <w:t xml:space="preserve"> </w:t>
      </w:r>
      <w:r w:rsidR="00472B9C">
        <w:t>Privredne</w:t>
      </w:r>
      <w:r w:rsidR="001531AF">
        <w:t xml:space="preserve"> banke d.d</w:t>
      </w:r>
      <w:r w:rsidR="00D8781C">
        <w:t>.</w:t>
      </w:r>
      <w:r w:rsidR="00472B9C">
        <w:t>, Veneto banka d.d., Splitska banka d.d. i Banka splitsko dalmatinska.</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472B9C">
        <w:rPr>
          <w:b/>
        </w:rPr>
        <w:t>15</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C660E6" w:rsidP="001531AF" w:rsidR="00C660E6" w:rsidRPr="00D8781C">
      <w:r>
        <w:t xml:space="preserve">- </w:t>
      </w:r>
      <w:r w:rsidR="00472B9C" w:rsidRPr="00472B9C">
        <w:t>Privredne banke d.d., Veneto banka d.d., Splitska banka d.d. i Banka splitsko dalmatinska</w:t>
      </w:r>
      <w:r w:rsidR="002D6DB9">
        <w:t>, putem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506E7">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72B9C">
      <w:rPr>
        <w:rFonts w:hAnsi="Book Antiqua" w:ascii="Book Antiqua"/>
        <w:b/>
        <w:sz w:val="20"/>
        <w:szCs w:val="20"/>
      </w:rPr>
      <w:t>1071</w:t>
    </w:r>
    <w:r w:rsidR="000437A1">
      <w:rPr>
        <w:rFonts w:hAnsi="Book Antiqua" w:ascii="Book Antiqua"/>
        <w:b/>
        <w:sz w:val="20"/>
        <w:szCs w:val="20"/>
      </w:rPr>
      <w:t>/201</w:t>
    </w:r>
    <w:r w:rsidR="008A7040">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2B9C"/>
    <w:rsid w:val="00481366"/>
    <w:rsid w:val="00485C3E"/>
    <w:rsid w:val="004A0D05"/>
    <w:rsid w:val="004A11A6"/>
    <w:rsid w:val="004A1C8A"/>
    <w:rsid w:val="004A3EB4"/>
    <w:rsid w:val="004B25C3"/>
    <w:rsid w:val="004C2D28"/>
    <w:rsid w:val="004C32D4"/>
    <w:rsid w:val="004C649B"/>
    <w:rsid w:val="004D1B5C"/>
    <w:rsid w:val="004D5263"/>
    <w:rsid w:val="004D559C"/>
    <w:rsid w:val="004E6022"/>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B036D6"/>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06E7"/>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506E7"/>
    <w:rPr>
      <w:color w:val="808080"/>
      <w:bdr w:space="0" w:sz="0" w:color="auto" w:val="none"/>
      <w:shd w:fill="auto" w:color="auto" w:val="clear"/>
    </w:rPr>
  </w:style>
  <w:style w:customStyle="true" w:styleId="eSPISCCParagraphDefaultFont" w:type="character">
    <w:name w:val="eSPIS_CC_Paragraph Default Font"/>
    <w:basedOn w:val="Zadanifontodlomka"/>
    <w:rsid w:val="00C506E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506E7"/>
    <w:rPr>
      <w:b/>
      <w:bdr w:space="0" w:sz="0" w:color="auto" w:val="none"/>
      <w:shd w:fill="FFFFCC" w:color="auto" w:val="clear"/>
      <w:lang w:val="hr-HR"/>
    </w:rPr>
  </w:style>
  <w:style w:customStyle="true" w:styleId="PozadinaSvijetloCrvena" w:type="character">
    <w:name w:val="Pozadina_SvijetloCrvena"/>
    <w:basedOn w:val="eSPISCCParagraphDefaultFont"/>
    <w:rsid w:val="00C506E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506E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506E7"/>
    <w:rPr>
      <w:color w:val="808080"/>
      <w:bdr w:color="auto" w:space="0" w:sz="0" w:val="none"/>
      <w:shd w:color="auto" w:fill="auto" w:val="clear"/>
    </w:rPr>
  </w:style>
  <w:style w:customStyle="1" w:styleId="eSPISCCParagraphDefaultFont" w:type="character">
    <w:name w:val="eSPIS_CC_Paragraph Default Font"/>
    <w:basedOn w:val="Zadanifontodlomka"/>
    <w:rsid w:val="00C506E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506E7"/>
    <w:rPr>
      <w:b/>
      <w:bdr w:color="auto" w:space="0" w:sz="0" w:val="none"/>
      <w:shd w:color="auto" w:fill="FFFFCC" w:val="clear"/>
      <w:lang w:val="hr-HR"/>
    </w:rPr>
  </w:style>
  <w:style w:customStyle="1" w:styleId="PozadinaSvijetloCrvena" w:type="character">
    <w:name w:val="Pozadina_SvijetloCrvena"/>
    <w:basedOn w:val="eSPISCCParagraphDefaultFont"/>
    <w:rsid w:val="00C506E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506E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St-1071/2017-5</izvorni_sadrzaj>
    <derivirana_varijabla naziv="DomainObject.Oznaka_1">St-1071/2017-5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1071</izvorni_sadrzaj>
    <derivirana_varijabla naziv="DomainObject.Predmet.Broj_1">1071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St-1071/2017</izvorni_sadrzaj>
    <derivirana_varijabla naziv="DomainObject.Predmet.OznakaBroj_1">St-1071/2017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 
Čl. 110. st. 1. SZ-a</izvorni_sadrzaj>
    <derivirana_varijabla naziv="DomainObject.Predmet.PrimjedbaSuca_1">1 zaposlenih 
Čl. 110. st. 1. SZ-a</derivirana_varijabla>
  </DomainObject.Predmet.PrimjedbaSuca>
  <DomainObject.Predmet.ProtustrankaFormated>
    <izvorni_sadrzaj>  VRGOČ d.o.o. za trgovinu i usluge</izvorni_sadrzaj>
    <derivirana_varijabla naziv="DomainObject.Predmet.ProtustrankaFormated_1">  VRGOČ d.o.o. za trgovinu i usluge</derivirana_varijabla>
  </DomainObject.Predmet.ProtustrankaFormated>
  <DomainObject.Predmet.ProtustrankaFormatedOIB>
    <izvorni_sadrzaj>  VRGOČ d.o.o. za trgovinu i usluge, OIB 54943800172</izvorni_sadrzaj>
    <derivirana_varijabla naziv="DomainObject.Predmet.ProtustrankaFormatedOIB_1">  VRGOČ d.o.o. za trgovinu i usluge, OIB 54943800172</derivirana_varijabla>
  </DomainObject.Predmet.ProtustrankaFormatedOIB>
  <DomainObject.Predmet.ProtustrankaFormatedWithAdress>
    <izvorni_sadrzaj> VRGOČ d.o.o. za trgovinu i usluge, Ulica Rastovac 203, 21270 Rastovac</izvorni_sadrzaj>
    <derivirana_varijabla naziv="DomainObject.Predmet.ProtustrankaFormatedWithAdress_1"> VRGOČ d.o.o. za trgovinu i usluge, Ulica Rastovac 203, 21270 Rastovac</derivirana_varijabla>
  </DomainObject.Predmet.ProtustrankaFormatedWithAdress>
  <DomainObject.Predmet.ProtustrankaFormatedWithAdressOIB>
    <izvorni_sadrzaj> VRGOČ d.o.o. za trgovinu i usluge, OIB 54943800172, Ulica Rastovac 203, 21270 Rastovac</izvorni_sadrzaj>
    <derivirana_varijabla naziv="DomainObject.Predmet.ProtustrankaFormatedWithAdressOIB_1"> VRGOČ d.o.o. za trgovinu i usluge, OIB 54943800172, Ulica Rastovac 203, 21270 Rastovac</derivirana_varijabla>
  </DomainObject.Predmet.ProtustrankaFormatedWithAdressOIB>
  <DomainObject.Predmet.ProtustrankaWithAdress>
    <izvorni_sadrzaj>VRGOČ d.o.o. za trgovinu i usluge Ulica Rastovac 203, 21270 Rastovac</izvorni_sadrzaj>
    <derivirana_varijabla naziv="DomainObject.Predmet.ProtustrankaWithAdress_1">VRGOČ d.o.o. za trgovinu i usluge Ulica Rastovac 203, 21270 Rastovac</derivirana_varijabla>
  </DomainObject.Predmet.ProtustrankaWithAdress>
  <DomainObject.Predmet.ProtustrankaWithAdressOIB>
    <izvorni_sadrzaj>VRGOČ d.o.o. za trgovinu i usluge, OIB 54943800172, Ulica Rastovac 203, 21270 Rastovac</izvorni_sadrzaj>
    <derivirana_varijabla naziv="DomainObject.Predmet.ProtustrankaWithAdressOIB_1">VRGOČ d.o.o. za trgovinu i usluge, OIB 54943800172, Ulica Rastovac 203, 21270 Rastovac</derivirana_varijabla>
  </DomainObject.Predmet.ProtustrankaWithAdressOIB>
  <DomainObject.Predmet.ProtustrankaNazivFormated>
    <izvorni_sadrzaj>VRGOČ d.o.o. za trgovinu i usluge</izvorni_sadrzaj>
    <derivirana_varijabla naziv="DomainObject.Predmet.ProtustrankaNazivFormated_1">VRGOČ d.o.o. za trgovinu i usluge</derivirana_varijabla>
  </DomainObject.Predmet.ProtustrankaNazivFormated>
  <DomainObject.Predmet.ProtustrankaNazivFormatedOIB>
    <izvorni_sadrzaj>VRGOČ d.o.o. za trgovinu i usluge, OIB 54943800172</izvorni_sadrzaj>
    <derivirana_varijabla naziv="DomainObject.Predmet.ProtustrankaNazivFormatedOIB_1">VRGOČ d.o.o. za trgovinu i usluge, OIB 54943800172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577152.11</izvorni_sadrzaj>
    <derivirana_varijabla naziv="DomainObject.Predmet.TrenutnaVrijednost_1">577152.11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VRGOČ d.o.o. za trgovinu i usluge</item>
    </izvorni_sadrzaj>
    <derivirana_varijabla naziv="DomainObject.Predmet.ProtuStrankaListFormated_1">
      <item>VRGOČ d.o.o. za trgovinu i usluge</item>
    </derivirana_varijabla>
  </DomainObject.Predmet.ProtuStrankaListFormated>
  <DomainObject.Predmet.ProtuStrankaListFormatedOIB>
    <izvorni_sadrzaj>
      <item>VRGOČ d.o.o. za trgovinu i usluge, OIB 54943800172</item>
    </izvorni_sadrzaj>
    <derivirana_varijabla naziv="DomainObject.Predmet.ProtuStrankaListFormatedOIB_1">
      <item>VRGOČ d.o.o. za trgovinu i usluge, OIB 54943800172</item>
    </derivirana_varijabla>
  </DomainObject.Predmet.ProtuStrankaListFormatedOIB>
  <DomainObject.Predmet.ProtuStrankaListFormatedWithAdress>
    <izvorni_sadrzaj>
      <item>VRGOČ d.o.o. za trgovinu i usluge, Ulica Rastovac 203, 21270 Rastovac</item>
    </izvorni_sadrzaj>
    <derivirana_varijabla naziv="DomainObject.Predmet.ProtuStrankaListFormatedWithAdress_1">
      <item>VRGOČ d.o.o. za trgovinu i usluge, Ulica Rastovac 203, 21270 Rastovac</item>
    </derivirana_varijabla>
  </DomainObject.Predmet.ProtuStrankaListFormatedWithAdress>
  <DomainObject.Predmet.ProtuStrankaListFormatedWithAdressOIB>
    <izvorni_sadrzaj>
      <item>VRGOČ d.o.o. za trgovinu i usluge, OIB 54943800172, Ulica Rastovac 203, 21270 Rastovac</item>
    </izvorni_sadrzaj>
    <derivirana_varijabla naziv="DomainObject.Predmet.ProtuStrankaListFormatedWithAdressOIB_1">
      <item>VRGOČ d.o.o. za trgovinu i usluge, OIB 54943800172, Ulica Rastovac 203, 21270 Rastovac</item>
    </derivirana_varijabla>
  </DomainObject.Predmet.ProtuStrankaListFormatedWithAdressOIB>
  <DomainObject.Predmet.ProtuStrankaListNazivFormated>
    <izvorni_sadrzaj>
      <item>VRGOČ d.o.o. za trgovinu i usluge</item>
    </izvorni_sadrzaj>
    <derivirana_varijabla naziv="DomainObject.Predmet.ProtuStrankaListNazivFormated_1">
      <item>VRGOČ d.o.o. za trgovinu i usluge</item>
    </derivirana_varijabla>
  </DomainObject.Predmet.ProtuStrankaListNazivFormated>
  <DomainObject.Predmet.ProtuStrankaListNazivFormatedOIB>
    <izvorni_sadrzaj>
      <item>VRGOČ d.o.o. za trgovinu i usluge, OIB 54943800172</item>
    </izvorni_sadrzaj>
    <derivirana_varijabla naziv="DomainObject.Predmet.ProtuStrankaListNazivFormatedOIB_1">
      <item>VRGOČ d.o.o. za trgovinu i usluge, OIB 54943800172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St-1071/2017-5</izvorni_sadrzaj>
    <derivirana_varijabla naziv="DomainObject.PoslovniBrojDokumenta_1">St-1071/2017-5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VRGOČ d.o.o. za trgovinu i usluge</izvorni_sadrzaj>
    <derivirana_varijabla naziv="DomainObject.Predmet.ProtustrankaIDrugi_1">VRGOČ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VRGOČ d.o.o. za trgovinu i usluge, OIB 54943800172, Ulica Rastovac 203, 21270 Rastovac</izvorni_sadrzaj>
    <derivirana_varijabla naziv="DomainObject.Predmet.ProtustrankaIDrugiAdressOIB_1">VRGOČ d.o.o. za trgovinu i usluge, OIB 54943800172, Ulica Rastovac 203, 21270 Rastovac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VRGOČ d.o.o. za trgovinu i usluge</item>
      <item>FINANCIJSKA AGENCIJA, RC SPLIT</item>
    </izvorni_sadrzaj>
    <derivirana_varijabla naziv="DomainObject.Predmet.SudioniciListNaziv_1">
      <item>VRGOČ d.o.o. za trgovinu i usluge</item>
      <item>FINANCIJSKA AGENCIJA, RC SPLIT</item>
    </derivirana_varijabla>
  </DomainObject.Predmet.SudioniciListNaziv>
  <DomainObject.Predmet.SudioniciListAdressOIB>
    <izvorni_sadrzaj>
      <item>VRGOČ d.o.o. za trgovinu i usluge, OIB 54943800172, Ulica Rastovac 203,21270 Rastovac</item>
      <item>FINANCIJSKA AGENCIJA, RC SPLIT, OIB 85821130368, Mažuranićevo šetalište 24 b,21000 Split</item>
    </izvorni_sadrzaj>
    <derivirana_varijabla naziv="DomainObject.Predmet.SudioniciListAdressOIB_1">
      <item>VRGOČ d.o.o. za trgovinu i usluge, OIB 54943800172, Ulica Rastovac 203,21270 Rastovac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54943800172</item>
      <item>, OIB 85821130368</item>
    </izvorni_sadrzaj>
    <derivirana_varijabla naziv="DomainObject.Predmet.SudioniciListNazivOIB_1">
      <item>, OIB 54943800172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1076</properties:Words>
  <properties:Characters>5999</properties:Characters>
  <properties:Lines>141</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2018-06-15T06:36:00Z</dcterms:created>
  <dc:creator>Katarina Franković</dc:creator>
  <cp:lastModifiedBy>Andrijana Leto</cp:lastModifiedBy>
  <cp:lastPrinted>2018-05-30T09:12:00Z</cp:lastPrinted>
  <dcterms:modified xmlns:xsi="http://www.w3.org/2001/XMLSchema-instance" xsi:type="dcterms:W3CDTF">2018-06-15T06:48:00Z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St-1071/2017-5 / Odluka - Rješenje - pokretanje prethodnog postupka radi utvrđivanja uvjeta za otvaranje stečajnog postupka (1071-17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