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ab5a83" w14:paraId="5ab5a83" w:rsidRDefault="00202847" w:rsidP="00202847" w:rsidR="00202847">
      <w:pPr>
        <w:spacing w:after="0"/>
        <w:contextualSpacing/>
        <w:jc w:val="right"/>
        <w15:collapsed w:val="false"/>
        <w:rPr>
          <w:rFonts w:hAnsi="Times New Roman" w:ascii="Times New Roman"/>
          <w:sz w:val="24"/>
          <w:szCs w:val="24"/>
        </w:rPr>
      </w:pPr>
      <w:bookmarkStart w:name="_GoBack" w:id="0"/>
      <w:bookmarkEnd w:id="0"/>
    </w:p>
    <w:p w:rsidRDefault="00202847" w:rsidP="00202847" w:rsidR="00202847">
      <w:pPr>
        <w:spacing w:after="0"/>
        <w:contextualSpacing/>
        <w:rPr>
          <w:rFonts w:hAnsi="Times New Roman" w:ascii="Times New Roman"/>
          <w:sz w:val="24"/>
          <w:szCs w:val="24"/>
        </w:rPr>
      </w:pPr>
      <w:r>
        <w:rPr>
          <w:rFonts w:hAnsi="Times New Roman" w:ascii="Times New Roman"/>
          <w:sz w:val="24"/>
          <w:szCs w:val="24"/>
        </w:rPr>
        <w:t xml:space="preserve">                 </w:t>
      </w:r>
      <w:r>
        <w:rPr>
          <w:rFonts w:hAnsi="Times New Roman" w:ascii="Times New Roman"/>
          <w:noProof/>
          <w:sz w:val="24"/>
          <w:szCs w:val="24"/>
          <w:lang w:eastAsia="hr-HR"/>
        </w:rPr>
        <w:drawing>
          <wp:inline distR="0" distL="0" distB="0" distT="0">
            <wp:extent cy="666750" cx="590550"/>
            <wp:effectExtent b="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66750" cx="590550"/>
                    </a:xfrm>
                    <a:prstGeom prst="rect">
                      <a:avLst/>
                    </a:prstGeom>
                    <a:noFill/>
                    <a:ln>
                      <a:noFill/>
                    </a:ln>
                  </pic:spPr>
                </pic:pic>
              </a:graphicData>
            </a:graphic>
          </wp:inline>
        </w:drawing>
      </w:r>
    </w:p>
    <w:p w:rsidRDefault="00202847" w:rsidP="00202847" w:rsidR="00202847">
      <w:pPr>
        <w:spacing w:after="0"/>
        <w:contextualSpacing/>
        <w:rPr>
          <w:rFonts w:hAnsi="Times New Roman" w:ascii="Times New Roman"/>
          <w:sz w:val="24"/>
          <w:szCs w:val="24"/>
        </w:rPr>
      </w:pPr>
      <w:r>
        <w:rPr>
          <w:rFonts w:hAnsi="Times New Roman" w:ascii="Times New Roman"/>
          <w:sz w:val="24"/>
          <w:szCs w:val="24"/>
        </w:rPr>
        <w:t xml:space="preserve">  REPUBLIKA HRVATSKA</w:t>
      </w:r>
    </w:p>
    <w:p w:rsidRDefault="00202847" w:rsidP="00202847" w:rsidR="00202847">
      <w:pPr>
        <w:spacing w:after="0"/>
        <w:contextualSpacing/>
        <w:rPr>
          <w:rFonts w:hAnsi="Times New Roman" w:ascii="Times New Roman"/>
          <w:sz w:val="24"/>
          <w:szCs w:val="24"/>
        </w:rPr>
      </w:pPr>
      <w:r>
        <w:rPr>
          <w:rFonts w:hAnsi="Times New Roman" w:ascii="Times New Roman"/>
          <w:sz w:val="24"/>
          <w:szCs w:val="24"/>
        </w:rPr>
        <w:t>TRGOVAČKI SUD  U PAZINU</w:t>
      </w:r>
    </w:p>
    <w:p w:rsidRDefault="00202847" w:rsidP="00202847" w:rsidR="00202847">
      <w:pPr>
        <w:spacing w:after="0"/>
        <w:contextualSpacing/>
        <w:rPr>
          <w:rFonts w:hAnsi="Times New Roman" w:ascii="Times New Roman"/>
          <w:sz w:val="24"/>
          <w:szCs w:val="24"/>
        </w:rPr>
      </w:pPr>
      <w:r>
        <w:rPr>
          <w:rFonts w:hAnsi="Times New Roman" w:ascii="Times New Roman"/>
          <w:sz w:val="24"/>
          <w:szCs w:val="24"/>
        </w:rPr>
        <w:t xml:space="preserve">           </w:t>
      </w:r>
    </w:p>
    <w:p w:rsidRDefault="00202847" w:rsidP="00202847" w:rsidR="00202847">
      <w:pPr>
        <w:spacing w:after="0"/>
        <w:contextualSpacing/>
        <w:rPr>
          <w:rFonts w:hAnsi="Times New Roman" w:ascii="Times New Roman"/>
          <w:sz w:val="24"/>
          <w:szCs w:val="24"/>
        </w:rPr>
      </w:pPr>
    </w:p>
    <w:p w:rsidRDefault="00202847" w:rsidP="00202847" w:rsidR="00202847">
      <w:pPr>
        <w:spacing w:after="0"/>
        <w:contextualSpacing/>
        <w:rPr>
          <w:rFonts w:hAnsi="Times New Roman" w:ascii="Times New Roman"/>
          <w:sz w:val="24"/>
          <w:szCs w:val="24"/>
        </w:rPr>
      </w:pPr>
      <w:r>
        <w:rPr>
          <w:rFonts w:hAnsi="Times New Roman" w:ascii="Times New Roman"/>
          <w:sz w:val="24"/>
          <w:szCs w:val="24"/>
        </w:rPr>
        <w:t xml:space="preserve">      </w:t>
      </w:r>
    </w:p>
    <w:p w:rsidRDefault="00202847" w:rsidP="00202847" w:rsidR="00202847">
      <w:pPr>
        <w:spacing w:after="0"/>
        <w:ind w:firstLine="708"/>
        <w:contextualSpacing/>
        <w:jc w:val="both"/>
        <w:rPr>
          <w:rFonts w:hAnsi="Times New Roman" w:ascii="Times New Roman"/>
          <w:sz w:val="24"/>
          <w:szCs w:val="24"/>
        </w:rPr>
      </w:pPr>
      <w:r>
        <w:rPr>
          <w:rFonts w:hAnsi="Times New Roman" w:ascii="Times New Roman"/>
          <w:sz w:val="24"/>
          <w:szCs w:val="24"/>
        </w:rPr>
        <w:t>Trgovački sud u Pazinu, po stečajnom sucu Damiru Rabaru, u stečajnom postupku nad dužnikom IR.ZA d.o.o. u stečaju Labin, Rudar</w:t>
      </w:r>
      <w:r w:rsidR="001C25A9">
        <w:rPr>
          <w:rFonts w:hAnsi="Times New Roman" w:ascii="Times New Roman"/>
          <w:sz w:val="24"/>
          <w:szCs w:val="24"/>
        </w:rPr>
        <w:t>ska 5, OIB: 29682048894, dana 28</w:t>
      </w:r>
      <w:r>
        <w:rPr>
          <w:rFonts w:hAnsi="Times New Roman" w:ascii="Times New Roman"/>
          <w:sz w:val="24"/>
          <w:szCs w:val="24"/>
        </w:rPr>
        <w:t>. siječnja 2016. godine, donio je slijedeći</w:t>
      </w:r>
    </w:p>
    <w:p w:rsidRDefault="00202847" w:rsidP="00202847" w:rsidR="00202847">
      <w:pPr>
        <w:spacing w:after="0"/>
        <w:contextualSpacing/>
        <w:jc w:val="both"/>
        <w:rPr>
          <w:rFonts w:hAnsi="Times New Roman" w:ascii="Times New Roman"/>
          <w:sz w:val="24"/>
          <w:szCs w:val="24"/>
        </w:rPr>
      </w:pPr>
      <w:r>
        <w:rPr>
          <w:rFonts w:hAnsi="Times New Roman" w:ascii="Times New Roman"/>
          <w:sz w:val="24"/>
          <w:szCs w:val="24"/>
        </w:rPr>
        <w:t xml:space="preserve"> </w:t>
      </w:r>
    </w:p>
    <w:p w:rsidRDefault="00202847" w:rsidP="00202847" w:rsidR="00202847">
      <w:pPr>
        <w:spacing w:after="0"/>
        <w:contextualSpacing/>
        <w:jc w:val="center"/>
        <w:rPr>
          <w:rFonts w:hAnsi="Times New Roman" w:ascii="Times New Roman"/>
          <w:sz w:val="24"/>
          <w:szCs w:val="24"/>
        </w:rPr>
      </w:pPr>
      <w:r>
        <w:rPr>
          <w:rFonts w:hAnsi="Times New Roman" w:ascii="Times New Roman"/>
          <w:sz w:val="24"/>
          <w:szCs w:val="24"/>
        </w:rPr>
        <w:t>ZAKLJUČAK O PRODAJI</w:t>
      </w:r>
    </w:p>
    <w:p w:rsidRDefault="00202847" w:rsidP="00202847" w:rsidR="00202847">
      <w:pPr>
        <w:spacing w:after="0"/>
        <w:contextualSpacing/>
        <w:rPr>
          <w:rFonts w:hAnsi="Times New Roman" w:ascii="Times New Roman"/>
          <w:sz w:val="24"/>
          <w:szCs w:val="24"/>
        </w:rPr>
      </w:pPr>
    </w:p>
    <w:p w:rsidRDefault="00202847" w:rsidP="00202847" w:rsidR="00202847">
      <w:pPr>
        <w:pStyle w:val="Odlomakpopisa"/>
        <w:numPr>
          <w:ilvl w:val="0"/>
          <w:numId w:val="1"/>
        </w:numPr>
        <w:spacing w:after="0"/>
        <w:jc w:val="both"/>
        <w:rPr>
          <w:rFonts w:hAnsi="Times New Roman" w:ascii="Times New Roman"/>
          <w:sz w:val="24"/>
          <w:szCs w:val="24"/>
        </w:rPr>
      </w:pPr>
      <w:r>
        <w:rPr>
          <w:rFonts w:hAnsi="Times New Roman" w:ascii="Times New Roman"/>
          <w:sz w:val="24"/>
          <w:szCs w:val="24"/>
        </w:rPr>
        <w:t>Utvrđuje se vrijednost nekretnina:</w:t>
      </w:r>
    </w:p>
    <w:p w:rsidRDefault="00202847" w:rsidP="00202847" w:rsidR="00202847">
      <w:pPr>
        <w:pStyle w:val="Odlomakpopisa"/>
        <w:spacing w:after="0"/>
        <w:ind w:left="1080"/>
        <w:jc w:val="both"/>
        <w:rPr>
          <w:rFonts w:hAnsi="Times New Roman" w:ascii="Times New Roman"/>
          <w:sz w:val="24"/>
          <w:szCs w:val="24"/>
        </w:rPr>
      </w:pPr>
    </w:p>
    <w:p w:rsidRDefault="00202847" w:rsidP="00202847" w:rsidR="00202847">
      <w:pPr>
        <w:spacing w:after="0"/>
        <w:jc w:val="both"/>
        <w:rPr>
          <w:rFonts w:hAnsi="Times New Roman" w:ascii="Times New Roman"/>
          <w:sz w:val="24"/>
          <w:szCs w:val="24"/>
        </w:rPr>
      </w:pPr>
      <w:r>
        <w:rPr>
          <w:rFonts w:hAnsi="Times New Roman" w:ascii="Times New Roman"/>
          <w:sz w:val="24"/>
          <w:szCs w:val="24"/>
        </w:rPr>
        <w:t xml:space="preserve">-  k.č. 861/2 k.o. Novi Labin, skladište  557 m2, na iznos od </w:t>
      </w:r>
      <w:r w:rsidR="00DB2836">
        <w:rPr>
          <w:rFonts w:hAnsi="Times New Roman" w:ascii="Times New Roman"/>
          <w:sz w:val="24"/>
          <w:szCs w:val="24"/>
        </w:rPr>
        <w:t>566.481,12</w:t>
      </w:r>
      <w:r>
        <w:rPr>
          <w:rFonts w:hAnsi="Times New Roman" w:ascii="Times New Roman"/>
          <w:sz w:val="24"/>
          <w:szCs w:val="24"/>
        </w:rPr>
        <w:t xml:space="preserve"> kn,</w:t>
      </w:r>
    </w:p>
    <w:p w:rsidRDefault="00202847" w:rsidP="00202847" w:rsidR="00202847">
      <w:pPr>
        <w:spacing w:after="0"/>
        <w:contextualSpacing/>
        <w:jc w:val="both"/>
        <w:rPr>
          <w:rFonts w:hAnsi="Times New Roman" w:ascii="Times New Roman"/>
          <w:sz w:val="24"/>
          <w:szCs w:val="24"/>
        </w:rPr>
      </w:pPr>
      <w:r>
        <w:rPr>
          <w:rFonts w:hAnsi="Times New Roman" w:ascii="Times New Roman"/>
          <w:sz w:val="24"/>
          <w:szCs w:val="24"/>
        </w:rPr>
        <w:t>- k.č. 861/3 hala  1.703 m2, i  k.č. 861/4 ruševina  26 m2, na iznos od 1.</w:t>
      </w:r>
      <w:r w:rsidR="00DB2836">
        <w:rPr>
          <w:rFonts w:hAnsi="Times New Roman" w:ascii="Times New Roman"/>
          <w:sz w:val="24"/>
          <w:szCs w:val="24"/>
        </w:rPr>
        <w:t>621</w:t>
      </w:r>
      <w:r>
        <w:rPr>
          <w:rFonts w:hAnsi="Times New Roman" w:ascii="Times New Roman"/>
          <w:sz w:val="24"/>
          <w:szCs w:val="24"/>
        </w:rPr>
        <w:t>.</w:t>
      </w:r>
      <w:r w:rsidR="00DB2836">
        <w:rPr>
          <w:rFonts w:hAnsi="Times New Roman" w:ascii="Times New Roman"/>
          <w:sz w:val="24"/>
          <w:szCs w:val="24"/>
        </w:rPr>
        <w:t>400</w:t>
      </w:r>
      <w:r>
        <w:rPr>
          <w:rFonts w:hAnsi="Times New Roman" w:ascii="Times New Roman"/>
          <w:sz w:val="24"/>
          <w:szCs w:val="24"/>
        </w:rPr>
        <w:t>,</w:t>
      </w:r>
      <w:r w:rsidR="00DB2836">
        <w:rPr>
          <w:rFonts w:hAnsi="Times New Roman" w:ascii="Times New Roman"/>
          <w:sz w:val="24"/>
          <w:szCs w:val="24"/>
        </w:rPr>
        <w:t>01</w:t>
      </w:r>
      <w:r>
        <w:rPr>
          <w:rFonts w:hAnsi="Times New Roman" w:ascii="Times New Roman"/>
          <w:sz w:val="24"/>
          <w:szCs w:val="24"/>
        </w:rPr>
        <w:t xml:space="preserve"> kn,</w:t>
      </w:r>
    </w:p>
    <w:p w:rsidRDefault="00202847" w:rsidP="00202847" w:rsidR="00202847" w:rsidRPr="00445B29">
      <w:pPr>
        <w:spacing w:after="0"/>
        <w:contextualSpacing/>
        <w:jc w:val="both"/>
        <w:rPr>
          <w:rFonts w:hAnsi="Times New Roman" w:ascii="Times New Roman"/>
          <w:sz w:val="24"/>
          <w:szCs w:val="24"/>
        </w:rPr>
      </w:pPr>
      <w:r w:rsidRPr="00445B29">
        <w:rPr>
          <w:rFonts w:hAnsi="Times New Roman" w:ascii="Times New Roman"/>
          <w:sz w:val="24"/>
          <w:szCs w:val="24"/>
        </w:rPr>
        <w:t xml:space="preserve">- k.č. 866/15 dvorište  1.532 m2, na iznos od </w:t>
      </w:r>
      <w:r w:rsidR="00DB2836">
        <w:rPr>
          <w:rFonts w:hAnsi="Times New Roman" w:ascii="Times New Roman"/>
          <w:sz w:val="24"/>
          <w:szCs w:val="24"/>
        </w:rPr>
        <w:t>290.160,72</w:t>
      </w:r>
      <w:r w:rsidRPr="00445B29">
        <w:rPr>
          <w:rFonts w:hAnsi="Times New Roman" w:ascii="Times New Roman"/>
          <w:sz w:val="24"/>
          <w:szCs w:val="24"/>
        </w:rPr>
        <w:t xml:space="preserve"> kn,</w:t>
      </w:r>
    </w:p>
    <w:p w:rsidRDefault="00202847" w:rsidP="00202847" w:rsidR="00202847">
      <w:pPr>
        <w:spacing w:after="0"/>
        <w:contextualSpacing/>
        <w:jc w:val="both"/>
        <w:rPr>
          <w:rFonts w:hAnsi="Times New Roman" w:ascii="Times New Roman"/>
          <w:sz w:val="24"/>
          <w:szCs w:val="24"/>
        </w:rPr>
      </w:pPr>
    </w:p>
    <w:p w:rsidRDefault="00202847" w:rsidP="00202847" w:rsidR="00202847">
      <w:pPr>
        <w:spacing w:after="0"/>
        <w:contextualSpacing/>
        <w:jc w:val="both"/>
        <w:rPr>
          <w:rFonts w:hAnsi="Times New Roman" w:ascii="Times New Roman"/>
          <w:sz w:val="24"/>
          <w:szCs w:val="24"/>
        </w:rPr>
      </w:pPr>
      <w:r>
        <w:rPr>
          <w:rFonts w:hAnsi="Times New Roman" w:ascii="Times New Roman"/>
          <w:sz w:val="24"/>
          <w:szCs w:val="24"/>
        </w:rPr>
        <w:t>II.</w:t>
      </w:r>
      <w:r>
        <w:rPr>
          <w:rFonts w:hAnsi="Times New Roman" w:ascii="Times New Roman"/>
          <w:sz w:val="24"/>
          <w:szCs w:val="24"/>
        </w:rPr>
        <w:tab/>
        <w:t>Prodaja nekretnina navedenih u točci I. ovog Zaključka obavit će se, uz odgovarajuću primjenu propisa o ovrsi, usmenom javnom dražbom na ročištu za prodaju koja će se održati u zgradi Trgovačkog suda u Pazinu, Dršćevka broj 1, Pazin, soba broj 2,</w:t>
      </w:r>
    </w:p>
    <w:p w:rsidRDefault="00202847" w:rsidP="00202847" w:rsidR="00202847">
      <w:pPr>
        <w:spacing w:after="0"/>
        <w:contextualSpacing/>
        <w:jc w:val="both"/>
        <w:rPr>
          <w:rFonts w:hAnsi="Times New Roman" w:ascii="Times New Roman"/>
          <w:sz w:val="24"/>
          <w:szCs w:val="24"/>
        </w:rPr>
      </w:pPr>
    </w:p>
    <w:p w:rsidRDefault="00202847" w:rsidP="00202847" w:rsidR="00202847" w:rsidRPr="001C25A9">
      <w:pPr>
        <w:spacing w:after="0"/>
        <w:contextualSpacing/>
        <w:jc w:val="center"/>
        <w:rPr>
          <w:rFonts w:hAnsi="Times New Roman" w:ascii="Times New Roman"/>
          <w:sz w:val="24"/>
          <w:szCs w:val="24"/>
        </w:rPr>
      </w:pPr>
      <w:r w:rsidRPr="001C25A9">
        <w:rPr>
          <w:rFonts w:hAnsi="Times New Roman" w:ascii="Times New Roman"/>
          <w:sz w:val="24"/>
          <w:szCs w:val="24"/>
        </w:rPr>
        <w:t>dana 1</w:t>
      </w:r>
      <w:r w:rsidR="009926E2" w:rsidRPr="001C25A9">
        <w:rPr>
          <w:rFonts w:hAnsi="Times New Roman" w:ascii="Times New Roman"/>
          <w:sz w:val="24"/>
          <w:szCs w:val="24"/>
        </w:rPr>
        <w:t>1</w:t>
      </w:r>
      <w:r w:rsidRPr="001C25A9">
        <w:rPr>
          <w:rFonts w:hAnsi="Times New Roman" w:ascii="Times New Roman"/>
          <w:sz w:val="24"/>
          <w:szCs w:val="24"/>
        </w:rPr>
        <w:t xml:space="preserve">. </w:t>
      </w:r>
      <w:r w:rsidR="009926E2" w:rsidRPr="001C25A9">
        <w:rPr>
          <w:rFonts w:hAnsi="Times New Roman" w:ascii="Times New Roman"/>
          <w:sz w:val="24"/>
          <w:szCs w:val="24"/>
        </w:rPr>
        <w:t xml:space="preserve">ožujka </w:t>
      </w:r>
      <w:r w:rsidRPr="001C25A9">
        <w:rPr>
          <w:rFonts w:hAnsi="Times New Roman" w:ascii="Times New Roman"/>
          <w:sz w:val="24"/>
          <w:szCs w:val="24"/>
        </w:rPr>
        <w:t>2016. godine u 9,00 sati</w:t>
      </w:r>
    </w:p>
    <w:p w:rsidRDefault="00202847" w:rsidP="00202847" w:rsidR="00202847">
      <w:pPr>
        <w:spacing w:after="0"/>
        <w:contextualSpacing/>
        <w:jc w:val="center"/>
        <w:rPr>
          <w:rFonts w:hAnsi="Times New Roman" w:ascii="Times New Roman"/>
          <w:sz w:val="24"/>
          <w:szCs w:val="24"/>
        </w:rPr>
      </w:pPr>
    </w:p>
    <w:p w:rsidRDefault="00202847" w:rsidP="00202847" w:rsidR="00202847">
      <w:pPr>
        <w:spacing w:after="0"/>
        <w:contextualSpacing/>
        <w:jc w:val="both"/>
        <w:rPr>
          <w:rFonts w:hAnsi="Times New Roman" w:ascii="Times New Roman"/>
          <w:sz w:val="24"/>
          <w:szCs w:val="24"/>
        </w:rPr>
      </w:pPr>
      <w:r>
        <w:rPr>
          <w:rFonts w:hAnsi="Times New Roman" w:ascii="Times New Roman"/>
          <w:sz w:val="24"/>
          <w:szCs w:val="24"/>
        </w:rPr>
        <w:t xml:space="preserve">III. </w:t>
      </w:r>
      <w:r>
        <w:rPr>
          <w:rFonts w:hAnsi="Times New Roman" w:ascii="Times New Roman"/>
          <w:sz w:val="24"/>
          <w:szCs w:val="24"/>
        </w:rPr>
        <w:tab/>
        <w:t xml:space="preserve">Nekretnine iz točke I. ovog Zaključka na ročištu za prodaju ne mogu biti prodane za cijenu nižu od utvrđene vrijednosti. Na ročištu za prodaju može se konačno utvrditi vrijednost nekretnina. </w:t>
      </w:r>
    </w:p>
    <w:p w:rsidRDefault="00202847" w:rsidP="00202847" w:rsidR="00202847">
      <w:pPr>
        <w:spacing w:after="0"/>
        <w:contextualSpacing/>
        <w:jc w:val="both"/>
        <w:rPr>
          <w:rFonts w:hAnsi="Times New Roman" w:ascii="Times New Roman"/>
          <w:sz w:val="24"/>
          <w:szCs w:val="24"/>
        </w:rPr>
      </w:pPr>
    </w:p>
    <w:p w:rsidRDefault="00202847" w:rsidP="00202847" w:rsidR="00202847">
      <w:pPr>
        <w:spacing w:lineRule="auto" w:line="240" w:after="0"/>
        <w:jc w:val="both"/>
        <w:rPr>
          <w:rFonts w:hAnsi="Times New Roman" w:ascii="Times New Roman"/>
          <w:sz w:val="24"/>
          <w:szCs w:val="24"/>
        </w:rPr>
      </w:pPr>
      <w:r>
        <w:rPr>
          <w:rFonts w:hAnsi="Times New Roman" w:ascii="Times New Roman"/>
          <w:sz w:val="24"/>
          <w:szCs w:val="24"/>
        </w:rPr>
        <w:t xml:space="preserve">IV. </w:t>
      </w:r>
      <w:r>
        <w:rPr>
          <w:rFonts w:hAnsi="Times New Roman" w:ascii="Times New Roman"/>
          <w:sz w:val="24"/>
          <w:szCs w:val="24"/>
        </w:rPr>
        <w:tab/>
        <w:t>Na ročištu za javnu dražbu mogu sudjelovati domaće pravne i fizičke osobe uz dokaz identiteta odnosno izvornika ili javnobilježnički ovjerovljene preslike izvoda iz sudskog registra, strane pravne i fizičke osobe uz prilaganje dokaza o ispunjenju zakonom propisanih uvjeta, te dokaza o identitetu odnosno izvornika ili javnobilježnički ovjerovljene preslike izvoda iz sudskog registra, a prevedeno po sudskom tumaču. Ukoliko navedene osobe na dražbi zastupa punomoćnik, isti mora predočiti  javnobilježnički ovjerenu specijalnu punomoć za zastupanje.</w:t>
      </w:r>
    </w:p>
    <w:p w:rsidRDefault="00202847" w:rsidP="00202847" w:rsidR="00202847">
      <w:pPr>
        <w:spacing w:lineRule="auto" w:line="240" w:after="0"/>
        <w:jc w:val="both"/>
        <w:rPr>
          <w:rFonts w:hAnsi="Times New Roman" w:ascii="Times New Roman"/>
          <w:sz w:val="24"/>
          <w:szCs w:val="24"/>
        </w:rPr>
      </w:pPr>
    </w:p>
    <w:p w:rsidRDefault="00DB2836" w:rsidP="00202847" w:rsidR="00202847">
      <w:pPr>
        <w:spacing w:lineRule="auto" w:line="240" w:after="0"/>
        <w:jc w:val="both"/>
        <w:rPr>
          <w:rFonts w:hAnsi="Times New Roman" w:ascii="Times New Roman"/>
          <w:sz w:val="24"/>
          <w:szCs w:val="24"/>
        </w:rPr>
      </w:pPr>
      <w:r>
        <w:rPr>
          <w:rFonts w:hAnsi="Times New Roman" w:ascii="Times New Roman"/>
          <w:sz w:val="24"/>
          <w:szCs w:val="24"/>
        </w:rPr>
        <w:tab/>
      </w:r>
      <w:r w:rsidR="00202847">
        <w:rPr>
          <w:rFonts w:hAnsi="Times New Roman" w:ascii="Times New Roman"/>
          <w:sz w:val="24"/>
          <w:szCs w:val="24"/>
        </w:rPr>
        <w:t xml:space="preserve">Kao kupci na javnoj dražbi mogu sudjelovati samo osobe (pravne i fizičke) koje su najkasnije 3 dana prije ročišta za </w:t>
      </w:r>
      <w:r w:rsidR="00202847" w:rsidRPr="001C25A9">
        <w:rPr>
          <w:rFonts w:hAnsi="Times New Roman" w:ascii="Times New Roman"/>
          <w:sz w:val="24"/>
          <w:szCs w:val="24"/>
        </w:rPr>
        <w:t>dražbu (</w:t>
      </w:r>
      <w:r w:rsidR="00202847" w:rsidRPr="001C25A9">
        <w:rPr>
          <w:rFonts w:hAnsi="Times New Roman" w:ascii="Times New Roman"/>
          <w:sz w:val="24"/>
          <w:szCs w:val="24"/>
          <w:u w:val="single"/>
        </w:rPr>
        <w:t xml:space="preserve">najkasnije </w:t>
      </w:r>
      <w:r w:rsidR="009926E2" w:rsidRPr="001C25A9">
        <w:rPr>
          <w:rFonts w:hAnsi="Times New Roman" w:ascii="Times New Roman"/>
          <w:sz w:val="24"/>
          <w:szCs w:val="24"/>
          <w:u w:val="single"/>
        </w:rPr>
        <w:t>7</w:t>
      </w:r>
      <w:r w:rsidR="00202847" w:rsidRPr="001C25A9">
        <w:rPr>
          <w:rFonts w:hAnsi="Times New Roman" w:ascii="Times New Roman"/>
          <w:sz w:val="24"/>
          <w:szCs w:val="24"/>
          <w:u w:val="single"/>
        </w:rPr>
        <w:t xml:space="preserve">. </w:t>
      </w:r>
      <w:r w:rsidR="009926E2" w:rsidRPr="001C25A9">
        <w:rPr>
          <w:rFonts w:hAnsi="Times New Roman" w:ascii="Times New Roman"/>
          <w:sz w:val="24"/>
          <w:szCs w:val="24"/>
          <w:u w:val="single"/>
        </w:rPr>
        <w:t xml:space="preserve">ožujka </w:t>
      </w:r>
      <w:r w:rsidR="00202847" w:rsidRPr="001C25A9">
        <w:rPr>
          <w:rFonts w:hAnsi="Times New Roman" w:ascii="Times New Roman"/>
          <w:sz w:val="24"/>
          <w:szCs w:val="24"/>
          <w:u w:val="single"/>
        </w:rPr>
        <w:t>2016. godine</w:t>
      </w:r>
      <w:r w:rsidR="00202847" w:rsidRPr="001C25A9">
        <w:rPr>
          <w:rFonts w:hAnsi="Times New Roman" w:ascii="Times New Roman"/>
          <w:sz w:val="24"/>
          <w:szCs w:val="24"/>
        </w:rPr>
        <w:t xml:space="preserve">) </w:t>
      </w:r>
      <w:r w:rsidR="00202847" w:rsidRPr="00256DD1">
        <w:rPr>
          <w:rFonts w:hAnsi="Times New Roman" w:ascii="Times New Roman"/>
          <w:sz w:val="24"/>
          <w:szCs w:val="24"/>
        </w:rPr>
        <w:t xml:space="preserve">dale </w:t>
      </w:r>
      <w:r w:rsidR="00202847">
        <w:rPr>
          <w:rFonts w:hAnsi="Times New Roman" w:ascii="Times New Roman"/>
          <w:sz w:val="24"/>
          <w:szCs w:val="24"/>
        </w:rPr>
        <w:t>osiguranje uplatom iznosa od 10 % utvrđene vrijednosti zemljišta iz točke I. ovog Zaključka u korist žiro – računa ovog suda broj HR43 2390001 1300029763 poziv na broj 020-12-15.</w:t>
      </w:r>
    </w:p>
    <w:p w:rsidRDefault="00202847" w:rsidP="00202847" w:rsidR="00202847">
      <w:pPr>
        <w:spacing w:lineRule="auto" w:line="240" w:after="0"/>
        <w:jc w:val="both"/>
        <w:rPr>
          <w:rFonts w:hAnsi="Times New Roman" w:ascii="Times New Roman"/>
          <w:sz w:val="24"/>
          <w:szCs w:val="24"/>
        </w:rPr>
      </w:pPr>
    </w:p>
    <w:p w:rsidRDefault="00DB2836" w:rsidP="00202847" w:rsidR="00202847">
      <w:pPr>
        <w:spacing w:lineRule="auto" w:line="240" w:after="0"/>
        <w:jc w:val="both"/>
        <w:rPr>
          <w:rFonts w:hAnsi="Times New Roman" w:ascii="Times New Roman"/>
          <w:sz w:val="24"/>
          <w:szCs w:val="24"/>
        </w:rPr>
      </w:pPr>
      <w:r>
        <w:rPr>
          <w:rFonts w:hAnsi="Times New Roman" w:ascii="Times New Roman"/>
          <w:sz w:val="24"/>
          <w:szCs w:val="24"/>
        </w:rPr>
        <w:lastRenderedPageBreak/>
        <w:tab/>
      </w:r>
      <w:r w:rsidR="00202847">
        <w:rPr>
          <w:rFonts w:hAnsi="Times New Roman" w:ascii="Times New Roman"/>
          <w:sz w:val="24"/>
          <w:szCs w:val="24"/>
        </w:rPr>
        <w:t xml:space="preserve">Kupac je potvrdu o prethodnoj uplati osiguranja (ovjerenu kod Banke ili FINA-e) obvezan predočiti sucu prije nego što sudac pristupi dražbi. </w:t>
      </w:r>
    </w:p>
    <w:p w:rsidRDefault="00202847" w:rsidP="00202847" w:rsidR="00202847">
      <w:pPr>
        <w:spacing w:lineRule="auto" w:line="240" w:after="0"/>
        <w:jc w:val="both"/>
        <w:rPr>
          <w:rFonts w:hAnsi="Times New Roman" w:ascii="Times New Roman"/>
          <w:sz w:val="24"/>
          <w:szCs w:val="24"/>
        </w:rPr>
      </w:pPr>
    </w:p>
    <w:p w:rsidRDefault="00DB2836" w:rsidP="00202847" w:rsidR="00202847">
      <w:pPr>
        <w:spacing w:after="0"/>
        <w:contextualSpacing/>
        <w:jc w:val="both"/>
        <w:rPr>
          <w:rFonts w:hAnsi="Times New Roman" w:ascii="Times New Roman"/>
          <w:sz w:val="24"/>
          <w:szCs w:val="24"/>
        </w:rPr>
      </w:pPr>
      <w:r>
        <w:rPr>
          <w:rFonts w:hAnsi="Times New Roman" w:ascii="Times New Roman"/>
          <w:sz w:val="24"/>
          <w:szCs w:val="24"/>
        </w:rPr>
        <w:tab/>
      </w:r>
      <w:r w:rsidR="00202847">
        <w:rPr>
          <w:rFonts w:hAnsi="Times New Roman" w:ascii="Times New Roman"/>
          <w:sz w:val="24"/>
          <w:szCs w:val="24"/>
        </w:rPr>
        <w:t xml:space="preserve">Kupcu se osigurnina uračunava u prodajnu cijenu, a ponuditeljima čija ponuda ne bude prihvaćena osiguranje će se vratiti nakon zaključenja javne dražbe. </w:t>
      </w:r>
    </w:p>
    <w:p w:rsidRDefault="00DB2836" w:rsidP="00202847" w:rsidR="00DB2836">
      <w:pPr>
        <w:spacing w:after="0"/>
        <w:contextualSpacing/>
        <w:jc w:val="both"/>
        <w:rPr>
          <w:rFonts w:hAnsi="Times New Roman" w:ascii="Times New Roman"/>
          <w:sz w:val="24"/>
          <w:szCs w:val="24"/>
        </w:rPr>
      </w:pPr>
      <w:r>
        <w:rPr>
          <w:rFonts w:hAnsi="Times New Roman" w:ascii="Times New Roman"/>
          <w:sz w:val="24"/>
          <w:szCs w:val="24"/>
        </w:rPr>
        <w:tab/>
      </w:r>
    </w:p>
    <w:p w:rsidRDefault="00DB2836" w:rsidP="00202847" w:rsidR="00202847">
      <w:pPr>
        <w:spacing w:after="0"/>
        <w:contextualSpacing/>
        <w:jc w:val="both"/>
        <w:rPr>
          <w:rFonts w:hAnsi="Times New Roman" w:ascii="Times New Roman"/>
          <w:sz w:val="24"/>
          <w:szCs w:val="24"/>
        </w:rPr>
      </w:pPr>
      <w:r>
        <w:rPr>
          <w:rFonts w:hAnsi="Times New Roman" w:ascii="Times New Roman"/>
          <w:sz w:val="24"/>
          <w:szCs w:val="24"/>
        </w:rPr>
        <w:tab/>
      </w:r>
      <w:r w:rsidR="00202847">
        <w:rPr>
          <w:rFonts w:hAnsi="Times New Roman" w:ascii="Times New Roman"/>
          <w:sz w:val="24"/>
          <w:szCs w:val="24"/>
        </w:rPr>
        <w:t>Sve troškove prodaje, poreze i druge pristojbe plaća kupac.</w:t>
      </w:r>
    </w:p>
    <w:p w:rsidRDefault="00202847" w:rsidP="00202847" w:rsidR="00202847">
      <w:pPr>
        <w:spacing w:after="0"/>
        <w:contextualSpacing/>
        <w:jc w:val="both"/>
        <w:rPr>
          <w:rFonts w:hAnsi="Times New Roman" w:ascii="Times New Roman"/>
          <w:sz w:val="24"/>
          <w:szCs w:val="24"/>
        </w:rPr>
      </w:pPr>
    </w:p>
    <w:p w:rsidRDefault="00202847" w:rsidP="00202847" w:rsidR="00202847">
      <w:pPr>
        <w:spacing w:lineRule="auto" w:line="240" w:after="0"/>
        <w:jc w:val="both"/>
        <w:rPr>
          <w:rFonts w:hAnsi="Times New Roman" w:ascii="Times New Roman"/>
          <w:sz w:val="24"/>
          <w:szCs w:val="24"/>
        </w:rPr>
      </w:pPr>
      <w:r>
        <w:rPr>
          <w:rFonts w:hAnsi="Times New Roman" w:ascii="Times New Roman"/>
          <w:sz w:val="24"/>
          <w:szCs w:val="24"/>
        </w:rPr>
        <w:t xml:space="preserve">V. </w:t>
      </w:r>
      <w:r>
        <w:rPr>
          <w:rFonts w:hAnsi="Times New Roman" w:ascii="Times New Roman"/>
          <w:sz w:val="24"/>
          <w:szCs w:val="24"/>
        </w:rPr>
        <w:tab/>
        <w:t xml:space="preserve">Kupac je dužan položiti kupovninu u roku od 30 dana od pravomoćnosti rješenja o dosudi nekretnine kupcu. Ako kupac u tom roku ne položi kupovninu, sud će rješenjem prodaju oglasiti nevažećom i odrediti novu prodaju. Iz položenog osiguranja namirit će se troškovi nove prodaje i naknaditi razlika kupovnine postignute na prijašnjoj i novoj prodaji. </w:t>
      </w:r>
    </w:p>
    <w:p w:rsidRDefault="00202847" w:rsidP="00202847" w:rsidR="00202847">
      <w:pPr>
        <w:spacing w:lineRule="auto" w:line="240" w:after="0"/>
        <w:jc w:val="both"/>
        <w:rPr>
          <w:rFonts w:hAnsi="Times New Roman" w:ascii="Times New Roman"/>
          <w:sz w:val="24"/>
          <w:szCs w:val="24"/>
        </w:rPr>
      </w:pPr>
      <w:r>
        <w:rPr>
          <w:rFonts w:hAnsi="Times New Roman" w:ascii="Times New Roman"/>
          <w:sz w:val="24"/>
          <w:szCs w:val="24"/>
        </w:rPr>
        <w:t xml:space="preserve">Prodaja se obavlja po načelu „viđeno-kupljeno“, što isključuje sve naknade prigovore kupca. </w:t>
      </w:r>
    </w:p>
    <w:p w:rsidRDefault="00202847" w:rsidP="00202847" w:rsidR="00202847">
      <w:pPr>
        <w:spacing w:lineRule="auto" w:line="240" w:after="0"/>
        <w:jc w:val="both"/>
        <w:rPr>
          <w:rFonts w:hAnsi="Times New Roman" w:ascii="Times New Roman"/>
          <w:sz w:val="24"/>
          <w:szCs w:val="24"/>
        </w:rPr>
      </w:pPr>
      <w:r>
        <w:rPr>
          <w:rFonts w:hAnsi="Times New Roman" w:ascii="Times New Roman"/>
          <w:sz w:val="24"/>
          <w:szCs w:val="24"/>
        </w:rPr>
        <w:t>Nekretnina će se dosuditi kupcima koji su ponudili nižu cijenu u odnosu na najpovoljniju ponudu redom prema veličini cijene koju su ponudili, ako kupci koji su ponudili veću cijenu ne polože kupovninu u roku koji im je određen. U tom slučaju sud će donijeti posebno rješenje o dosudi svakom narednom kupcu koji je ispunio uvjete da mu se nekretnina dosudi, u kojem će odrediti rok za polaganje kupovnine. Sud će u tom rješenju najprije oglasiti nevažećom dosudu kupcu koji je ponudio višu cijenu.</w:t>
      </w:r>
    </w:p>
    <w:p w:rsidRDefault="00DB2836" w:rsidP="00202847" w:rsidR="00DB2836">
      <w:pPr>
        <w:spacing w:lineRule="auto" w:line="240" w:after="0"/>
        <w:jc w:val="both"/>
        <w:rPr>
          <w:rFonts w:hAnsi="Times New Roman" w:ascii="Times New Roman"/>
          <w:sz w:val="24"/>
          <w:szCs w:val="24"/>
        </w:rPr>
      </w:pPr>
    </w:p>
    <w:p w:rsidRDefault="00DB2836" w:rsidP="00202847" w:rsidR="00202847">
      <w:pPr>
        <w:spacing w:lineRule="auto" w:line="240" w:after="0"/>
        <w:jc w:val="both"/>
        <w:rPr>
          <w:rFonts w:hAnsi="Times New Roman" w:ascii="Times New Roman"/>
          <w:sz w:val="24"/>
          <w:szCs w:val="24"/>
        </w:rPr>
      </w:pPr>
      <w:r>
        <w:rPr>
          <w:rFonts w:hAnsi="Times New Roman" w:ascii="Times New Roman"/>
          <w:sz w:val="24"/>
          <w:szCs w:val="24"/>
        </w:rPr>
        <w:tab/>
      </w:r>
      <w:r w:rsidR="00202847">
        <w:rPr>
          <w:rFonts w:hAnsi="Times New Roman" w:ascii="Times New Roman"/>
          <w:sz w:val="24"/>
          <w:szCs w:val="24"/>
        </w:rPr>
        <w:t>Ako kupac u određenom roku ne položi kupovninu, sud će rješenjem oglasiti prodaju nevažećom. Iz položene jamčevine namirit će se troškovi nove prodaje i naknaditi razlika između kupovnine postignute na prijašnjoj i novoj prodaji.</w:t>
      </w:r>
    </w:p>
    <w:p w:rsidRDefault="00DB2836" w:rsidP="00202847" w:rsidR="00DB2836">
      <w:pPr>
        <w:spacing w:lineRule="auto" w:line="240" w:after="0"/>
        <w:jc w:val="both"/>
        <w:rPr>
          <w:rFonts w:hAnsi="Times New Roman" w:ascii="Times New Roman"/>
          <w:sz w:val="24"/>
          <w:szCs w:val="24"/>
        </w:rPr>
      </w:pPr>
    </w:p>
    <w:p w:rsidRDefault="00DB2836" w:rsidP="00202847" w:rsidR="00202847">
      <w:pPr>
        <w:spacing w:lineRule="auto" w:line="240" w:after="0"/>
        <w:jc w:val="both"/>
        <w:rPr>
          <w:rFonts w:hAnsi="Times New Roman" w:ascii="Times New Roman"/>
          <w:sz w:val="24"/>
          <w:szCs w:val="24"/>
        </w:rPr>
      </w:pPr>
      <w:r>
        <w:rPr>
          <w:rFonts w:hAnsi="Times New Roman" w:ascii="Times New Roman"/>
          <w:sz w:val="24"/>
          <w:szCs w:val="24"/>
        </w:rPr>
        <w:tab/>
      </w:r>
      <w:r w:rsidR="00202847">
        <w:rPr>
          <w:rFonts w:hAnsi="Times New Roman" w:ascii="Times New Roman"/>
          <w:sz w:val="24"/>
          <w:szCs w:val="24"/>
        </w:rPr>
        <w:t xml:space="preserve">Nakon što kupac uplati kupovninu na temelju pravomoćnog rješenja o dosudi nekretnine, sud će donijeti zaključak o predaji nekretnine kupcu, brisanju upisanih založnih prava i upisu vlasništva u korist kupca. </w:t>
      </w:r>
    </w:p>
    <w:p w:rsidRDefault="00DB2836" w:rsidP="00202847" w:rsidR="00DB2836">
      <w:pPr>
        <w:spacing w:lineRule="auto" w:line="240" w:after="0"/>
        <w:jc w:val="both"/>
        <w:rPr>
          <w:rFonts w:hAnsi="Times New Roman" w:ascii="Times New Roman"/>
          <w:sz w:val="24"/>
          <w:szCs w:val="24"/>
        </w:rPr>
      </w:pPr>
    </w:p>
    <w:p w:rsidRDefault="00DB2836" w:rsidP="00202847" w:rsidR="00202847">
      <w:pPr>
        <w:spacing w:lineRule="auto" w:line="240" w:after="0"/>
        <w:jc w:val="both"/>
        <w:rPr>
          <w:rFonts w:hAnsi="Times New Roman" w:ascii="Times New Roman"/>
          <w:sz w:val="24"/>
          <w:szCs w:val="24"/>
        </w:rPr>
      </w:pPr>
      <w:r>
        <w:rPr>
          <w:rFonts w:hAnsi="Times New Roman" w:ascii="Times New Roman"/>
          <w:sz w:val="24"/>
          <w:szCs w:val="24"/>
        </w:rPr>
        <w:tab/>
      </w:r>
      <w:r w:rsidR="00202847">
        <w:rPr>
          <w:rFonts w:hAnsi="Times New Roman" w:ascii="Times New Roman"/>
          <w:sz w:val="24"/>
          <w:szCs w:val="24"/>
        </w:rPr>
        <w:t>Usmena javna dražba će se održati ukoliko joj pristupi i samo jedan ponuditelj.</w:t>
      </w:r>
    </w:p>
    <w:p w:rsidRDefault="00202847" w:rsidP="00202847" w:rsidR="00202847">
      <w:pPr>
        <w:spacing w:lineRule="auto" w:line="240" w:after="0"/>
        <w:jc w:val="both"/>
        <w:rPr>
          <w:rFonts w:hAnsi="Times New Roman" w:ascii="Times New Roman"/>
          <w:sz w:val="24"/>
          <w:szCs w:val="24"/>
        </w:rPr>
      </w:pPr>
    </w:p>
    <w:p w:rsidRDefault="00202847" w:rsidP="00202847" w:rsidR="00202847">
      <w:pPr>
        <w:spacing w:lineRule="auto" w:line="240" w:after="0"/>
        <w:jc w:val="both"/>
        <w:rPr>
          <w:rFonts w:hAnsi="Times New Roman" w:ascii="Times New Roman"/>
          <w:sz w:val="24"/>
          <w:szCs w:val="24"/>
        </w:rPr>
      </w:pPr>
      <w:r>
        <w:rPr>
          <w:rFonts w:hAnsi="Times New Roman" w:ascii="Times New Roman"/>
          <w:sz w:val="24"/>
          <w:szCs w:val="24"/>
        </w:rPr>
        <w:t xml:space="preserve">VI. </w:t>
      </w:r>
      <w:r>
        <w:rPr>
          <w:rFonts w:hAnsi="Times New Roman" w:ascii="Times New Roman"/>
          <w:sz w:val="24"/>
          <w:szCs w:val="24"/>
        </w:rPr>
        <w:tab/>
        <w:t>Sud ovlašćuje IR.ZA d.o.o. u stečaju Labin, da o svom trošku objavi ovaj Zaključak u sredstvima javnog priopćavanja, odnosno da o Zaključku obavijesti osobe koje se bave posredovanjem pri prodaji nekretnina.</w:t>
      </w:r>
    </w:p>
    <w:p w:rsidRDefault="00202847" w:rsidP="00202847" w:rsidR="00202847">
      <w:pPr>
        <w:spacing w:lineRule="auto" w:line="240" w:after="0"/>
        <w:jc w:val="both"/>
        <w:rPr>
          <w:rFonts w:hAnsi="Times New Roman" w:ascii="Times New Roman"/>
          <w:sz w:val="24"/>
          <w:szCs w:val="24"/>
        </w:rPr>
      </w:pPr>
      <w:r>
        <w:rPr>
          <w:rFonts w:hAnsi="Times New Roman" w:ascii="Times New Roman"/>
          <w:sz w:val="24"/>
          <w:szCs w:val="24"/>
        </w:rPr>
        <w:tab/>
      </w:r>
    </w:p>
    <w:p w:rsidRDefault="00202847" w:rsidP="00202847" w:rsidR="00202847">
      <w:pPr>
        <w:spacing w:lineRule="auto" w:line="240" w:after="0"/>
        <w:jc w:val="both"/>
        <w:rPr>
          <w:rFonts w:hAnsi="Times New Roman" w:ascii="Times New Roman"/>
          <w:sz w:val="24"/>
          <w:szCs w:val="24"/>
        </w:rPr>
      </w:pPr>
      <w:r>
        <w:rPr>
          <w:rFonts w:hAnsi="Times New Roman" w:ascii="Times New Roman"/>
          <w:sz w:val="24"/>
          <w:szCs w:val="24"/>
        </w:rPr>
        <w:t xml:space="preserve">VII. </w:t>
      </w:r>
      <w:r>
        <w:rPr>
          <w:rFonts w:hAnsi="Times New Roman" w:ascii="Times New Roman"/>
          <w:sz w:val="24"/>
          <w:szCs w:val="24"/>
        </w:rPr>
        <w:tab/>
        <w:t>Osobe zainteresirane za kupnju nekretnine mogu istu razgledati uz prethodni dogovor sa stečajnim upraviteljem IR.ZA d.o.o. u stečaju Labin.</w:t>
      </w:r>
    </w:p>
    <w:p w:rsidRDefault="00202847" w:rsidP="00202847" w:rsidR="00202847">
      <w:pPr>
        <w:spacing w:lineRule="auto" w:line="240" w:after="0"/>
        <w:jc w:val="both"/>
        <w:rPr>
          <w:rFonts w:hAnsi="Times New Roman" w:ascii="Times New Roman"/>
          <w:sz w:val="24"/>
          <w:szCs w:val="24"/>
        </w:rPr>
      </w:pPr>
    </w:p>
    <w:p w:rsidRDefault="00202847" w:rsidP="00202847" w:rsidR="00202847">
      <w:pPr>
        <w:spacing w:lineRule="auto" w:line="240" w:after="0"/>
        <w:jc w:val="both"/>
        <w:rPr>
          <w:rFonts w:hAnsi="Times New Roman" w:ascii="Times New Roman"/>
          <w:sz w:val="24"/>
          <w:szCs w:val="24"/>
        </w:rPr>
      </w:pPr>
      <w:r>
        <w:rPr>
          <w:rFonts w:hAnsi="Times New Roman" w:ascii="Times New Roman"/>
          <w:sz w:val="24"/>
          <w:szCs w:val="24"/>
        </w:rPr>
        <w:t>VIII.</w:t>
      </w:r>
      <w:r>
        <w:rPr>
          <w:rFonts w:hAnsi="Times New Roman" w:ascii="Times New Roman"/>
          <w:sz w:val="24"/>
          <w:szCs w:val="24"/>
        </w:rPr>
        <w:tab/>
        <w:t xml:space="preserve"> Na nekretninama iz točke I. ovog Zaključka i to k.č 861/2, k.č. 861/3, k.č. 861/4 i k.č. 866/15 u zemljišnim knjigama uknjižena su slijedeća založna prava:</w:t>
      </w:r>
    </w:p>
    <w:p w:rsidRDefault="00202847" w:rsidP="00202847" w:rsidR="00202847">
      <w:pPr>
        <w:spacing w:lineRule="auto" w:line="240" w:after="0"/>
        <w:jc w:val="both"/>
        <w:rPr>
          <w:rFonts w:hAnsi="Times New Roman" w:ascii="Times New Roman"/>
          <w:color w:val="FF0000"/>
          <w:sz w:val="24"/>
          <w:szCs w:val="24"/>
        </w:rPr>
      </w:pPr>
    </w:p>
    <w:p w:rsidRDefault="00202847" w:rsidP="00202847" w:rsidR="00202847">
      <w:pPr>
        <w:spacing w:lineRule="auto" w:line="240" w:after="0"/>
        <w:ind w:firstLine="708"/>
        <w:jc w:val="both"/>
        <w:rPr>
          <w:rFonts w:hAnsi="Times New Roman" w:ascii="Times New Roman"/>
          <w:bCs/>
          <w:sz w:val="24"/>
          <w:szCs w:val="24"/>
        </w:rPr>
      </w:pPr>
      <w:r>
        <w:rPr>
          <w:rFonts w:hAnsi="Times New Roman" w:ascii="Times New Roman"/>
          <w:sz w:val="24"/>
          <w:szCs w:val="24"/>
        </w:rPr>
        <w:t xml:space="preserve">1.) </w:t>
      </w:r>
      <w:r>
        <w:rPr>
          <w:rFonts w:hAnsi="Times New Roman" w:ascii="Times New Roman"/>
          <w:bCs/>
          <w:sz w:val="24"/>
          <w:szCs w:val="24"/>
        </w:rPr>
        <w:t xml:space="preserve">U korist </w:t>
      </w:r>
      <w:r>
        <w:rPr>
          <w:rFonts w:hAnsi="Times New Roman" w:ascii="Times New Roman"/>
          <w:sz w:val="24"/>
          <w:szCs w:val="24"/>
        </w:rPr>
        <w:t>HYPO ALPE-ADRIA-BANK d.d. Zagreb</w:t>
      </w:r>
      <w:r>
        <w:rPr>
          <w:rFonts w:hAnsi="Times New Roman" w:ascii="Times New Roman"/>
          <w:bCs/>
          <w:sz w:val="24"/>
          <w:szCs w:val="24"/>
        </w:rPr>
        <w:t>:</w:t>
      </w:r>
    </w:p>
    <w:p w:rsidRDefault="00202847" w:rsidP="00202847" w:rsidR="00202847">
      <w:pPr>
        <w:spacing w:lineRule="auto" w:line="240" w:after="0"/>
        <w:ind w:firstLine="708"/>
        <w:jc w:val="both"/>
        <w:rPr>
          <w:rFonts w:hAnsi="Times New Roman" w:ascii="Times New Roman"/>
          <w:bCs/>
          <w:sz w:val="24"/>
          <w:szCs w:val="24"/>
        </w:rPr>
      </w:pPr>
    </w:p>
    <w:p w:rsidRDefault="00202847" w:rsidP="00202847" w:rsidR="00202847">
      <w:pPr>
        <w:spacing w:lineRule="auto" w:line="240" w:after="0"/>
        <w:ind w:firstLine="708"/>
        <w:jc w:val="both"/>
        <w:rPr>
          <w:rFonts w:hAnsi="Times New Roman" w:ascii="Times New Roman"/>
          <w:sz w:val="24"/>
          <w:szCs w:val="24"/>
        </w:rPr>
      </w:pPr>
      <w:r>
        <w:rPr>
          <w:rFonts w:hAnsi="Times New Roman" w:ascii="Times New Roman"/>
          <w:sz w:val="24"/>
          <w:szCs w:val="24"/>
        </w:rPr>
        <w:t>- Na Temeljem Ugovora o kreditu br.301-21/2004. sa Sporazumom o osiguranju novčane tražbine zasnivanjem založnog prava na nekretninama, sklopljenim u Rijeci, dana 23. veljače 2004.g. na teret nekr. u A - I dio uknjižuje se pravo zaloga za iznos od tristoosamdesetpettisuća EUR, uvećano za kamate, troškove te ostale uvjete prema Ugovoru sa Sporazumom, te uz zabilježbu da je založno pravo zasnovano radi osiguranja novčane tražbine i zabilježbu ovršivosti tražbine</w:t>
      </w:r>
    </w:p>
    <w:p w:rsidRDefault="00202847" w:rsidP="00202847" w:rsidR="00202847">
      <w:pPr>
        <w:spacing w:lineRule="auto" w:line="240" w:after="0"/>
        <w:ind w:firstLine="708"/>
        <w:jc w:val="both"/>
        <w:rPr>
          <w:rFonts w:hAnsi="Times New Roman" w:ascii="Times New Roman"/>
          <w:bCs/>
          <w:sz w:val="24"/>
          <w:szCs w:val="24"/>
        </w:rPr>
      </w:pPr>
    </w:p>
    <w:p w:rsidRDefault="00202847" w:rsidP="00202847" w:rsidR="00202847">
      <w:pPr>
        <w:spacing w:lineRule="auto" w:line="240" w:after="0"/>
        <w:jc w:val="both"/>
        <w:rPr>
          <w:rFonts w:hAnsi="Times New Roman" w:ascii="Times New Roman"/>
          <w:bCs/>
          <w:sz w:val="24"/>
          <w:szCs w:val="24"/>
        </w:rPr>
      </w:pPr>
      <w:r>
        <w:rPr>
          <w:rFonts w:hAnsi="Times New Roman" w:ascii="Times New Roman"/>
          <w:sz w:val="24"/>
          <w:szCs w:val="24"/>
        </w:rPr>
        <w:lastRenderedPageBreak/>
        <w:t xml:space="preserve">  </w:t>
      </w:r>
    </w:p>
    <w:p w:rsidRDefault="00202847" w:rsidP="00202847" w:rsidR="00202847">
      <w:pPr>
        <w:spacing w:lineRule="auto" w:line="240" w:after="0"/>
        <w:ind w:firstLine="708"/>
        <w:jc w:val="both"/>
        <w:rPr>
          <w:rFonts w:hAnsi="Times New Roman" w:ascii="Times New Roman"/>
          <w:sz w:val="24"/>
          <w:szCs w:val="24"/>
        </w:rPr>
      </w:pPr>
      <w:r>
        <w:rPr>
          <w:rFonts w:hAnsi="Times New Roman" w:ascii="Times New Roman"/>
          <w:sz w:val="24"/>
          <w:szCs w:val="24"/>
        </w:rPr>
        <w:t>2.) U korist REPUBLIKE HRVATSKE MINISTARSTVO FINANCIJA, POREZNA UPRAVA, PODRUČNI URED PAZIN:</w:t>
      </w:r>
    </w:p>
    <w:p w:rsidRDefault="00202847" w:rsidP="00202847" w:rsidR="00202847">
      <w:pPr>
        <w:spacing w:lineRule="auto" w:line="240" w:after="0"/>
        <w:ind w:firstLine="708"/>
        <w:jc w:val="both"/>
        <w:rPr>
          <w:rFonts w:hAnsi="Times New Roman" w:ascii="Times New Roman"/>
          <w:sz w:val="24"/>
          <w:szCs w:val="24"/>
        </w:rPr>
      </w:pPr>
    </w:p>
    <w:p w:rsidRDefault="00202847" w:rsidP="00202847" w:rsidR="00202847">
      <w:pPr>
        <w:spacing w:lineRule="auto" w:line="240" w:after="0"/>
        <w:ind w:firstLine="708"/>
        <w:jc w:val="both"/>
        <w:rPr>
          <w:rFonts w:hAnsi="Times New Roman" w:ascii="Times New Roman"/>
          <w:sz w:val="24"/>
          <w:szCs w:val="24"/>
        </w:rPr>
      </w:pPr>
      <w:r>
        <w:rPr>
          <w:rFonts w:hAnsi="Times New Roman" w:ascii="Times New Roman"/>
          <w:sz w:val="24"/>
          <w:szCs w:val="24"/>
        </w:rPr>
        <w:t>- Temeljem ovosudskog rješenja o ovrsi, posl. broj Ovr.625/06, od dana 21. srpnja 2006. godine, predbilježuje se pravo zaloga hipoteke na teret nekretnina u A.I.dio radi osiguranja novčane tražbine predlagatelja osiguranja u iznosu od 115.457,28kn (stopetnaesttisućačetiristopedesetisedamkunaidvadesetiosamlipa);, zajedno sa zakonskom zateznom kamatom koja na iznos glavnice od 53.122,95kuna teče počev od 21. lipnja 2006. godine, pa do namirenja, 27.634,53kune, teče počev od 23. lipnja 2006. godine pa do namirenja, 34.699,80kuna, teče počev od 03. srpnja 2006. godine, pa do namirenja i troškova ovog postupka osiguranja s zakonskom zateznom kamatom počev od dana donošenja rješenja o osiguranju, pa do isplate;, uz istovremenu zabilježbu ovršnosti tražbine radi čijeg osiguranja je predbilježba dopuštena,</w:t>
      </w:r>
    </w:p>
    <w:p w:rsidRDefault="00202847" w:rsidP="00202847" w:rsidR="00202847">
      <w:pPr>
        <w:spacing w:lineRule="auto" w:line="240" w:after="0"/>
        <w:ind w:firstLine="708"/>
        <w:jc w:val="both"/>
        <w:rPr>
          <w:rFonts w:hAnsi="Times New Roman" w:ascii="Times New Roman"/>
          <w:sz w:val="24"/>
          <w:szCs w:val="24"/>
        </w:rPr>
      </w:pPr>
    </w:p>
    <w:p w:rsidRDefault="00202847" w:rsidP="00202847" w:rsidR="00202847">
      <w:pPr>
        <w:spacing w:lineRule="auto" w:line="240" w:after="0"/>
        <w:ind w:firstLine="708"/>
        <w:jc w:val="both"/>
        <w:rPr>
          <w:rFonts w:hAnsi="Times New Roman" w:ascii="Times New Roman"/>
          <w:sz w:val="24"/>
          <w:szCs w:val="24"/>
        </w:rPr>
      </w:pPr>
      <w:r>
        <w:rPr>
          <w:rFonts w:hAnsi="Times New Roman" w:ascii="Times New Roman"/>
          <w:sz w:val="24"/>
          <w:szCs w:val="24"/>
        </w:rPr>
        <w:t>- Temeljem prijedloga ODO u Pazinu, broj Ip-DO-134/07, od 06. prosinca 2007. godine i pravomoćnog ovosudskog rješenja o ovrsi, posl. broj Ovr.625/06, od 21. srpnja 2007. godine, zabilježuje se opravdanje predbilježbe dopuštene rješenjem z.k.odjela posl. broj Z.2279/06, upisane pod st. 5.1.;</w:t>
      </w:r>
    </w:p>
    <w:p w:rsidRDefault="00202847" w:rsidP="00202847" w:rsidR="00202847">
      <w:pPr>
        <w:spacing w:lineRule="auto" w:line="240" w:after="0"/>
        <w:ind w:firstLine="708"/>
        <w:jc w:val="both"/>
        <w:rPr>
          <w:rFonts w:hAnsi="Times New Roman" w:ascii="Times New Roman"/>
          <w:sz w:val="24"/>
          <w:szCs w:val="24"/>
        </w:rPr>
      </w:pPr>
    </w:p>
    <w:p w:rsidRDefault="00202847" w:rsidP="00202847" w:rsidR="00202847">
      <w:pPr>
        <w:spacing w:lineRule="auto" w:line="240" w:after="0"/>
        <w:ind w:firstLine="708"/>
        <w:jc w:val="both"/>
        <w:rPr>
          <w:rFonts w:hAnsi="Times New Roman" w:ascii="Times New Roman"/>
          <w:sz w:val="24"/>
          <w:szCs w:val="24"/>
        </w:rPr>
      </w:pPr>
      <w:r>
        <w:rPr>
          <w:rFonts w:hAnsi="Times New Roman" w:ascii="Times New Roman"/>
          <w:sz w:val="24"/>
          <w:szCs w:val="24"/>
        </w:rPr>
        <w:t>- Temeljem ovosudskog rješenja o ovrsi, posl. broj Ovr.729/06, od 05. listopada 2006. godine, na teret nekr. u A.I. dio, uknjižuje se založno pravo u iznosu od četiristosedamdesetdevettisućadevetstošezdesetšest kuna i pedesetšestlipa, zajedno sa zakonskom zateznom kamatom koja na iznos glavnice od 465.965,96 kuna, teče počev od 28.08.2006. godine, pa do namirenja i troškova postupka osiguranja sa zakonskom zateznom kamatom počev od dana donošenja rješenja o osiguranju, pa do isplate, uz zabilježbu ovršnosti tražbine, radi čijeg osiguranja je uknjižba dopuštena,</w:t>
      </w:r>
    </w:p>
    <w:p w:rsidRDefault="00202847" w:rsidP="00202847" w:rsidR="00202847">
      <w:pPr>
        <w:spacing w:lineRule="auto" w:line="240" w:after="0"/>
        <w:ind w:firstLine="708"/>
        <w:jc w:val="both"/>
        <w:rPr>
          <w:rFonts w:hAnsi="Times New Roman" w:ascii="Times New Roman"/>
          <w:sz w:val="24"/>
          <w:szCs w:val="24"/>
        </w:rPr>
      </w:pPr>
    </w:p>
    <w:p w:rsidRDefault="00202847" w:rsidP="00202847" w:rsidR="00202847">
      <w:pPr>
        <w:spacing w:lineRule="auto" w:line="240" w:after="0"/>
        <w:ind w:firstLine="708"/>
        <w:jc w:val="both"/>
        <w:rPr>
          <w:rFonts w:hAnsi="Times New Roman" w:ascii="Times New Roman"/>
          <w:sz w:val="24"/>
          <w:szCs w:val="24"/>
        </w:rPr>
      </w:pPr>
      <w:r>
        <w:rPr>
          <w:rFonts w:hAnsi="Times New Roman" w:ascii="Times New Roman"/>
          <w:sz w:val="24"/>
          <w:szCs w:val="24"/>
        </w:rPr>
        <w:t>- Temeljem ovosudskog, pravomoćnog Rješenja , posl. broj Ovr-71/07 od 19. prosinca 2012.g. ,Rješenja o ispravku Rješenja o ovrsi, posl. broj Ovr-71/07 od 14. kolovoza 2012.g.i Rješenja posl. broj Ovr.71/07 od 12. studenog 2012.g.,na teret nekr. u A - I dio, uknjižuje se pravo zaloga u istom redu prvenstva brisane zabilježbe pod st. 9.1.(Z.3677/07), radi osiguranja tražbine ovrhovoditelja Republike Hrvatske, Ministarstva financija, Porezne uprave, područnog ureda Pazin i to iznosa od 452.918,18 kn, sa zakonskim zateznim kamatama koje na iznos glavnice od 438.064,06 kn teku od 20. rujna 2007.g., pa do isplate, kao i radi osiguranja troškova ovršnog postupka posl. broj:Ovr-531/07 u iznosu od 5.500,00 kn sa zakonskim zateznim kamatama od 11. prosinca 2007.g., pa do isplate,</w:t>
      </w:r>
    </w:p>
    <w:p w:rsidRDefault="00202847" w:rsidP="00202847" w:rsidR="00202847">
      <w:pPr>
        <w:spacing w:lineRule="auto" w:line="240" w:after="0"/>
        <w:ind w:firstLine="708"/>
        <w:jc w:val="both"/>
        <w:rPr>
          <w:rFonts w:hAnsi="Times New Roman" w:ascii="Times New Roman"/>
          <w:sz w:val="24"/>
          <w:szCs w:val="24"/>
        </w:rPr>
      </w:pPr>
    </w:p>
    <w:p w:rsidRDefault="00202847" w:rsidP="00202847" w:rsidR="00202847">
      <w:pPr>
        <w:spacing w:lineRule="auto" w:line="240" w:after="0"/>
        <w:ind w:firstLine="708"/>
        <w:jc w:val="both"/>
        <w:rPr>
          <w:rFonts w:hAnsi="Times New Roman" w:ascii="Times New Roman"/>
          <w:sz w:val="24"/>
          <w:szCs w:val="24"/>
        </w:rPr>
      </w:pPr>
      <w:r>
        <w:rPr>
          <w:rFonts w:hAnsi="Times New Roman" w:ascii="Times New Roman"/>
          <w:sz w:val="24"/>
          <w:szCs w:val="24"/>
        </w:rPr>
        <w:t xml:space="preserve">- Temeljem rješenja o ovrsi, posl. broj Ovr.29/10, od 14. siječnja 2010. godine, Izvješća o primicima od nesamostalnog rada (plaći i mirovini), porezu na dohodak i prirezu te doprinosima za obvezna osiguranja u mjesecu IX, X, XI, XII /2006.g., I, II, III, IV, V, VI, VII, VIII , IX, X, XI, XII / 2007.g., I, II, III, IV, V, VI, VII, VIII , IX, X, XI, XII / 2008.g., I, II, III, IV, V, VI, VII, VIII , IX, X / 2009.g., Prijave poreza na dodanu vrijednost za mjesec razdoblje od 01.01 - 31.12. 2008.g., Tabelarnog pregleda glavnice prema dospijeću - temeljem obračunskih prijava, Pravomoćnog Poreznog rješenja RH - Ministarstva financija - Porezne uprave - područni ured Pazin - ispostave Labin, od 13. rujna 2007.g. klasa:UP/I-410-20/2004-001/480, Ur.broj:513-007-18-002/2007-4, Pravomoćnog Poreznog rješenja RH - Ministarstva financija - Porezne uprave - područni ured Pazin - Odjel za prekršajni postupak, od 18. svibnja 2007.g. klasa:UP/I-740-04/06-02/255, Ur.broj:513-07-18-07-2, Pravomoćnog Poreznog rješenja RH - Ministarstva financija - Porezne uprave - područni ured Pazin - Odjel </w:t>
      </w:r>
      <w:r>
        <w:rPr>
          <w:rFonts w:hAnsi="Times New Roman" w:ascii="Times New Roman"/>
          <w:sz w:val="24"/>
          <w:szCs w:val="24"/>
        </w:rPr>
        <w:lastRenderedPageBreak/>
        <w:t>za prekršajni postupak, od 03. srpnja 2007.g. klasa:UP/I-740-04/07-02/375, Ur.broj:513-07-18-07-02, Pravomoćnog Poreznog rješenja RH - Ministarstva financija - Porezne uprave - područni ured Pazin - Odjel za prekršajni postupak, od 03. listopada 2008.g. klasa:UP/I-740-04/07-02/385, Ur.broj:513-07-18/08-2, Pravomoćnog Poreznog rješenja RH - Ministarstva financija - Porezne uprave - područni ured Pazin - Odjel za prekršajni postupak, od 27. listopada 2008.g. klasa:UP/I-740-04/08-02/14, Ur.broj:513-07-18-08-02, Ovršnog rješenja Carinske uprave, Carinarnice Pula, Vijeća za prekršaje, poslovni broj P-136/08 od 19. prosinca 2008.g., pravomoćnog i ovršnog rješenja Prekršajnog suda u Labinu, broj G/II-88/07-9 od 11. prosinca 2007.g. i broj G/I-50/07-6 od 08. studenog 2007.g., te pravomoćnog i ovršnog rješenja Trgovačkog suda u Pazinu, poslovni broj V Ovr-692/07-5 od 12. lipnja 2008.g., na teret nekr. u A - I dio, uknjižuje se pravo zaloga za iznos od 2.714.662,93kn (dvamilijunasedamstočetrnaesttisućašestošezdesetdvije kune i 93/100) zajedno sa zakonskim zateznim kamatama specificiranima u toč. I prijedloga, pa do namirenja i troškova postupka osiguranja s zakonskim zateznim kamatama po stopi propisanoj čl.29.st.2. Zakona o obveznim odnosima,tekućim počev od dana donošenja rješenja o osiguranju, pa do isplate, uz zabilježbu ovršnosti tražbine, radi čijeg osiguranja je uknjižba dopuštena,</w:t>
      </w:r>
    </w:p>
    <w:p w:rsidRDefault="00202847" w:rsidP="00202847" w:rsidR="00202847">
      <w:pPr>
        <w:spacing w:lineRule="auto" w:line="240" w:after="0"/>
        <w:ind w:firstLine="708"/>
        <w:jc w:val="both"/>
        <w:rPr>
          <w:rFonts w:hAnsi="Times New Roman" w:ascii="Times New Roman"/>
          <w:sz w:val="24"/>
          <w:szCs w:val="24"/>
        </w:rPr>
      </w:pPr>
    </w:p>
    <w:p w:rsidRDefault="00202847" w:rsidP="00202847" w:rsidR="00202847">
      <w:pPr>
        <w:spacing w:lineRule="auto" w:line="240" w:after="0"/>
        <w:ind w:firstLine="708"/>
        <w:jc w:val="both"/>
        <w:rPr>
          <w:rFonts w:hAnsi="Times New Roman" w:ascii="Times New Roman"/>
          <w:sz w:val="24"/>
          <w:szCs w:val="24"/>
        </w:rPr>
      </w:pPr>
      <w:r>
        <w:rPr>
          <w:rFonts w:hAnsi="Times New Roman" w:ascii="Times New Roman"/>
          <w:sz w:val="24"/>
          <w:szCs w:val="24"/>
        </w:rPr>
        <w:t>3.) U korist PORSCHE LEASING D.O.O. ZAGREB:</w:t>
      </w:r>
    </w:p>
    <w:p w:rsidRDefault="00202847" w:rsidP="00202847" w:rsidR="00202847">
      <w:pPr>
        <w:spacing w:lineRule="auto" w:line="240" w:after="0"/>
        <w:jc w:val="both"/>
        <w:rPr>
          <w:rFonts w:hAnsi="Times New Roman" w:ascii="Times New Roman"/>
          <w:sz w:val="24"/>
          <w:szCs w:val="24"/>
        </w:rPr>
      </w:pPr>
    </w:p>
    <w:p w:rsidRDefault="00202847" w:rsidP="00202847" w:rsidR="00202847">
      <w:pPr>
        <w:spacing w:lineRule="auto" w:line="240" w:after="0"/>
        <w:jc w:val="both"/>
        <w:rPr>
          <w:rFonts w:hAnsi="Times New Roman" w:ascii="Times New Roman"/>
          <w:sz w:val="24"/>
          <w:szCs w:val="24"/>
        </w:rPr>
      </w:pPr>
      <w:r>
        <w:rPr>
          <w:rFonts w:hAnsi="Times New Roman" w:ascii="Times New Roman"/>
          <w:sz w:val="24"/>
          <w:szCs w:val="24"/>
        </w:rPr>
        <w:tab/>
        <w:t>- Temeljem pravomoćnog Rješenja , posl. broj Ovr-71/07 od 19. prosinca 2012.g. ,Rješenja o ispravku Rješenja o ovrsi, posl. broj Ovr-71/07 od 14. kolovoza 2012.g.i Rješenja posl. broj Ovr.71/07 od 12. studenog 2012.g., na teret nekr. u A - I dio, uknjižuje se pravo zaloga u istom redu prvenstva brisane zabilježbe pod st. 11.1. (Z.83/08), radi osiguranja tražbine ovrhovoditelja PORSCHE LEASING d.o.o.,Zagreb i to iznosa od 426.879,72 kn (četiristodvadesetšesttisućaosamstosedamdesetdevet kn i 72/100), sa zakonskim zateznim kamatama koje teku od 17. rujna 2005.g. na iznos od 11.886,84 kn, pa do isplate, od 17. listopada 2005.g. na iznos od 11.778,58 kn, pa do isplate, od 17. studenog 2005.g. na iznos od 11.733,62 kn, pa do isplate, od 17. prosinca 2005.g. na iznos od 11.704,37 kn, pa do isplate, od 23. veljače 2006.g. na iznos od 376.088,07 kn pa do isplate, od 12.studenog 2005.g. na iznos od 1.338,66 kn, pa do isplate od 25.studenog 2005.g. na iznos od 1.830,00 kn, pa do isplate, od 25. veljače 2006.g. na iznos od 1.487,94 kn, pa do isplate, troškova ovršnog postupka u iznosu od 11.808,12 kn sa zakonskim zateznim kamatama koje teku od 30. ožujka 2006.g., pa do isplate, troškova ovršnog postupka u iznosu od 6.100,00 kn sa zakonskim zateznim kamatama koje teku od 05. veljače 2007.g., pa do isplate, te daljnjih troškova ovršnog postupka u iznosu od 59.643,82 kn sa zakonskom zateznom kamatom od 19.prosinca 2011.g., pa do isplate</w:t>
      </w:r>
    </w:p>
    <w:p w:rsidRDefault="00202847" w:rsidP="00202847" w:rsidR="00202847">
      <w:pPr>
        <w:spacing w:lineRule="auto" w:line="240" w:after="0"/>
        <w:jc w:val="both"/>
        <w:rPr>
          <w:rFonts w:hAnsi="Times New Roman" w:ascii="Times New Roman"/>
          <w:sz w:val="24"/>
          <w:szCs w:val="24"/>
        </w:rPr>
      </w:pPr>
    </w:p>
    <w:p w:rsidRDefault="00202847" w:rsidP="00202847" w:rsidR="00202847">
      <w:pPr>
        <w:spacing w:lineRule="auto" w:line="240" w:after="0"/>
        <w:jc w:val="both"/>
        <w:rPr>
          <w:rFonts w:hAnsi="Times New Roman" w:ascii="Times New Roman"/>
          <w:sz w:val="24"/>
          <w:szCs w:val="24"/>
        </w:rPr>
      </w:pPr>
      <w:r>
        <w:rPr>
          <w:rFonts w:hAnsi="Times New Roman" w:ascii="Times New Roman"/>
          <w:sz w:val="24"/>
          <w:szCs w:val="24"/>
        </w:rPr>
        <w:tab/>
        <w:t>4.) U korist XERIUS D.O.O. LABIN:</w:t>
      </w:r>
    </w:p>
    <w:p w:rsidRDefault="00202847" w:rsidP="00202847" w:rsidR="00202847">
      <w:pPr>
        <w:spacing w:lineRule="auto" w:line="240" w:after="0"/>
        <w:jc w:val="both"/>
        <w:rPr>
          <w:rFonts w:hAnsi="Times New Roman" w:ascii="Times New Roman"/>
          <w:sz w:val="24"/>
          <w:szCs w:val="24"/>
        </w:rPr>
      </w:pPr>
    </w:p>
    <w:p w:rsidRDefault="00202847" w:rsidP="00202847" w:rsidR="00202847">
      <w:pPr>
        <w:spacing w:lineRule="auto" w:line="240" w:after="0"/>
        <w:jc w:val="both"/>
        <w:rPr>
          <w:rFonts w:hAnsi="Times New Roman" w:ascii="Times New Roman"/>
          <w:sz w:val="24"/>
          <w:szCs w:val="24"/>
        </w:rPr>
      </w:pPr>
      <w:r>
        <w:rPr>
          <w:rFonts w:hAnsi="Times New Roman" w:ascii="Times New Roman"/>
          <w:sz w:val="24"/>
          <w:szCs w:val="24"/>
        </w:rPr>
        <w:tab/>
        <w:t>-Temeljem rješenja o ovrsi, Trgovačkog suda u Pazinu, od 27. lipnja 2006.g., broj Ovrv.1257na teret nekr. u A - I dio, zabilježuje se ovrha, utvrđenjem vrijednosti nekretnine, prodajom i namirenjem ovrhovoditelja XERIUS d.o.o. Labin, Rudarska 5, iz iznosa dobivenog prodajom.</w:t>
      </w:r>
    </w:p>
    <w:p w:rsidRDefault="00202847" w:rsidP="00202847" w:rsidR="00202847">
      <w:pPr>
        <w:spacing w:lineRule="auto" w:line="240" w:after="0"/>
        <w:jc w:val="both"/>
        <w:rPr>
          <w:rFonts w:hAnsi="Times New Roman" w:ascii="Times New Roman"/>
          <w:sz w:val="24"/>
          <w:szCs w:val="24"/>
        </w:rPr>
      </w:pPr>
    </w:p>
    <w:p w:rsidRDefault="00202847" w:rsidP="00202847" w:rsidR="00202847">
      <w:pPr>
        <w:spacing w:lineRule="auto" w:line="240" w:after="0"/>
        <w:ind w:firstLine="708"/>
        <w:jc w:val="both"/>
        <w:rPr>
          <w:rFonts w:hAnsi="Times New Roman" w:ascii="Times New Roman"/>
          <w:sz w:val="24"/>
          <w:szCs w:val="24"/>
        </w:rPr>
      </w:pPr>
      <w:r>
        <w:rPr>
          <w:rFonts w:hAnsi="Times New Roman" w:ascii="Times New Roman"/>
          <w:sz w:val="24"/>
          <w:szCs w:val="24"/>
        </w:rPr>
        <w:t>- Temeljem rješenja Općinskog suda u Labinu, posl. broj P.157/08, od 21. srpnja 2008. godine, na teret nekretnina u A.I.dio, zabilježuje se privremena mjera zabrane opterećenja i otuđenja nekretnina do proteka 15 dana nakon pravomoćnog okončanja parničnog postupka kod ovog suda pod posl. brojem P.157/08;</w:t>
      </w:r>
    </w:p>
    <w:p w:rsidRDefault="00202847" w:rsidP="00202847" w:rsidR="00202847">
      <w:pPr>
        <w:spacing w:lineRule="auto" w:line="240" w:after="0"/>
        <w:ind w:firstLine="708"/>
        <w:jc w:val="both"/>
        <w:rPr>
          <w:rFonts w:hAnsi="Times New Roman" w:ascii="Times New Roman"/>
          <w:sz w:val="24"/>
          <w:szCs w:val="24"/>
        </w:rPr>
      </w:pPr>
    </w:p>
    <w:p w:rsidRDefault="00202847" w:rsidP="00202847" w:rsidR="00202847">
      <w:pPr>
        <w:spacing w:lineRule="auto" w:line="240" w:after="0"/>
        <w:ind w:firstLine="708"/>
        <w:jc w:val="both"/>
        <w:rPr>
          <w:rFonts w:hAnsi="Times New Roman" w:ascii="Times New Roman"/>
          <w:sz w:val="24"/>
          <w:szCs w:val="24"/>
        </w:rPr>
      </w:pPr>
      <w:r>
        <w:rPr>
          <w:rFonts w:hAnsi="Times New Roman" w:ascii="Times New Roman"/>
          <w:sz w:val="24"/>
          <w:szCs w:val="24"/>
        </w:rPr>
        <w:lastRenderedPageBreak/>
        <w:t>- Temeljem Rješenja o ovrsi, Općinskog suda u Pazinu, posl. broj Ovr.182/09, od 20. ožujka 2009. godine, na teret nekr. u A - I dio, zabilježuje se privremena mjera zabrane opterećenja i otuđenja nekretnine, radi osiguranja novčanih tražbina predlagateljice osiguranja SANJE GOLUB, iz Raše, Krapanj 38,</w:t>
      </w:r>
    </w:p>
    <w:p w:rsidRDefault="00202847" w:rsidP="00202847" w:rsidR="00202847">
      <w:pPr>
        <w:spacing w:lineRule="auto" w:line="240" w:after="0"/>
        <w:ind w:firstLine="708"/>
        <w:jc w:val="both"/>
        <w:rPr>
          <w:rFonts w:hAnsi="Times New Roman" w:ascii="Times New Roman"/>
          <w:sz w:val="24"/>
          <w:szCs w:val="24"/>
        </w:rPr>
      </w:pPr>
    </w:p>
    <w:p w:rsidRDefault="00202847" w:rsidP="00202847" w:rsidR="00202847">
      <w:pPr>
        <w:spacing w:lineRule="auto" w:line="240" w:after="0"/>
        <w:ind w:firstLine="708"/>
        <w:jc w:val="both"/>
        <w:rPr>
          <w:rFonts w:hAnsi="Times New Roman" w:ascii="Times New Roman"/>
          <w:sz w:val="24"/>
          <w:szCs w:val="24"/>
        </w:rPr>
      </w:pPr>
      <w:r>
        <w:rPr>
          <w:rFonts w:hAnsi="Times New Roman" w:ascii="Times New Roman"/>
          <w:sz w:val="24"/>
          <w:szCs w:val="24"/>
        </w:rPr>
        <w:t xml:space="preserve">- Temeljem ovosudskog, pravomoćnog Rješenja , posl. broj Ovr-71/07 od 19. prosinca 2012.g. ,Rješenja o ispravku Rješenja o ovrsi, posl. broj Ovr-71/07 od 14. kolovoza 2012.g.i Rješenja posl. broj Ovr.71/07 od 12. studenog 2012.g.,na teret nekr. u A - I dio, uknjižuje se pravo zaloga u istom redu prvenstva brisane zabilježbe pod st.17.1.(Z.2020/09), radi osiguranja tražbine ovrhovoditelja XERIUS d.o.o. Labin, u iznosu od: </w:t>
      </w:r>
      <w:r>
        <w:rPr>
          <w:rFonts w:hAnsi="Times New Roman" w:ascii="Times New Roman"/>
          <w:sz w:val="24"/>
          <w:szCs w:val="24"/>
        </w:rPr>
        <w:br/>
        <w:t xml:space="preserve">- 5.574,18 kn temeljem računa broj 4081 od 28. srpnja 2004.g., zajedno sa zakonskom zateznom kamatom koja na taj iznos teče počev od 28. kolovoza 2004.g. pa do 31.prosinca 2007.g. po stopi propisanoj u Uredbi o visini stope zatezne kamate, a od 01. siječnja 2008.g. pa do isplate sukladno odredbi čl.29 Zakona o obveznim odnosima (NN 35/05) odnosno eskontnoj stopi Hrvatske narodne banke uvećane za 8 postotnih poena, </w:t>
      </w:r>
      <w:r>
        <w:rPr>
          <w:rFonts w:hAnsi="Times New Roman" w:ascii="Times New Roman"/>
          <w:sz w:val="24"/>
          <w:szCs w:val="24"/>
        </w:rPr>
        <w:br/>
        <w:t xml:space="preserve">- 3868,93 temeljem računa broj 4172 od 31.prosinca 2004.g., zajedno sa zakonskom zateznom kamatom koja na taj iznos teče počev od 16. siječnja 2005.g. pa do 31. prosinca 2007.g. po stopi propisanoj u Uredbi o visini stope zatezne kamate, a od 01. siječnja 2008.g. pa do isplate po stopi sukladno odredbi čl. 29. Zakona o obveznim odnosima (Narodne novine 35/05) odnosno eskontnoj stopi Hrvatske narodne banke uvećane za 8 postotnih poena, </w:t>
      </w:r>
      <w:r>
        <w:rPr>
          <w:rFonts w:hAnsi="Times New Roman" w:ascii="Times New Roman"/>
          <w:sz w:val="24"/>
          <w:szCs w:val="24"/>
        </w:rPr>
        <w:br/>
        <w:t xml:space="preserve">- zakonskih zateznih kamata koje teku kako slijedi: </w:t>
      </w:r>
    </w:p>
    <w:p w:rsidRDefault="00202847" w:rsidP="00202847" w:rsidR="00202847">
      <w:pPr>
        <w:spacing w:lineRule="auto" w:line="240" w:after="0"/>
        <w:ind w:firstLine="708"/>
        <w:jc w:val="both"/>
        <w:rPr>
          <w:rFonts w:hAnsi="Times New Roman" w:ascii="Times New Roman"/>
          <w:sz w:val="24"/>
          <w:szCs w:val="24"/>
        </w:rPr>
      </w:pPr>
    </w:p>
    <w:p w:rsidRDefault="00202847" w:rsidP="00202847" w:rsidR="00202847">
      <w:pPr>
        <w:spacing w:lineRule="auto" w:line="240" w:after="0"/>
        <w:ind w:firstLine="708"/>
        <w:jc w:val="both"/>
        <w:rPr>
          <w:rFonts w:hAnsi="Times New Roman" w:ascii="Times New Roman"/>
          <w:sz w:val="24"/>
          <w:szCs w:val="24"/>
        </w:rPr>
      </w:pPr>
      <w:r>
        <w:rPr>
          <w:rFonts w:hAnsi="Times New Roman" w:ascii="Times New Roman"/>
          <w:sz w:val="24"/>
          <w:szCs w:val="24"/>
        </w:rPr>
        <w:t>na iznos od 1.305,60 kn počev od 30.08.2003. do 11.10.2007.</w:t>
      </w:r>
    </w:p>
    <w:p w:rsidRDefault="00202847" w:rsidP="00202847" w:rsidR="00202847">
      <w:pPr>
        <w:spacing w:lineRule="auto" w:line="240" w:after="0"/>
        <w:ind w:firstLine="708"/>
        <w:jc w:val="both"/>
        <w:rPr>
          <w:rFonts w:hAnsi="Times New Roman" w:ascii="Times New Roman"/>
          <w:sz w:val="24"/>
          <w:szCs w:val="24"/>
        </w:rPr>
      </w:pPr>
      <w:r>
        <w:rPr>
          <w:rFonts w:hAnsi="Times New Roman" w:ascii="Times New Roman"/>
          <w:sz w:val="24"/>
          <w:szCs w:val="24"/>
        </w:rPr>
        <w:t xml:space="preserve">na iznos od 1.313,92 kn počev od 07.01.2004. do 11.10.2007. </w:t>
      </w:r>
    </w:p>
    <w:p w:rsidRDefault="00202847" w:rsidP="00202847" w:rsidR="00202847">
      <w:pPr>
        <w:spacing w:lineRule="auto" w:line="240" w:after="0"/>
        <w:ind w:firstLine="708"/>
        <w:jc w:val="both"/>
        <w:rPr>
          <w:rFonts w:hAnsi="Times New Roman" w:ascii="Times New Roman"/>
          <w:sz w:val="24"/>
          <w:szCs w:val="24"/>
        </w:rPr>
      </w:pPr>
      <w:r>
        <w:rPr>
          <w:rFonts w:hAnsi="Times New Roman" w:ascii="Times New Roman"/>
          <w:sz w:val="24"/>
          <w:szCs w:val="24"/>
        </w:rPr>
        <w:t xml:space="preserve">na iznos od 1.876,51 kn počev od 01.01.2004.do 11.10.2007. </w:t>
      </w:r>
    </w:p>
    <w:p w:rsidRDefault="00202847" w:rsidP="00202847" w:rsidR="00202847">
      <w:pPr>
        <w:spacing w:lineRule="auto" w:line="240" w:after="0"/>
        <w:ind w:firstLine="708"/>
        <w:jc w:val="both"/>
        <w:rPr>
          <w:rFonts w:hAnsi="Times New Roman" w:ascii="Times New Roman"/>
          <w:sz w:val="24"/>
          <w:szCs w:val="24"/>
        </w:rPr>
      </w:pPr>
      <w:r>
        <w:rPr>
          <w:rFonts w:hAnsi="Times New Roman" w:ascii="Times New Roman"/>
          <w:sz w:val="24"/>
          <w:szCs w:val="24"/>
        </w:rPr>
        <w:t xml:space="preserve">na iznos od 706,97 kn počev od 20.08.2004.do 11.10.2007. </w:t>
      </w:r>
    </w:p>
    <w:p w:rsidRDefault="00202847" w:rsidP="00202847" w:rsidR="00202847">
      <w:pPr>
        <w:spacing w:lineRule="auto" w:line="240" w:after="0"/>
        <w:ind w:firstLine="708"/>
        <w:jc w:val="both"/>
        <w:rPr>
          <w:rFonts w:hAnsi="Times New Roman" w:ascii="Times New Roman"/>
          <w:sz w:val="24"/>
          <w:szCs w:val="24"/>
        </w:rPr>
      </w:pPr>
      <w:r>
        <w:rPr>
          <w:rFonts w:hAnsi="Times New Roman" w:ascii="Times New Roman"/>
          <w:sz w:val="24"/>
          <w:szCs w:val="24"/>
        </w:rPr>
        <w:t xml:space="preserve">na iznos od 14,64 kn počev od 15.08.2004.do 11.10.2007. </w:t>
      </w:r>
    </w:p>
    <w:p w:rsidRDefault="00202847" w:rsidP="00202847" w:rsidR="00202847">
      <w:pPr>
        <w:spacing w:lineRule="auto" w:line="240" w:after="0"/>
        <w:ind w:firstLine="708"/>
        <w:jc w:val="both"/>
        <w:rPr>
          <w:rFonts w:hAnsi="Times New Roman" w:ascii="Times New Roman"/>
          <w:sz w:val="24"/>
          <w:szCs w:val="24"/>
        </w:rPr>
      </w:pPr>
      <w:r>
        <w:rPr>
          <w:rFonts w:hAnsi="Times New Roman" w:ascii="Times New Roman"/>
          <w:sz w:val="24"/>
          <w:szCs w:val="24"/>
        </w:rPr>
        <w:t xml:space="preserve">na iznos od 195,20 kn počev od 04.09.2004.do 11.10.2007. </w:t>
      </w:r>
    </w:p>
    <w:p w:rsidRDefault="00202847" w:rsidP="00202847" w:rsidR="00202847">
      <w:pPr>
        <w:spacing w:lineRule="auto" w:line="240" w:after="0"/>
        <w:ind w:firstLine="708"/>
        <w:jc w:val="both"/>
        <w:rPr>
          <w:rFonts w:hAnsi="Times New Roman" w:ascii="Times New Roman"/>
          <w:sz w:val="24"/>
          <w:szCs w:val="24"/>
        </w:rPr>
      </w:pPr>
      <w:r>
        <w:rPr>
          <w:rFonts w:hAnsi="Times New Roman" w:ascii="Times New Roman"/>
          <w:sz w:val="24"/>
          <w:szCs w:val="24"/>
        </w:rPr>
        <w:t xml:space="preserve">na iznos od 2.499,00 kn počev od 21.08.2004.do 11.10.2007. </w:t>
      </w:r>
    </w:p>
    <w:p w:rsidRDefault="00202847" w:rsidP="00202847" w:rsidR="00202847">
      <w:pPr>
        <w:spacing w:lineRule="auto" w:line="240" w:after="0"/>
        <w:ind w:firstLine="708"/>
        <w:jc w:val="both"/>
        <w:rPr>
          <w:rFonts w:hAnsi="Times New Roman" w:ascii="Times New Roman"/>
          <w:sz w:val="24"/>
          <w:szCs w:val="24"/>
        </w:rPr>
      </w:pPr>
    </w:p>
    <w:p w:rsidRDefault="00202847" w:rsidP="00202847" w:rsidR="00202847">
      <w:pPr>
        <w:spacing w:lineRule="auto" w:line="240" w:after="0"/>
        <w:ind w:firstLine="708"/>
        <w:jc w:val="both"/>
        <w:rPr>
          <w:rFonts w:hAnsi="Times New Roman" w:ascii="Times New Roman"/>
          <w:sz w:val="24"/>
          <w:szCs w:val="24"/>
        </w:rPr>
      </w:pPr>
      <w:r>
        <w:rPr>
          <w:rFonts w:hAnsi="Times New Roman" w:ascii="Times New Roman"/>
          <w:sz w:val="24"/>
          <w:szCs w:val="24"/>
        </w:rPr>
        <w:t>trošak ovršnog postupka u iznosu od 1</w:t>
      </w:r>
      <w:r w:rsidR="00367807">
        <w:rPr>
          <w:rFonts w:hAnsi="Times New Roman" w:ascii="Times New Roman"/>
          <w:sz w:val="24"/>
          <w:szCs w:val="24"/>
        </w:rPr>
        <w:t>.</w:t>
      </w:r>
      <w:r>
        <w:rPr>
          <w:rFonts w:hAnsi="Times New Roman" w:ascii="Times New Roman"/>
          <w:sz w:val="24"/>
          <w:szCs w:val="24"/>
        </w:rPr>
        <w:t>743,54 kn zajedno sa zakonskom zateznom kamatom koja na taj iznos teče počev od 16. siječnja 2006. godine pa do 31.prosinca 2007.godine po stopi iz Uredbe o visini stope zatezne kamate, a od 01. siječnja 2008.g. pa do isplate po stopi sukladno odredbi čl. 29. Zakona o obveznim odnosima (NN 35/05) odnosno eskontnoj stopi Hrvatske narodne banke uvećano za 8 postotnih poena, te iznos od 1.220,00 kn zajedno sa zakonskom kamatom koja na taj iznos teče počev od 27. lipnja 2006.g. pa do 31.</w:t>
      </w:r>
      <w:r w:rsidR="00173735">
        <w:rPr>
          <w:rFonts w:hAnsi="Times New Roman" w:ascii="Times New Roman"/>
          <w:sz w:val="24"/>
          <w:szCs w:val="24"/>
        </w:rPr>
        <w:t xml:space="preserve"> </w:t>
      </w:r>
      <w:r>
        <w:rPr>
          <w:rFonts w:hAnsi="Times New Roman" w:ascii="Times New Roman"/>
          <w:sz w:val="24"/>
          <w:szCs w:val="24"/>
        </w:rPr>
        <w:t>prosinca 2007.g. po stopi iz Uredbe o visini stope zatezne kamate, a od 01. siječnja 2008.g. pa do isplate po stopi sukladno odredbi čl. 29. Zakona o obveznim odnosima (NN 35/05) odnosno eskontnoj stopi Hrvatske narodne banke uvećano za 8 postotnih poena,</w:t>
      </w:r>
    </w:p>
    <w:p w:rsidRDefault="00202847" w:rsidP="00202847" w:rsidR="00202847">
      <w:pPr>
        <w:spacing w:lineRule="auto" w:line="240" w:after="0"/>
        <w:ind w:firstLine="708"/>
        <w:jc w:val="both"/>
        <w:rPr>
          <w:rFonts w:hAnsi="Times New Roman" w:ascii="Times New Roman"/>
          <w:sz w:val="24"/>
          <w:szCs w:val="24"/>
        </w:rPr>
      </w:pPr>
    </w:p>
    <w:p w:rsidRDefault="00202847" w:rsidP="00202847" w:rsidR="00202847">
      <w:pPr>
        <w:spacing w:lineRule="auto" w:line="240" w:after="0"/>
        <w:ind w:firstLine="708"/>
        <w:jc w:val="both"/>
        <w:rPr>
          <w:rFonts w:hAnsi="Times New Roman" w:ascii="Times New Roman"/>
          <w:sz w:val="24"/>
          <w:szCs w:val="24"/>
        </w:rPr>
      </w:pPr>
      <w:r>
        <w:rPr>
          <w:rFonts w:hAnsi="Times New Roman" w:ascii="Times New Roman"/>
          <w:sz w:val="24"/>
          <w:szCs w:val="24"/>
        </w:rPr>
        <w:t>5.) U korist GOLUB SANJA RAŠA:</w:t>
      </w:r>
    </w:p>
    <w:p w:rsidRDefault="00202847" w:rsidP="00202847" w:rsidR="00202847">
      <w:pPr>
        <w:spacing w:lineRule="auto" w:line="240" w:after="0"/>
        <w:ind w:firstLine="708"/>
        <w:jc w:val="both"/>
        <w:rPr>
          <w:rFonts w:hAnsi="Times New Roman" w:ascii="Times New Roman"/>
          <w:sz w:val="24"/>
          <w:szCs w:val="24"/>
        </w:rPr>
      </w:pPr>
    </w:p>
    <w:p w:rsidRDefault="00202847" w:rsidP="00202847" w:rsidR="00202847">
      <w:pPr>
        <w:spacing w:lineRule="auto" w:line="240" w:after="0"/>
        <w:ind w:firstLine="708"/>
        <w:jc w:val="both"/>
        <w:rPr>
          <w:rFonts w:hAnsi="Times New Roman" w:ascii="Times New Roman"/>
          <w:sz w:val="24"/>
          <w:szCs w:val="24"/>
        </w:rPr>
      </w:pPr>
      <w:r>
        <w:rPr>
          <w:rFonts w:hAnsi="Times New Roman" w:ascii="Times New Roman"/>
          <w:sz w:val="24"/>
          <w:szCs w:val="24"/>
        </w:rPr>
        <w:t>- Temeljem ovosudskog rješenja o ovrsi, posl. broj Ovr.392/10, od 10. lipnja 2010. godine, na teret nekr. u A.I. dio upisuje se prethodna mjera predbilježbe prava zaloga u iznosu od: 85.000,00 kn (osamdesetpetitsuća kuna), uvećanog za iznos kamata na taj iznos od 50.000,00 kn, zatim trošak parničnog postupka u iznosu od 20.971,70 kn, uvećanog za iznos kamata na taj iznos od 6.000,00 kn, te trošak ovog postupka osiguranja</w:t>
      </w:r>
    </w:p>
    <w:p w:rsidRDefault="00202847" w:rsidP="00202847" w:rsidR="00202847">
      <w:pPr>
        <w:spacing w:lineRule="auto" w:line="240" w:after="0"/>
        <w:jc w:val="both"/>
        <w:rPr>
          <w:rFonts w:hAnsi="Times New Roman" w:ascii="Times New Roman"/>
          <w:sz w:val="24"/>
          <w:szCs w:val="24"/>
        </w:rPr>
      </w:pPr>
    </w:p>
    <w:p w:rsidRDefault="00202847" w:rsidP="00202847" w:rsidR="00202847">
      <w:pPr>
        <w:spacing w:lineRule="auto" w:line="240" w:after="0"/>
        <w:jc w:val="both"/>
        <w:rPr>
          <w:rFonts w:hAnsi="Times New Roman" w:ascii="Times New Roman"/>
          <w:sz w:val="24"/>
          <w:szCs w:val="24"/>
        </w:rPr>
      </w:pPr>
      <w:r>
        <w:rPr>
          <w:rFonts w:hAnsi="Times New Roman" w:ascii="Times New Roman"/>
          <w:sz w:val="24"/>
          <w:szCs w:val="24"/>
        </w:rPr>
        <w:t>X. Ovaj Zaključak će se objaviti na oglasnoj ploči suda i na e - oglasnoj ploči suda.</w:t>
      </w:r>
    </w:p>
    <w:p w:rsidRDefault="00202847" w:rsidP="00202847" w:rsidR="00202847">
      <w:pPr>
        <w:spacing w:lineRule="auto" w:line="240" w:after="0"/>
        <w:jc w:val="both"/>
        <w:rPr>
          <w:rFonts w:hAnsi="Times New Roman" w:ascii="Times New Roman"/>
          <w:sz w:val="24"/>
          <w:szCs w:val="24"/>
        </w:rPr>
      </w:pPr>
    </w:p>
    <w:p w:rsidRDefault="00202847" w:rsidP="00202847" w:rsidR="00202847">
      <w:pPr>
        <w:spacing w:lineRule="auto" w:line="240" w:after="0"/>
        <w:jc w:val="center"/>
        <w:rPr>
          <w:rFonts w:hAnsi="Times New Roman" w:ascii="Times New Roman"/>
          <w:sz w:val="24"/>
          <w:szCs w:val="24"/>
        </w:rPr>
      </w:pPr>
      <w:r>
        <w:rPr>
          <w:rFonts w:hAnsi="Times New Roman" w:ascii="Times New Roman"/>
          <w:sz w:val="24"/>
          <w:szCs w:val="24"/>
        </w:rPr>
        <w:lastRenderedPageBreak/>
        <w:t>Obrazloženje</w:t>
      </w:r>
    </w:p>
    <w:p w:rsidRDefault="00202847" w:rsidP="00202847" w:rsidR="00202847">
      <w:pPr>
        <w:spacing w:after="0"/>
        <w:contextualSpacing/>
        <w:jc w:val="both"/>
        <w:rPr>
          <w:rFonts w:hAnsi="Times New Roman" w:ascii="Times New Roman"/>
          <w:sz w:val="24"/>
          <w:szCs w:val="24"/>
        </w:rPr>
      </w:pPr>
    </w:p>
    <w:p w:rsidRDefault="00202847" w:rsidP="00202847" w:rsidR="00202847">
      <w:pPr>
        <w:spacing w:after="0"/>
        <w:ind w:firstLine="708"/>
        <w:contextualSpacing/>
        <w:jc w:val="both"/>
        <w:rPr>
          <w:rFonts w:hAnsi="Times New Roman" w:ascii="Times New Roman"/>
          <w:sz w:val="24"/>
          <w:szCs w:val="24"/>
        </w:rPr>
      </w:pPr>
      <w:r>
        <w:rPr>
          <w:rFonts w:hAnsi="Times New Roman" w:ascii="Times New Roman"/>
          <w:sz w:val="24"/>
          <w:szCs w:val="24"/>
        </w:rPr>
        <w:t>Temeljem odredbi članka 164. stavka 3. Stečajnog zakona sud je donio rješenje o prodaji nekretnina iz točke I. ovog Zaključka dana 16. srpnja 2013.g.</w:t>
      </w:r>
      <w:r>
        <w:rPr>
          <w:rFonts w:hAnsi="Times New Roman" w:ascii="Times New Roman"/>
          <w:color w:val="FF0000"/>
          <w:sz w:val="24"/>
          <w:szCs w:val="24"/>
        </w:rPr>
        <w:t xml:space="preserve"> </w:t>
      </w:r>
      <w:r>
        <w:rPr>
          <w:rFonts w:hAnsi="Times New Roman" w:ascii="Times New Roman"/>
          <w:sz w:val="24"/>
          <w:szCs w:val="24"/>
        </w:rPr>
        <w:t xml:space="preserve">pa je temeljem odredbe članka 163. stavka 4. Stečajnoj zakona valjalo odlučiti kao u izreci ovog Zaključka. </w:t>
      </w:r>
    </w:p>
    <w:p w:rsidRDefault="00202847" w:rsidP="00202847" w:rsidR="00202847">
      <w:pPr>
        <w:spacing w:after="0"/>
        <w:contextualSpacing/>
        <w:jc w:val="both"/>
        <w:rPr>
          <w:rFonts w:hAnsi="Times New Roman" w:ascii="Times New Roman"/>
          <w:sz w:val="24"/>
          <w:szCs w:val="24"/>
        </w:rPr>
      </w:pPr>
    </w:p>
    <w:p w:rsidRDefault="001C25A9" w:rsidP="00202847" w:rsidR="00202847">
      <w:pPr>
        <w:spacing w:after="0"/>
        <w:contextualSpacing/>
        <w:jc w:val="center"/>
        <w:rPr>
          <w:rFonts w:hAnsi="Times New Roman" w:ascii="Times New Roman"/>
          <w:sz w:val="24"/>
          <w:szCs w:val="24"/>
        </w:rPr>
      </w:pPr>
      <w:r>
        <w:rPr>
          <w:rFonts w:hAnsi="Times New Roman" w:ascii="Times New Roman"/>
          <w:sz w:val="24"/>
          <w:szCs w:val="24"/>
        </w:rPr>
        <w:t>U Pazinu, dana 28</w:t>
      </w:r>
      <w:r w:rsidR="00202847">
        <w:rPr>
          <w:rFonts w:hAnsi="Times New Roman" w:ascii="Times New Roman"/>
          <w:sz w:val="24"/>
          <w:szCs w:val="24"/>
        </w:rPr>
        <w:t xml:space="preserve">. </w:t>
      </w:r>
      <w:r w:rsidR="00173735">
        <w:rPr>
          <w:rFonts w:hAnsi="Times New Roman" w:ascii="Times New Roman"/>
          <w:sz w:val="24"/>
          <w:szCs w:val="24"/>
        </w:rPr>
        <w:t>siječnja</w:t>
      </w:r>
      <w:r w:rsidR="00202847">
        <w:rPr>
          <w:rFonts w:hAnsi="Times New Roman" w:ascii="Times New Roman"/>
          <w:sz w:val="24"/>
          <w:szCs w:val="24"/>
        </w:rPr>
        <w:t xml:space="preserve"> 201</w:t>
      </w:r>
      <w:r w:rsidR="00173735">
        <w:rPr>
          <w:rFonts w:hAnsi="Times New Roman" w:ascii="Times New Roman"/>
          <w:sz w:val="24"/>
          <w:szCs w:val="24"/>
        </w:rPr>
        <w:t>6</w:t>
      </w:r>
      <w:r w:rsidR="00202847">
        <w:rPr>
          <w:rFonts w:hAnsi="Times New Roman" w:ascii="Times New Roman"/>
          <w:sz w:val="24"/>
          <w:szCs w:val="24"/>
        </w:rPr>
        <w:t>. godine</w:t>
      </w:r>
    </w:p>
    <w:p w:rsidRDefault="00202847" w:rsidP="00202847" w:rsidR="00202847">
      <w:pPr>
        <w:spacing w:after="0"/>
        <w:ind w:left="6372"/>
        <w:contextualSpacing/>
        <w:jc w:val="both"/>
        <w:rPr>
          <w:rFonts w:hAnsi="Times New Roman" w:ascii="Times New Roman"/>
          <w:sz w:val="24"/>
          <w:szCs w:val="24"/>
        </w:rPr>
      </w:pPr>
    </w:p>
    <w:p w:rsidRDefault="00202847" w:rsidP="00202847" w:rsidR="00202847">
      <w:pPr>
        <w:spacing w:after="0"/>
        <w:ind w:left="6372"/>
        <w:contextualSpacing/>
        <w:jc w:val="both"/>
        <w:rPr>
          <w:rFonts w:hAnsi="Times New Roman" w:ascii="Times New Roman"/>
          <w:sz w:val="24"/>
          <w:szCs w:val="24"/>
        </w:rPr>
      </w:pPr>
      <w:r>
        <w:rPr>
          <w:rFonts w:hAnsi="Times New Roman" w:ascii="Times New Roman"/>
          <w:sz w:val="24"/>
          <w:szCs w:val="24"/>
        </w:rPr>
        <w:t>Stečajni sudac</w:t>
      </w:r>
    </w:p>
    <w:p w:rsidRDefault="00202847" w:rsidP="00202847" w:rsidR="00202847">
      <w:pPr>
        <w:spacing w:after="0"/>
        <w:ind w:left="6372"/>
        <w:contextualSpacing/>
        <w:jc w:val="both"/>
        <w:rPr>
          <w:rFonts w:hAnsi="Times New Roman" w:ascii="Times New Roman"/>
          <w:sz w:val="24"/>
          <w:szCs w:val="24"/>
        </w:rPr>
      </w:pPr>
      <w:r>
        <w:rPr>
          <w:rFonts w:hAnsi="Times New Roman" w:ascii="Times New Roman"/>
          <w:sz w:val="24"/>
          <w:szCs w:val="24"/>
        </w:rPr>
        <w:t>Damir Rabar</w:t>
      </w:r>
      <w:r w:rsidR="00173735">
        <w:rPr>
          <w:rFonts w:hAnsi="Times New Roman" w:ascii="Times New Roman"/>
          <w:sz w:val="24"/>
          <w:szCs w:val="24"/>
        </w:rPr>
        <w:t xml:space="preserve"> </w:t>
      </w:r>
    </w:p>
    <w:p w:rsidRDefault="00202847" w:rsidP="00202847" w:rsidR="00202847">
      <w:pPr>
        <w:spacing w:after="0"/>
        <w:ind w:left="6372"/>
        <w:contextualSpacing/>
        <w:jc w:val="both"/>
        <w:rPr>
          <w:rFonts w:hAnsi="Times New Roman" w:ascii="Times New Roman"/>
          <w:sz w:val="24"/>
          <w:szCs w:val="24"/>
        </w:rPr>
      </w:pPr>
    </w:p>
    <w:p w:rsidRDefault="00202847" w:rsidP="00202847" w:rsidR="00202847">
      <w:pPr>
        <w:spacing w:after="0"/>
        <w:ind w:left="6372"/>
        <w:contextualSpacing/>
        <w:jc w:val="both"/>
        <w:rPr>
          <w:rFonts w:hAnsi="Times New Roman" w:ascii="Times New Roman"/>
          <w:sz w:val="24"/>
          <w:szCs w:val="24"/>
        </w:rPr>
      </w:pPr>
    </w:p>
    <w:p w:rsidRDefault="00202847" w:rsidP="00202847" w:rsidR="00202847">
      <w:pPr>
        <w:spacing w:after="0"/>
        <w:ind w:left="6372"/>
        <w:contextualSpacing/>
        <w:jc w:val="both"/>
        <w:rPr>
          <w:rFonts w:hAnsi="Times New Roman" w:ascii="Times New Roman"/>
          <w:sz w:val="24"/>
          <w:szCs w:val="24"/>
        </w:rPr>
      </w:pPr>
    </w:p>
    <w:p w:rsidRDefault="00202847" w:rsidP="00202847" w:rsidR="00202847">
      <w:pPr>
        <w:spacing w:after="0"/>
        <w:contextualSpacing/>
        <w:jc w:val="both"/>
        <w:rPr>
          <w:rFonts w:hAnsi="Times New Roman" w:ascii="Times New Roman"/>
          <w:sz w:val="24"/>
          <w:szCs w:val="24"/>
        </w:rPr>
      </w:pPr>
      <w:r>
        <w:rPr>
          <w:rFonts w:hAnsi="Times New Roman" w:ascii="Times New Roman"/>
          <w:sz w:val="24"/>
          <w:szCs w:val="24"/>
        </w:rPr>
        <w:t>UPUTA O PRAVNOM LIJEKU</w:t>
      </w:r>
    </w:p>
    <w:p w:rsidRDefault="00202847" w:rsidP="00202847" w:rsidR="00202847">
      <w:pPr>
        <w:spacing w:after="0"/>
        <w:contextualSpacing/>
        <w:jc w:val="both"/>
        <w:rPr>
          <w:rFonts w:hAnsi="Times New Roman" w:ascii="Times New Roman"/>
          <w:sz w:val="24"/>
          <w:szCs w:val="24"/>
        </w:rPr>
      </w:pPr>
      <w:r>
        <w:rPr>
          <w:rFonts w:hAnsi="Times New Roman" w:ascii="Times New Roman"/>
          <w:sz w:val="24"/>
          <w:szCs w:val="24"/>
        </w:rPr>
        <w:t>Temeljem odredbe članka 11. stavka 9. Stečajnog Zakona, protiv ovog zaključka nije dopuštena žalba.</w:t>
      </w:r>
    </w:p>
    <w:p w:rsidRDefault="000D136E" w:rsidP="00202847" w:rsidR="000D136E">
      <w:pPr>
        <w:spacing w:after="0"/>
        <w:contextualSpacing/>
        <w:jc w:val="both"/>
        <w:rPr>
          <w:rFonts w:hAnsi="Times New Roman" w:ascii="Times New Roman"/>
          <w:sz w:val="24"/>
          <w:szCs w:val="24"/>
        </w:rPr>
      </w:pPr>
    </w:p>
    <w:p w:rsidRDefault="00202847" w:rsidP="00202847" w:rsidR="00202847">
      <w:pPr>
        <w:spacing w:after="0"/>
        <w:contextualSpacing/>
        <w:jc w:val="both"/>
        <w:rPr>
          <w:rFonts w:hAnsi="Times New Roman" w:ascii="Times New Roman"/>
          <w:sz w:val="24"/>
          <w:szCs w:val="24"/>
        </w:rPr>
      </w:pPr>
      <w:r>
        <w:rPr>
          <w:rFonts w:hAnsi="Times New Roman" w:ascii="Times New Roman"/>
          <w:sz w:val="24"/>
          <w:szCs w:val="24"/>
        </w:rPr>
        <w:t>DNA:</w:t>
      </w:r>
    </w:p>
    <w:p w:rsidRDefault="00202847" w:rsidP="00202847" w:rsidR="00202847">
      <w:pPr>
        <w:spacing w:after="0"/>
        <w:contextualSpacing/>
        <w:jc w:val="both"/>
        <w:rPr>
          <w:rFonts w:hAnsi="Times New Roman" w:ascii="Times New Roman"/>
          <w:sz w:val="24"/>
          <w:szCs w:val="24"/>
        </w:rPr>
      </w:pPr>
      <w:r>
        <w:rPr>
          <w:rFonts w:hAnsi="Times New Roman" w:ascii="Times New Roman"/>
          <w:sz w:val="24"/>
          <w:szCs w:val="24"/>
        </w:rPr>
        <w:t xml:space="preserve">1. Stečajni upravitelj – Vlasta Majstorović, Pula, Koparska 37 </w:t>
      </w:r>
    </w:p>
    <w:p w:rsidRDefault="00202847" w:rsidP="00202847" w:rsidR="00202847">
      <w:pPr>
        <w:spacing w:after="0"/>
        <w:ind w:hanging="2127" w:left="2127"/>
        <w:contextualSpacing/>
        <w:jc w:val="both"/>
        <w:rPr>
          <w:rFonts w:hAnsi="Times New Roman" w:ascii="Times New Roman"/>
          <w:sz w:val="24"/>
          <w:szCs w:val="24"/>
        </w:rPr>
      </w:pPr>
      <w:r>
        <w:rPr>
          <w:rFonts w:hAnsi="Times New Roman" w:ascii="Times New Roman"/>
          <w:sz w:val="24"/>
          <w:szCs w:val="24"/>
        </w:rPr>
        <w:t>2. Razlučni vjerovnici:1) Hypo Alpe Adria Bank d.d. Zagreb, Koturaška 47</w:t>
      </w:r>
    </w:p>
    <w:p w:rsidRDefault="00202847" w:rsidP="00202847" w:rsidR="00202847">
      <w:pPr>
        <w:spacing w:after="0"/>
        <w:ind w:hanging="2127" w:left="2127"/>
        <w:contextualSpacing/>
        <w:jc w:val="both"/>
        <w:rPr>
          <w:rFonts w:hAnsi="Times New Roman" w:ascii="Times New Roman"/>
          <w:sz w:val="24"/>
          <w:szCs w:val="24"/>
        </w:rPr>
      </w:pPr>
      <w:r>
        <w:rPr>
          <w:rFonts w:hAnsi="Times New Roman" w:ascii="Times New Roman"/>
          <w:sz w:val="24"/>
          <w:szCs w:val="24"/>
        </w:rPr>
        <w:tab/>
        <w:t xml:space="preserve"> 2) Ministarstvo financija, Porezna uprava Pazin, M.B. Rašana 2/4</w:t>
      </w:r>
    </w:p>
    <w:p w:rsidRDefault="00202847" w:rsidP="00202847" w:rsidR="00202847">
      <w:pPr>
        <w:spacing w:after="0"/>
        <w:ind w:hanging="2127" w:left="2127"/>
        <w:contextualSpacing/>
        <w:jc w:val="both"/>
        <w:rPr>
          <w:rFonts w:hAnsi="Times New Roman" w:ascii="Times New Roman"/>
          <w:sz w:val="24"/>
          <w:szCs w:val="24"/>
        </w:rPr>
      </w:pPr>
      <w:r>
        <w:rPr>
          <w:rFonts w:hAnsi="Times New Roman" w:ascii="Times New Roman"/>
          <w:sz w:val="24"/>
          <w:szCs w:val="24"/>
        </w:rPr>
        <w:tab/>
        <w:t xml:space="preserve"> 3) Porsche Leasing d.o.o. Zagreb, V. Škorpika 21 po pun. Boris Anišić,         </w:t>
      </w:r>
    </w:p>
    <w:p w:rsidRDefault="00202847" w:rsidP="00202847" w:rsidR="00202847">
      <w:pPr>
        <w:spacing w:after="0"/>
        <w:ind w:hanging="711" w:left="2127"/>
        <w:contextualSpacing/>
        <w:jc w:val="both"/>
        <w:rPr>
          <w:rFonts w:hAnsi="Times New Roman" w:ascii="Times New Roman"/>
          <w:sz w:val="24"/>
          <w:szCs w:val="24"/>
        </w:rPr>
      </w:pPr>
      <w:r>
        <w:rPr>
          <w:rFonts w:hAnsi="Times New Roman" w:ascii="Times New Roman"/>
          <w:sz w:val="24"/>
          <w:szCs w:val="24"/>
        </w:rPr>
        <w:t xml:space="preserve">                odvjetnik iz Zagreba, Ilica 191 B/I</w:t>
      </w:r>
    </w:p>
    <w:p w:rsidRDefault="00202847" w:rsidP="00202847" w:rsidR="00202847">
      <w:pPr>
        <w:spacing w:after="0"/>
        <w:ind w:hanging="2127" w:left="2127"/>
        <w:contextualSpacing/>
        <w:jc w:val="both"/>
        <w:rPr>
          <w:rFonts w:hAnsi="Times New Roman" w:ascii="Times New Roman"/>
          <w:sz w:val="24"/>
          <w:szCs w:val="24"/>
        </w:rPr>
      </w:pPr>
      <w:r>
        <w:rPr>
          <w:rFonts w:hAnsi="Times New Roman" w:ascii="Times New Roman"/>
          <w:sz w:val="24"/>
          <w:szCs w:val="24"/>
        </w:rPr>
        <w:t xml:space="preserve">                                 </w:t>
      </w:r>
      <w:r w:rsidR="00173735">
        <w:rPr>
          <w:rFonts w:hAnsi="Times New Roman" w:ascii="Times New Roman"/>
          <w:sz w:val="24"/>
          <w:szCs w:val="24"/>
        </w:rPr>
        <w:tab/>
      </w:r>
      <w:r>
        <w:rPr>
          <w:rFonts w:hAnsi="Times New Roman" w:ascii="Times New Roman"/>
          <w:sz w:val="24"/>
          <w:szCs w:val="24"/>
        </w:rPr>
        <w:t>4) Xerius d.o.o. Labin, Rudarska 5</w:t>
      </w:r>
    </w:p>
    <w:p w:rsidRDefault="00202847" w:rsidP="00202847" w:rsidR="00202847">
      <w:pPr>
        <w:spacing w:after="0"/>
        <w:ind w:hanging="2127" w:left="2127"/>
        <w:contextualSpacing/>
        <w:jc w:val="both"/>
        <w:rPr>
          <w:rFonts w:hAnsi="Times New Roman" w:ascii="Times New Roman"/>
          <w:sz w:val="24"/>
          <w:szCs w:val="24"/>
        </w:rPr>
      </w:pPr>
    </w:p>
    <w:p w:rsidRDefault="00202847" w:rsidP="00202847" w:rsidR="00202847">
      <w:pPr>
        <w:spacing w:after="0"/>
        <w:contextualSpacing/>
        <w:jc w:val="both"/>
        <w:rPr>
          <w:rFonts w:hAnsi="Times New Roman" w:ascii="Times New Roman"/>
          <w:sz w:val="24"/>
          <w:szCs w:val="24"/>
        </w:rPr>
      </w:pPr>
      <w:r>
        <w:rPr>
          <w:rFonts w:hAnsi="Times New Roman" w:ascii="Times New Roman"/>
          <w:sz w:val="24"/>
          <w:szCs w:val="24"/>
        </w:rPr>
        <w:t xml:space="preserve">3. e-oglasna ploča 8 dana </w:t>
      </w:r>
    </w:p>
    <w:p w:rsidRDefault="00202847" w:rsidP="00202847" w:rsidR="00202847">
      <w:pPr>
        <w:spacing w:after="0"/>
        <w:contextualSpacing/>
        <w:jc w:val="both"/>
        <w:rPr>
          <w:rFonts w:hAnsi="Times New Roman" w:ascii="Times New Roman"/>
          <w:sz w:val="24"/>
          <w:szCs w:val="24"/>
        </w:rPr>
      </w:pPr>
      <w:r>
        <w:rPr>
          <w:rFonts w:hAnsi="Times New Roman" w:ascii="Times New Roman"/>
          <w:sz w:val="24"/>
          <w:szCs w:val="24"/>
        </w:rPr>
        <w:t>4. ŽDO Pula</w:t>
      </w:r>
    </w:p>
    <w:p w:rsidRDefault="00202847" w:rsidP="00202847" w:rsidR="00202847">
      <w:pPr>
        <w:spacing w:after="0"/>
        <w:contextualSpacing/>
        <w:jc w:val="both"/>
        <w:rPr>
          <w:rFonts w:hAnsi="Times New Roman" w:ascii="Times New Roman"/>
          <w:bCs/>
          <w:sz w:val="24"/>
          <w:szCs w:val="24"/>
        </w:rPr>
      </w:pPr>
      <w:r>
        <w:rPr>
          <w:rFonts w:hAnsi="Times New Roman" w:ascii="Times New Roman"/>
          <w:sz w:val="24"/>
          <w:szCs w:val="24"/>
        </w:rPr>
        <w:t xml:space="preserve">5. </w:t>
      </w:r>
      <w:r>
        <w:rPr>
          <w:rFonts w:hAnsi="Times New Roman" w:ascii="Times New Roman"/>
          <w:bCs/>
          <w:sz w:val="24"/>
          <w:szCs w:val="24"/>
        </w:rPr>
        <w:t>Sanja Golub, Raša, Krapanj 38</w:t>
      </w:r>
    </w:p>
    <w:p w:rsidRDefault="00202847" w:rsidP="00202847" w:rsidR="00202847">
      <w:pPr>
        <w:spacing w:after="0"/>
        <w:contextualSpacing/>
        <w:jc w:val="both"/>
        <w:rPr>
          <w:rFonts w:hAnsi="Times New Roman" w:ascii="Times New Roman"/>
          <w:sz w:val="24"/>
          <w:szCs w:val="24"/>
        </w:rPr>
      </w:pPr>
      <w:r>
        <w:rPr>
          <w:rFonts w:hAnsi="Times New Roman" w:ascii="Times New Roman"/>
          <w:bCs/>
          <w:sz w:val="24"/>
          <w:szCs w:val="24"/>
        </w:rPr>
        <w:t>6. oglasna ploča suda 8 dana</w:t>
      </w:r>
    </w:p>
    <w:p w:rsidRDefault="00202847" w:rsidP="00202847" w:rsidR="00202847">
      <w:pPr>
        <w:spacing w:after="0"/>
        <w:contextualSpacing/>
        <w:jc w:val="both"/>
        <w:rPr>
          <w:rFonts w:hAnsi="Times New Roman" w:ascii="Times New Roman"/>
          <w:sz w:val="24"/>
          <w:szCs w:val="24"/>
        </w:rPr>
      </w:pPr>
    </w:p>
    <w:p w:rsidRDefault="00202847" w:rsidP="00202847" w:rsidR="00202847"/>
    <w:p w:rsidRDefault="00191DD3" w:rsidR="00191DD3"/>
    <w:sectPr w:rsidSect="008C4110" w:rsidR="00191DD3">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1DA3" w:rsidR="00C71DA3">
      <w:pPr>
        <w:spacing w:lineRule="auto" w:line="240" w:after="0"/>
      </w:pPr>
      <w:r>
        <w:separator/>
      </w:r>
    </w:p>
  </w:endnote>
  <w:endnote w:id="0" w:type="continuationSeparator">
    <w:p w:rsidRDefault="00C71DA3" w:rsidR="00C71DA3">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1DA3" w:rsidR="00C71DA3">
      <w:pPr>
        <w:spacing w:lineRule="auto" w:line="240" w:after="0"/>
      </w:pPr>
      <w:r>
        <w:separator/>
      </w:r>
    </w:p>
  </w:footnote>
  <w:footnote w:id="0" w:type="continuationSeparator">
    <w:p w:rsidRDefault="00C71DA3" w:rsidR="00C71DA3">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34283977"/>
      <w:docPartObj>
        <w:docPartGallery w:val="Page Numbers (Top of Page)"/>
        <w:docPartUnique/>
      </w:docPartObj>
    </w:sdtPr>
    <w:sdtEndPr/>
    <w:sdtContent>
      <w:p w:rsidRDefault="00EB79E7" w:rsidP="008C4110" w:rsidR="008C4110" w:rsidRPr="008C4110">
        <w:pPr>
          <w:pStyle w:val="Zaglavlje"/>
          <w:ind w:firstLine="4248"/>
          <w:rPr>
            <w:rFonts w:hAnsi="Times New Roman" w:ascii="Times New Roman"/>
            <w:sz w:val="24"/>
            <w:szCs w:val="24"/>
          </w:rPr>
        </w:pPr>
        <w:r>
          <w:fldChar w:fldCharType="begin"/>
        </w:r>
        <w:r>
          <w:instrText>PAGE   \* MERGEFORMAT</w:instrText>
        </w:r>
        <w:r>
          <w:fldChar w:fldCharType="separate"/>
        </w:r>
        <w:r w:rsidR="00E34703">
          <w:rPr>
            <w:noProof/>
          </w:rPr>
          <w:t>6</w:t>
        </w:r>
        <w:r>
          <w:fldChar w:fldCharType="end"/>
        </w:r>
        <w:r w:rsidRPr="008C4110">
          <w:rPr>
            <w:rFonts w:hAnsi="Times New Roman" w:ascii="Times New Roman"/>
            <w:sz w:val="24"/>
            <w:szCs w:val="24"/>
          </w:rPr>
          <w:t xml:space="preserve"> </w:t>
        </w:r>
        <w:r>
          <w:rPr>
            <w:rFonts w:hAnsi="Times New Roman" w:ascii="Times New Roman"/>
            <w:sz w:val="24"/>
            <w:szCs w:val="24"/>
          </w:rPr>
          <w:tab/>
        </w:r>
        <w:r>
          <w:rPr>
            <w:rFonts w:hAnsi="Times New Roman" w:ascii="Times New Roman"/>
            <w:sz w:val="24"/>
            <w:szCs w:val="24"/>
          </w:rPr>
          <w:tab/>
        </w:r>
        <w:r w:rsidR="001C25A9">
          <w:rPr>
            <w:rFonts w:hAnsi="Times New Roman" w:ascii="Times New Roman"/>
            <w:sz w:val="24"/>
            <w:szCs w:val="24"/>
          </w:rPr>
          <w:t>Poslovni broj 1 St-12/15-213</w:t>
        </w:r>
      </w:p>
      <w:p w:rsidRDefault="00E34703" w:rsidR="008C4110">
        <w:pPr>
          <w:pStyle w:val="Zaglavlje"/>
          <w:jc w:val="center"/>
        </w:pPr>
      </w:p>
    </w:sdtContent>
  </w:sdt>
  <w:p w:rsidRDefault="00E34703" w:rsidR="008C411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B79E7" w:rsidR="008C4110" w:rsidRPr="008C4110">
    <w:pPr>
      <w:pStyle w:val="Zaglavlje"/>
      <w:rPr>
        <w:rFonts w:hAnsi="Times New Roman" w:ascii="Times New Roman"/>
        <w:sz w:val="24"/>
        <w:szCs w:val="24"/>
      </w:rPr>
    </w:pPr>
    <w:r>
      <w:rPr>
        <w:rFonts w:hAnsi="Times New Roman" w:ascii="Times New Roman"/>
        <w:sz w:val="24"/>
        <w:szCs w:val="24"/>
      </w:rPr>
      <w:tab/>
    </w:r>
    <w:r>
      <w:rPr>
        <w:rFonts w:hAnsi="Times New Roman" w:ascii="Times New Roman"/>
        <w:sz w:val="24"/>
        <w:szCs w:val="24"/>
      </w:rPr>
      <w:tab/>
    </w:r>
    <w:r w:rsidR="001C25A9">
      <w:rPr>
        <w:rFonts w:hAnsi="Times New Roman" w:ascii="Times New Roman"/>
        <w:sz w:val="24"/>
        <w:szCs w:val="24"/>
      </w:rPr>
      <w:t>Poslovni broj 1 St-12/15-213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69C2A4C"/>
    <w:multiLevelType w:val="hybridMultilevel"/>
    <w:tmpl w:val="72AA5E10"/>
    <w:lvl w:tplc="474A6E28" w:ilvl="0">
      <w:start w:val="1"/>
      <w:numFmt w:val="upperRoman"/>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02847"/>
    <w:rsid w:val="000D136E"/>
    <w:rsid w:val="00173735"/>
    <w:rsid w:val="00191DD3"/>
    <w:rsid w:val="001C25A9"/>
    <w:rsid w:val="00202847"/>
    <w:rsid w:val="00367807"/>
    <w:rsid w:val="004F693F"/>
    <w:rsid w:val="006D4C7A"/>
    <w:rsid w:val="009926E2"/>
    <w:rsid w:val="00C71DA3"/>
    <w:rsid w:val="00DB2836"/>
    <w:rsid w:val="00E34703"/>
    <w:rsid w:val="00EB79E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02847"/>
    <w:rPr>
      <w:rFonts w:cs="Times New Roman" w:eastAsia="Calibri" w:hAnsi="Calibri" w:ascii="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202847"/>
    <w:pPr>
      <w:ind w:left="720"/>
      <w:contextualSpacing/>
    </w:pPr>
  </w:style>
  <w:style w:styleId="Zaglavlje" w:type="paragraph">
    <w:name w:val="header"/>
    <w:basedOn w:val="Normal"/>
    <w:link w:val="ZaglavljeChar"/>
    <w:uiPriority w:val="99"/>
    <w:unhideWhenUsed/>
    <w:rsid w:val="00202847"/>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202847"/>
    <w:rPr>
      <w:rFonts w:cs="Times New Roman" w:eastAsia="Calibri" w:hAnsi="Calibri" w:ascii="Calibri"/>
    </w:rPr>
  </w:style>
  <w:style w:styleId="Tekstbalonia" w:type="paragraph">
    <w:name w:val="Balloon Text"/>
    <w:basedOn w:val="Normal"/>
    <w:link w:val="TekstbaloniaChar"/>
    <w:uiPriority w:val="99"/>
    <w:semiHidden/>
    <w:unhideWhenUsed/>
    <w:rsid w:val="00202847"/>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02847"/>
    <w:rPr>
      <w:rFonts w:cs="Tahoma" w:eastAsia="Calibri" w:hAnsi="Tahoma" w:ascii="Tahoma"/>
      <w:sz w:val="16"/>
      <w:szCs w:val="16"/>
    </w:rPr>
  </w:style>
  <w:style w:styleId="Podnoje" w:type="paragraph">
    <w:name w:val="footer"/>
    <w:basedOn w:val="Normal"/>
    <w:link w:val="PodnojeChar"/>
    <w:uiPriority w:val="99"/>
    <w:unhideWhenUsed/>
    <w:rsid w:val="001C25A9"/>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1C25A9"/>
    <w:rPr>
      <w:rFonts w:cs="Times New Roman" w:eastAsia="Calibri" w:hAnsi="Calibri" w:ascii="Calibri"/>
    </w:rPr>
  </w:style>
  <w:style w:styleId="Tekstrezerviranogmjesta" w:type="character">
    <w:name w:val="Placeholder Text"/>
    <w:basedOn w:val="Zadanifontodlomka"/>
    <w:uiPriority w:val="99"/>
    <w:semiHidden/>
    <w:rsid w:val="000D136E"/>
    <w:rPr>
      <w:color w:val="808080"/>
      <w:bdr w:space="0" w:sz="0" w:color="auto" w:val="none"/>
      <w:shd w:fill="auto" w:color="auto" w:val="clear"/>
    </w:rPr>
  </w:style>
  <w:style w:customStyle="true" w:styleId="eSPISCCParagraphDefaultFont" w:type="character">
    <w:name w:val="eSPIS_CC_Paragraph Default Font"/>
    <w:basedOn w:val="Zadanifontodlomka"/>
    <w:rsid w:val="000D136E"/>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0D136E"/>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0D136E"/>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0D136E"/>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02847"/>
    <w:rPr>
      <w:rFonts w:ascii="Calibri" w:cs="Times New Roman" w:eastAsia="Calibri" w:hAnsi="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202847"/>
    <w:pPr>
      <w:ind w:left="720"/>
      <w:contextualSpacing/>
    </w:pPr>
  </w:style>
  <w:style w:styleId="Zaglavlje" w:type="paragraph">
    <w:name w:val="header"/>
    <w:basedOn w:val="Normal"/>
    <w:link w:val="ZaglavljeChar"/>
    <w:uiPriority w:val="99"/>
    <w:unhideWhenUsed/>
    <w:rsid w:val="00202847"/>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202847"/>
    <w:rPr>
      <w:rFonts w:ascii="Calibri" w:cs="Times New Roman" w:eastAsia="Calibri" w:hAnsi="Calibri"/>
    </w:rPr>
  </w:style>
  <w:style w:styleId="Tekstbalonia" w:type="paragraph">
    <w:name w:val="Balloon Text"/>
    <w:basedOn w:val="Normal"/>
    <w:link w:val="TekstbaloniaChar"/>
    <w:uiPriority w:val="99"/>
    <w:semiHidden/>
    <w:unhideWhenUsed/>
    <w:rsid w:val="00202847"/>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202847"/>
    <w:rPr>
      <w:rFonts w:ascii="Tahoma" w:cs="Tahoma" w:eastAsia="Calibri" w:hAnsi="Tahoma"/>
      <w:sz w:val="16"/>
      <w:szCs w:val="16"/>
    </w:rPr>
  </w:style>
  <w:style w:styleId="Podnoje" w:type="paragraph">
    <w:name w:val="footer"/>
    <w:basedOn w:val="Normal"/>
    <w:link w:val="PodnojeChar"/>
    <w:uiPriority w:val="99"/>
    <w:unhideWhenUsed/>
    <w:rsid w:val="001C25A9"/>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1C25A9"/>
    <w:rPr>
      <w:rFonts w:ascii="Calibri" w:cs="Times New Roman" w:eastAsia="Calibri" w:hAnsi="Calibri"/>
    </w:rPr>
  </w:style>
  <w:style w:styleId="Tekstrezerviranogmjesta" w:type="character">
    <w:name w:val="Placeholder Text"/>
    <w:basedOn w:val="Zadanifontodlomka"/>
    <w:uiPriority w:val="99"/>
    <w:semiHidden/>
    <w:rsid w:val="000D136E"/>
    <w:rPr>
      <w:color w:val="808080"/>
      <w:bdr w:color="auto" w:space="0" w:sz="0" w:val="none"/>
      <w:shd w:color="auto" w:fill="auto" w:val="clear"/>
    </w:rPr>
  </w:style>
  <w:style w:customStyle="1" w:styleId="eSPISCCParagraphDefaultFont" w:type="character">
    <w:name w:val="eSPIS_CC_Paragraph Default Font"/>
    <w:basedOn w:val="Zadanifontodlomka"/>
    <w:rsid w:val="000D136E"/>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0D136E"/>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0D136E"/>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0D136E"/>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siječnja 2016.</izvorni_sadrzaj>
    <derivirana_varijabla naziv="DomainObject.DatumDonosenjaOdluke_1">28.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Damir</izvorni_sadrzaj>
    <derivirana_varijabla naziv="DomainObject.DonositeljOdluke.Ime_1">Damir</derivirana_varijabla>
  </DomainObject.DonositeljOdluke.Ime>
  <DomainObject.DonositeljOdluke.Prezime>
    <izvorni_sadrzaj>Rabar</izvorni_sadrzaj>
    <derivirana_varijabla naziv="DomainObject.DonositeljOdluke.Prezime_1">Rabar</derivirana_varijabla>
  </DomainObject.DonositeljOdluke.Prezime>
  <DomainObject.DonositeljOdluke.Oib>
    <izvorni_sadrzaj/>
    <derivirana_varijabla naziv="DomainObject.DonositeljOdluke.Oib_1"/>
  </DomainObject.DonositeljOdluke.Oib>
  <DomainObject.BrojStranica>
    <izvorni_sadrzaj>6</izvorni_sadrzaj>
    <derivirana_varijabla naziv="DomainObject.BrojStranica_1">6</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izvorni_sadrzaj>
    <derivirana_varijabla naziv="DomainObject.Predmet.Broj_1">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travnja 2015.</izvorni_sadrzaj>
    <derivirana_varijabla naziv="DomainObject.Predmet.DatumOsnivanja_1">1. travnja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St-12/2015</izvorni_sadrzaj>
    <derivirana_varijabla naziv="DomainObject.Predmet.OznakaBroj_1">St-12/2015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IR. ZA . d.o.o. LABIN zastupanog po punomoćniku Sanjin Jurmić</izvorni_sadrzaj>
    <derivirana_varijabla naziv="DomainObject.Predmet.ProtustrankaFormated_1">  IR. ZA . d.o.o. LABIN zastupanog po punomoćniku Sanjin Jurmić</derivirana_varijabla>
  </DomainObject.Predmet.ProtustrankaFormated>
  <DomainObject.Predmet.ProtustrankaFormatedOIB>
    <izvorni_sadrzaj>  IR. ZA . d.o.o. LABIN, OIB 29682048894 zastupanog po punomoćniku Sanjin Jurmić</izvorni_sadrzaj>
    <derivirana_varijabla naziv="DomainObject.Predmet.ProtustrankaFormatedOIB_1">  IR. ZA . d.o.o. LABIN, OIB 29682048894 zastupanog po punomoćniku Sanjin Jurmić</derivirana_varijabla>
  </DomainObject.Predmet.ProtustrankaFormatedOIB>
  <DomainObject.Predmet.ProtustrankaFormatedWithAdress>
    <izvorni_sadrzaj> IR. ZA . d.o.o. LABIN, Rudarska 5, 52220 LABIN zastupanog po punomoćniku Sanjin Jurmić</izvorni_sadrzaj>
    <derivirana_varijabla naziv="DomainObject.Predmet.ProtustrankaFormatedWithAdress_1"> IR. ZA . d.o.o. LABIN, Rudarska 5, 52220 LABIN zastupanog po punomoćniku Sanjin Jurmić</derivirana_varijabla>
  </DomainObject.Predmet.ProtustrankaFormatedWithAdress>
  <DomainObject.Predmet.ProtustrankaFormatedWithAdressOIB>
    <izvorni_sadrzaj> IR. ZA . d.o.o. LABIN, OIB 29682048894, Rudarska 5, 52220 LABIN zastupanog po punomoćniku Sanjin Jurmić</izvorni_sadrzaj>
    <derivirana_varijabla naziv="DomainObject.Predmet.ProtustrankaFormatedWithAdressOIB_1"> IR. ZA . d.o.o. LABIN, OIB 29682048894, Rudarska 5, 52220 LABIN zastupanog po punomoćniku Sanjin Jurmić</derivirana_varijabla>
  </DomainObject.Predmet.ProtustrankaFormatedWithAdressOIB>
  <DomainObject.Predmet.ProtustrankaWithAdress>
    <izvorni_sadrzaj>IR. ZA . d.o.o. LABIN Rudarska 5, 52220 LABIN</izvorni_sadrzaj>
    <derivirana_varijabla naziv="DomainObject.Predmet.ProtustrankaWithAdress_1">IR. ZA . d.o.o. LABIN Rudarska 5, 52220 LABIN</derivirana_varijabla>
  </DomainObject.Predmet.ProtustrankaWithAdress>
  <DomainObject.Predmet.ProtustrankaWithAdressOIB>
    <izvorni_sadrzaj>IR. ZA . d.o.o. LABIN, OIB 29682048894, Rudarska 5, 52220 LABIN</izvorni_sadrzaj>
    <derivirana_varijabla naziv="DomainObject.Predmet.ProtustrankaWithAdressOIB_1">IR. ZA . d.o.o. LABIN, OIB 29682048894, Rudarska 5, 52220 LABIN</derivirana_varijabla>
  </DomainObject.Predmet.ProtustrankaWithAdressOIB>
  <DomainObject.Predmet.ProtustrankaNazivFormated>
    <izvorni_sadrzaj>IR. ZA . d.o.o. LABIN</izvorni_sadrzaj>
    <derivirana_varijabla naziv="DomainObject.Predmet.ProtustrankaNazivFormated_1">IR. ZA . d.o.o. LABIN</derivirana_varijabla>
  </DomainObject.Predmet.ProtustrankaNazivFormated>
  <DomainObject.Predmet.ProtustrankaNazivFormatedOIB>
    <izvorni_sadrzaj>IR. ZA . d.o.o. LABIN, OIB 29682048894</izvorni_sadrzaj>
    <derivirana_varijabla naziv="DomainObject.Predmet.ProtustrankaNazivFormatedOIB_1">IR. ZA . d.o.o. LABIN, OIB 29682048894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2</izvorni_sadrzaj>
    <derivirana_varijabla naziv="DomainObject.Predmet.Referada.Prostorija.Oznaka_1">2</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Damir Rabar</izvorni_sadrzaj>
    <derivirana_varijabla naziv="DomainObject.Predmet.Referada.Sudac_1">Damir Rabar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TANJA LICUL-BEŠIĆ, LABIN zastupanog po punomoćniku PREDRAG JOVANOVIĆ; LORENA BOLANAC, LABIN zastupanog po punomoćniku PREDRAG JOVANOVIĆ; ZLATKA JURIČIĆ, LABIN zastupanog po punomoćniku PREDRAG JOVANOVIĆ; LUIZA KOS, LABIN zastupanog po punomoćniku PREDRAG JOVANOVIĆ; ŽELIMIR JURIĆ, LABIN zastupanog po punomoćniku PREDRAG JOVANOVIĆ; LEONIDA BEŠIĆ, LABIN zastupanog po punomoćniku PREDRAG JOVANOVIĆ; MIRSADA PEŠTALIĆ, LABIN zastupanog po punomoćniku PREDRAG JOVANOVIĆ; VLADIMIR BURŠIĆ, LABIN zastupanog po punomoćniku PREDRAG JOVANOVIĆ</izvorni_sadrzaj>
    <derivirana_varijabla naziv="DomainObject.Predmet.StrankaFormated_1">  TANJA LICUL-BEŠIĆ, LABIN zastupanog po punomoćniku PREDRAG JOVANOVIĆ; LORENA BOLANAC, LABIN zastupanog po punomoćniku PREDRAG JOVANOVIĆ; ZLATKA JURIČIĆ, LABIN zastupanog po punomoćniku PREDRAG JOVANOVIĆ; LUIZA KOS, LABIN zastupanog po punomoćniku PREDRAG JOVANOVIĆ; ŽELIMIR JURIĆ, LABIN zastupanog po punomoćniku PREDRAG JOVANOVIĆ; LEONIDA BEŠIĆ, LABIN zastupanog po punomoćniku PREDRAG JOVANOVIĆ; MIRSADA PEŠTALIĆ, LABIN zastupanog po punomoćniku PREDRAG JOVANOVIĆ; VLADIMIR BURŠIĆ, LABIN zastupanog po punomoćniku PREDRAG JOVANOVIĆ</derivirana_varijabla>
  </DomainObject.Predmet.StrankaFormated>
  <DomainObject.Predmet.StrankaFormatedOIB>
    <izvorni_sadrzaj>  TANJA LICUL-BEŠIĆ, LABIN zastupanog po punomoćniku PREDRAG JOVANOVIĆ; LORENA BOLANAC, LABIN zastupanog po punomoćniku PREDRAG JOVANOVIĆ; ZLATKA JURIČIĆ, LABIN zastupanog po punomoćniku PREDRAG JOVANOVIĆ; LUIZA KOS, LABIN zastupanog po punomoćniku PREDRAG JOVANOVIĆ; ŽELIMIR JURIĆ, LABIN zastupanog po punomoćniku PREDRAG JOVANOVIĆ; LEONIDA BEŠIĆ, LABIN zastupanog po punomoćniku PREDRAG JOVANOVIĆ; MIRSADA PEŠTALIĆ, LABIN zastupanog po punomoćniku PREDRAG JOVANOVIĆ; VLADIMIR BURŠIĆ, LABIN zastupanog po punomoćniku PREDRAG JOVANOVIĆ</izvorni_sadrzaj>
    <derivirana_varijabla naziv="DomainObject.Predmet.StrankaFormatedOIB_1">  TANJA LICUL-BEŠIĆ, LABIN zastupanog po punomoćniku PREDRAG JOVANOVIĆ; LORENA BOLANAC, LABIN zastupanog po punomoćniku PREDRAG JOVANOVIĆ; ZLATKA JURIČIĆ, LABIN zastupanog po punomoćniku PREDRAG JOVANOVIĆ; LUIZA KOS, LABIN zastupanog po punomoćniku PREDRAG JOVANOVIĆ; ŽELIMIR JURIĆ, LABIN zastupanog po punomoćniku PREDRAG JOVANOVIĆ; LEONIDA BEŠIĆ, LABIN zastupanog po punomoćniku PREDRAG JOVANOVIĆ; MIRSADA PEŠTALIĆ, LABIN zastupanog po punomoćniku PREDRAG JOVANOVIĆ; VLADIMIR BURŠIĆ, LABIN zastupanog po punomoćniku PREDRAG JOVANOVIĆ</derivirana_varijabla>
  </DomainObject.Predmet.StrankaFormatedOIB>
  <DomainObject.Predmet.StrankaFormatedWithAdress>
    <izvorni_sadrzaj> TANJA LICUL-BEŠIĆ, LABIN, Šumber 117, 52220 LABIN zastupanog po punomoćniku PREDRAG JOVANOVIĆ; LORENA BOLANAC, LABIN, Kapelica 132, 52220 LABIN zastupanog po punomoćniku PREDRAG JOVANOVIĆ; ZLATKA JURIČIĆ, LABIN, Kapelica 131, 52220 LABIN zastupanog po punomoćniku PREDRAG JOVANOVIĆ; LUIZA KOS, LABIN, M. Golji 5A, 52220 LABIN zastupanog po punomoćniku PREDRAG JOVANOVIĆ; ŽELIMIR JURIĆ, LABIN, Omladinska 19, 52220 LABIN zastupanog po punomoćniku PREDRAG JOVANOVIĆ; LEONIDA BEŠIĆ, LABIN, A. Selana 27, 52220 LABIN zastupanog po punomoćniku PREDRAG JOVANOVIĆ; MIRSADA PEŠTALIĆ, LABIN, Štrmac 1, 52220 LABIN zastupanog po punomoćniku PREDRAG JOVANOVIĆ; VLADIMIR BURŠIĆ, LABIN, P. Sveci 1, 52220 LABIN zastupanog po punomoćniku PREDRAG JOVANOVIĆ</izvorni_sadrzaj>
    <derivirana_varijabla naziv="DomainObject.Predmet.StrankaFormatedWithAdress_1"> TANJA LICUL-BEŠIĆ, LABIN, Šumber 117, 52220 LABIN zastupanog po punomoćniku PREDRAG JOVANOVIĆ; LORENA BOLANAC, LABIN, Kapelica 132, 52220 LABIN zastupanog po punomoćniku PREDRAG JOVANOVIĆ; ZLATKA JURIČIĆ, LABIN, Kapelica 131, 52220 LABIN zastupanog po punomoćniku PREDRAG JOVANOVIĆ; LUIZA KOS, LABIN, M. Golji 5A, 52220 LABIN zastupanog po punomoćniku PREDRAG JOVANOVIĆ; ŽELIMIR JURIĆ, LABIN, Omladinska 19, 52220 LABIN zastupanog po punomoćniku PREDRAG JOVANOVIĆ; LEONIDA BEŠIĆ, LABIN, A. Selana 27, 52220 LABIN zastupanog po punomoćniku PREDRAG JOVANOVIĆ; MIRSADA PEŠTALIĆ, LABIN, Štrmac 1, 52220 LABIN zastupanog po punomoćniku PREDRAG JOVANOVIĆ; VLADIMIR BURŠIĆ, LABIN, P. Sveci 1, 52220 LABIN zastupanog po punomoćniku PREDRAG JOVANOVIĆ</derivirana_varijabla>
  </DomainObject.Predmet.StrankaFormatedWithAdress>
  <DomainObject.Predmet.StrankaFormatedWithAdressOIB>
    <izvorni_sadrzaj> TANJA LICUL-BEŠIĆ, LABIN, Šumber 117, 52220 LABIN zastupanog po punomoćniku PREDRAG JOVANOVIĆ; LORENA BOLANAC, LABIN, Kapelica 132, 52220 LABIN zastupanog po punomoćniku PREDRAG JOVANOVIĆ; ZLATKA JURIČIĆ, LABIN, Kapelica 131, 52220 LABIN zastupanog po punomoćniku PREDRAG JOVANOVIĆ; LUIZA KOS, LABIN, M. Golji 5A, 52220 LABIN zastupanog po punomoćniku PREDRAG JOVANOVIĆ; ŽELIMIR JURIĆ, LABIN, Omladinska 19, 52220 LABIN zastupanog po punomoćniku PREDRAG JOVANOVIĆ; LEONIDA BEŠIĆ, LABIN, A. Selana 27, 52220 LABIN zastupanog po punomoćniku PREDRAG JOVANOVIĆ; MIRSADA PEŠTALIĆ, LABIN, Štrmac 1, 52220 LABIN zastupanog po punomoćniku PREDRAG JOVANOVIĆ; VLADIMIR BURŠIĆ, LABIN, P. Sveci 1, 52220 LABIN zastupanog po punomoćniku PREDRAG JOVANOVIĆ</izvorni_sadrzaj>
    <derivirana_varijabla naziv="DomainObject.Predmet.StrankaFormatedWithAdressOIB_1"> TANJA LICUL-BEŠIĆ, LABIN, Šumber 117, 52220 LABIN zastupanog po punomoćniku PREDRAG JOVANOVIĆ; LORENA BOLANAC, LABIN, Kapelica 132, 52220 LABIN zastupanog po punomoćniku PREDRAG JOVANOVIĆ; ZLATKA JURIČIĆ, LABIN, Kapelica 131, 52220 LABIN zastupanog po punomoćniku PREDRAG JOVANOVIĆ; LUIZA KOS, LABIN, M. Golji 5A, 52220 LABIN zastupanog po punomoćniku PREDRAG JOVANOVIĆ; ŽELIMIR JURIĆ, LABIN, Omladinska 19, 52220 LABIN zastupanog po punomoćniku PREDRAG JOVANOVIĆ; LEONIDA BEŠIĆ, LABIN, A. Selana 27, 52220 LABIN zastupanog po punomoćniku PREDRAG JOVANOVIĆ; MIRSADA PEŠTALIĆ, LABIN, Štrmac 1, 52220 LABIN zastupanog po punomoćniku PREDRAG JOVANOVIĆ; VLADIMIR BURŠIĆ, LABIN, P. Sveci 1, 52220 LABIN zastupanog po punomoćniku PREDRAG JOVANOVIĆ</derivirana_varijabla>
  </DomainObject.Predmet.StrankaFormatedWithAdressOIB>
  <DomainObject.Predmet.StrankaWithAdress>
    <izvorni_sadrzaj>TANJA LICUL-BEŠIĆ, LABIN Šumber 117,52220 LABIN,LORENA BOLANAC, LABIN Kapelica 132,52220 LABIN,ZLATKA JURIČIĆ, LABIN Kapelica 131,52220 LABIN,LUIZA KOS, LABIN M. Golji 5A,52220 LABIN,ŽELIMIR JURIĆ, LABIN Omladinska 19,52220 LABIN,LEONIDA BEŠIĆ, LABIN A. Selana 27,52220 LABIN,MIRSADA PEŠTALIĆ, LABIN Štrmac 1,52220 LABIN,VLADIMIR BURŠIĆ, LABIN P. Sveci 1,52220 LABIN</izvorni_sadrzaj>
    <derivirana_varijabla naziv="DomainObject.Predmet.StrankaWithAdress_1">TANJA LICUL-BEŠIĆ, LABIN Šumber 117,52220 LABIN,LORENA BOLANAC, LABIN Kapelica 132,52220 LABIN,ZLATKA JURIČIĆ, LABIN Kapelica 131,52220 LABIN,LUIZA KOS, LABIN M. Golji 5A,52220 LABIN,ŽELIMIR JURIĆ, LABIN Omladinska 19,52220 LABIN,LEONIDA BEŠIĆ, LABIN A. Selana 27,52220 LABIN,MIRSADA PEŠTALIĆ, LABIN Štrmac 1,52220 LABIN,VLADIMIR BURŠIĆ, LABIN P. Sveci 1,52220 LABIN</derivirana_varijabla>
  </DomainObject.Predmet.StrankaWithAdress>
  <DomainObject.Predmet.StrankaWithAdressOIB>
    <izvorni_sadrzaj>TANJA LICUL-BEŠIĆ, LABIN, Šumber 117,52220 LABIN,LORENA BOLANAC, LABIN, Kapelica 132,52220 LABIN,ZLATKA JURIČIĆ, LABIN, Kapelica 131,52220 LABIN,LUIZA KOS, LABIN, M. Golji 5A,52220 LABIN,ŽELIMIR JURIĆ, LABIN, Omladinska 19,52220 LABIN,LEONIDA BEŠIĆ, LABIN, A. Selana 27,52220 LABIN,MIRSADA PEŠTALIĆ, LABIN, Štrmac 1,52220 LABIN,VLADIMIR BURŠIĆ, LABIN, P. Sveci 1,52220 LABIN</izvorni_sadrzaj>
    <derivirana_varijabla naziv="DomainObject.Predmet.StrankaWithAdressOIB_1">TANJA LICUL-BEŠIĆ, LABIN, Šumber 117,52220 LABIN,LORENA BOLANAC, LABIN, Kapelica 132,52220 LABIN,ZLATKA JURIČIĆ, LABIN, Kapelica 131,52220 LABIN,LUIZA KOS, LABIN, M. Golji 5A,52220 LABIN,ŽELIMIR JURIĆ, LABIN, Omladinska 19,52220 LABIN,LEONIDA BEŠIĆ, LABIN, A. Selana 27,52220 LABIN,MIRSADA PEŠTALIĆ, LABIN, Štrmac 1,52220 LABIN,VLADIMIR BURŠIĆ, LABIN, P. Sveci 1,52220 LABIN</derivirana_varijabla>
  </DomainObject.Predmet.StrankaWithAdressOIB>
  <DomainObject.Predmet.StrankaNazivFormated>
    <izvorni_sadrzaj>TANJA LICUL-BEŠIĆ, LABIN,LORENA BOLANAC, LABIN,ZLATKA JURIČIĆ, LABIN,LUIZA KOS, LABIN,ŽELIMIR JURIĆ, LABIN,LEONIDA BEŠIĆ, LABIN,MIRSADA PEŠTALIĆ, LABIN,VLADIMIR BURŠIĆ, LABIN</izvorni_sadrzaj>
    <derivirana_varijabla naziv="DomainObject.Predmet.StrankaNazivFormated_1">TANJA LICUL-BEŠIĆ, LABIN,LORENA BOLANAC, LABIN,ZLATKA JURIČIĆ, LABIN,LUIZA KOS, LABIN,ŽELIMIR JURIĆ, LABIN,LEONIDA BEŠIĆ, LABIN,MIRSADA PEŠTALIĆ, LABIN,VLADIMIR BURŠIĆ, LABIN</derivirana_varijabla>
  </DomainObject.Predmet.StrankaNazivFormated>
  <DomainObject.Predmet.StrankaNazivFormatedOIB>
    <izvorni_sadrzaj>TANJA LICUL-BEŠIĆ, LABIN,LORENA BOLANAC, LABIN,ZLATKA JURIČIĆ, LABIN,LUIZA KOS, LABIN,ŽELIMIR JURIĆ, LABIN,LEONIDA BEŠIĆ, LABIN,MIRSADA PEŠTALIĆ, LABIN,VLADIMIR BURŠIĆ, LABIN</izvorni_sadrzaj>
    <derivirana_varijabla naziv="DomainObject.Predmet.StrankaNazivFormatedOIB_1">TANJA LICUL-BEŠIĆ, LABIN,LORENA BOLANAC, LABIN,ZLATKA JURIČIĆ, LABIN,LUIZA KOS, LABIN,ŽELIMIR JURIĆ, LABIN,LEONIDA BEŠIĆ, LABIN,MIRSADA PEŠTALIĆ, LABIN,VLADIMIR BURŠIĆ, LABIN</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Lorena Paris Aničić</izvorni_sadrzaj>
    <derivirana_varijabla naziv="DomainObject.Predmet.Zapisnicar_1">Lorena Paris Aničić</derivirana_varijabla>
  </DomainObject.Predmet.Zapisnicar>
  <DomainObject.Predmet.StrankaListFormated>
    <izvorni_sadrzaj>
      <item>TANJA LICUL-BEŠIĆ, LABIN zastupanog po punomoćniku PREDRAG JOVANOVIĆ</item>
      <item>LORENA BOLANAC, LABIN zastupanog po punomoćniku PREDRAG JOVANOVIĆ</item>
      <item>ZLATKA JURIČIĆ, LABIN zastupanog po punomoćniku PREDRAG JOVANOVIĆ</item>
      <item>LUIZA KOS, LABIN zastupanog po punomoćniku PREDRAG JOVANOVIĆ</item>
      <item>ŽELIMIR JURIĆ, LABIN zastupanog po punomoćniku PREDRAG JOVANOVIĆ</item>
      <item>LEONIDA BEŠIĆ, LABIN zastupanog po punomoćniku PREDRAG JOVANOVIĆ</item>
      <item>MIRSADA PEŠTALIĆ, LABIN zastupanog po punomoćniku PREDRAG JOVANOVIĆ</item>
      <item>VLADIMIR BURŠIĆ, LABIN zastupanog po punomoćniku PREDRAG JOVANOVIĆ</item>
    </izvorni_sadrzaj>
    <derivirana_varijabla naziv="DomainObject.Predmet.StrankaListFormated_1">
      <item>TANJA LICUL-BEŠIĆ, LABIN zastupanog po punomoćniku PREDRAG JOVANOVIĆ</item>
      <item>LORENA BOLANAC, LABIN zastupanog po punomoćniku PREDRAG JOVANOVIĆ</item>
      <item>ZLATKA JURIČIĆ, LABIN zastupanog po punomoćniku PREDRAG JOVANOVIĆ</item>
      <item>LUIZA KOS, LABIN zastupanog po punomoćniku PREDRAG JOVANOVIĆ</item>
      <item>ŽELIMIR JURIĆ, LABIN zastupanog po punomoćniku PREDRAG JOVANOVIĆ</item>
      <item>LEONIDA BEŠIĆ, LABIN zastupanog po punomoćniku PREDRAG JOVANOVIĆ</item>
      <item>MIRSADA PEŠTALIĆ, LABIN zastupanog po punomoćniku PREDRAG JOVANOVIĆ</item>
      <item>VLADIMIR BURŠIĆ, LABIN zastupanog po punomoćniku PREDRAG JOVANOVIĆ</item>
    </derivirana_varijabla>
  </DomainObject.Predmet.StrankaListFormated>
  <DomainObject.Predmet.StrankaListFormatedOIB>
    <izvorni_sadrzaj>
      <item>TANJA LICUL-BEŠIĆ, LABIN zastupanog po punomoćniku PREDRAG JOVANOVIĆ</item>
      <item>LORENA BOLANAC, LABIN zastupanog po punomoćniku PREDRAG JOVANOVIĆ</item>
      <item>ZLATKA JURIČIĆ, LABIN zastupanog po punomoćniku PREDRAG JOVANOVIĆ</item>
      <item>LUIZA KOS, LABIN zastupanog po punomoćniku PREDRAG JOVANOVIĆ</item>
      <item>ŽELIMIR JURIĆ, LABIN zastupanog po punomoćniku PREDRAG JOVANOVIĆ</item>
      <item>LEONIDA BEŠIĆ, LABIN zastupanog po punomoćniku PREDRAG JOVANOVIĆ</item>
      <item>MIRSADA PEŠTALIĆ, LABIN zastupanog po punomoćniku PREDRAG JOVANOVIĆ</item>
      <item>VLADIMIR BURŠIĆ, LABIN zastupanog po punomoćniku PREDRAG JOVANOVIĆ</item>
    </izvorni_sadrzaj>
    <derivirana_varijabla naziv="DomainObject.Predmet.StrankaListFormatedOIB_1">
      <item>TANJA LICUL-BEŠIĆ, LABIN zastupanog po punomoćniku PREDRAG JOVANOVIĆ</item>
      <item>LORENA BOLANAC, LABIN zastupanog po punomoćniku PREDRAG JOVANOVIĆ</item>
      <item>ZLATKA JURIČIĆ, LABIN zastupanog po punomoćniku PREDRAG JOVANOVIĆ</item>
      <item>LUIZA KOS, LABIN zastupanog po punomoćniku PREDRAG JOVANOVIĆ</item>
      <item>ŽELIMIR JURIĆ, LABIN zastupanog po punomoćniku PREDRAG JOVANOVIĆ</item>
      <item>LEONIDA BEŠIĆ, LABIN zastupanog po punomoćniku PREDRAG JOVANOVIĆ</item>
      <item>MIRSADA PEŠTALIĆ, LABIN zastupanog po punomoćniku PREDRAG JOVANOVIĆ</item>
      <item>VLADIMIR BURŠIĆ, LABIN zastupanog po punomoćniku PREDRAG JOVANOVIĆ</item>
    </derivirana_varijabla>
  </DomainObject.Predmet.StrankaListFormatedOIB>
  <DomainObject.Predmet.StrankaListFormatedWithAdress>
    <izvorni_sadrzaj>
      <item>TANJA LICUL-BEŠIĆ, LABIN, Šumber 117, 52220 LABIN zastupanog po punomoćniku PREDRAG JOVANOVIĆ</item>
      <item>LORENA BOLANAC, LABIN, Kapelica 132, 52220 LABIN zastupanog po punomoćniku PREDRAG JOVANOVIĆ</item>
      <item>ZLATKA JURIČIĆ, LABIN, Kapelica 131, 52220 LABIN zastupanog po punomoćniku PREDRAG JOVANOVIĆ</item>
      <item>LUIZA KOS, LABIN, M. Golji 5A, 52220 LABIN zastupanog po punomoćniku PREDRAG JOVANOVIĆ</item>
      <item>ŽELIMIR JURIĆ, LABIN, Omladinska 19, 52220 LABIN zastupanog po punomoćniku PREDRAG JOVANOVIĆ</item>
      <item>LEONIDA BEŠIĆ, LABIN, A. Selana 27, 52220 LABIN zastupanog po punomoćniku PREDRAG JOVANOVIĆ</item>
      <item>MIRSADA PEŠTALIĆ, LABIN, Štrmac 1, 52220 LABIN zastupanog po punomoćniku PREDRAG JOVANOVIĆ</item>
      <item>VLADIMIR BURŠIĆ, LABIN, P. Sveci 1, 52220 LABIN zastupanog po punomoćniku PREDRAG JOVANOVIĆ</item>
    </izvorni_sadrzaj>
    <derivirana_varijabla naziv="DomainObject.Predmet.StrankaListFormatedWithAdress_1">
      <item>TANJA LICUL-BEŠIĆ, LABIN, Šumber 117, 52220 LABIN zastupanog po punomoćniku PREDRAG JOVANOVIĆ</item>
      <item>LORENA BOLANAC, LABIN, Kapelica 132, 52220 LABIN zastupanog po punomoćniku PREDRAG JOVANOVIĆ</item>
      <item>ZLATKA JURIČIĆ, LABIN, Kapelica 131, 52220 LABIN zastupanog po punomoćniku PREDRAG JOVANOVIĆ</item>
      <item>LUIZA KOS, LABIN, M. Golji 5A, 52220 LABIN zastupanog po punomoćniku PREDRAG JOVANOVIĆ</item>
      <item>ŽELIMIR JURIĆ, LABIN, Omladinska 19, 52220 LABIN zastupanog po punomoćniku PREDRAG JOVANOVIĆ</item>
      <item>LEONIDA BEŠIĆ, LABIN, A. Selana 27, 52220 LABIN zastupanog po punomoćniku PREDRAG JOVANOVIĆ</item>
      <item>MIRSADA PEŠTALIĆ, LABIN, Štrmac 1, 52220 LABIN zastupanog po punomoćniku PREDRAG JOVANOVIĆ</item>
      <item>VLADIMIR BURŠIĆ, LABIN, P. Sveci 1, 52220 LABIN zastupanog po punomoćniku PREDRAG JOVANOVIĆ</item>
    </derivirana_varijabla>
  </DomainObject.Predmet.StrankaListFormatedWithAdress>
  <DomainObject.Predmet.StrankaListFormatedWithAdressOIB>
    <izvorni_sadrzaj>
      <item>TANJA LICUL-BEŠIĆ, LABIN, Šumber 117, 52220 LABIN zastupanog po punomoćniku PREDRAG JOVANOVIĆ</item>
      <item>LORENA BOLANAC, LABIN, Kapelica 132, 52220 LABIN zastupanog po punomoćniku PREDRAG JOVANOVIĆ</item>
      <item>ZLATKA JURIČIĆ, LABIN, Kapelica 131, 52220 LABIN zastupanog po punomoćniku PREDRAG JOVANOVIĆ</item>
      <item>LUIZA KOS, LABIN, M. Golji 5A, 52220 LABIN zastupanog po punomoćniku PREDRAG JOVANOVIĆ</item>
      <item>ŽELIMIR JURIĆ, LABIN, Omladinska 19, 52220 LABIN zastupanog po punomoćniku PREDRAG JOVANOVIĆ</item>
      <item>LEONIDA BEŠIĆ, LABIN, A. Selana 27, 52220 LABIN zastupanog po punomoćniku PREDRAG JOVANOVIĆ</item>
      <item>MIRSADA PEŠTALIĆ, LABIN, Štrmac 1, 52220 LABIN zastupanog po punomoćniku PREDRAG JOVANOVIĆ</item>
      <item>VLADIMIR BURŠIĆ, LABIN, P. Sveci 1, 52220 LABIN zastupanog po punomoćniku PREDRAG JOVANOVIĆ</item>
    </izvorni_sadrzaj>
    <derivirana_varijabla naziv="DomainObject.Predmet.StrankaListFormatedWithAdressOIB_1">
      <item>TANJA LICUL-BEŠIĆ, LABIN, Šumber 117, 52220 LABIN zastupanog po punomoćniku PREDRAG JOVANOVIĆ</item>
      <item>LORENA BOLANAC, LABIN, Kapelica 132, 52220 LABIN zastupanog po punomoćniku PREDRAG JOVANOVIĆ</item>
      <item>ZLATKA JURIČIĆ, LABIN, Kapelica 131, 52220 LABIN zastupanog po punomoćniku PREDRAG JOVANOVIĆ</item>
      <item>LUIZA KOS, LABIN, M. Golji 5A, 52220 LABIN zastupanog po punomoćniku PREDRAG JOVANOVIĆ</item>
      <item>ŽELIMIR JURIĆ, LABIN, Omladinska 19, 52220 LABIN zastupanog po punomoćniku PREDRAG JOVANOVIĆ</item>
      <item>LEONIDA BEŠIĆ, LABIN, A. Selana 27, 52220 LABIN zastupanog po punomoćniku PREDRAG JOVANOVIĆ</item>
      <item>MIRSADA PEŠTALIĆ, LABIN, Štrmac 1, 52220 LABIN zastupanog po punomoćniku PREDRAG JOVANOVIĆ</item>
      <item>VLADIMIR BURŠIĆ, LABIN, P. Sveci 1, 52220 LABIN zastupanog po punomoćniku PREDRAG JOVANOVIĆ</item>
    </derivirana_varijabla>
  </DomainObject.Predmet.StrankaListFormatedWithAdressOIB>
  <DomainObject.Predmet.StrankaListNazivFormated>
    <izvorni_sadrzaj>
      <item>TANJA LICUL-BEŠIĆ, LABIN</item>
      <item>LORENA BOLANAC, LABIN</item>
      <item>ZLATKA JURIČIĆ, LABIN</item>
      <item>LUIZA KOS, LABIN</item>
      <item>ŽELIMIR JURIĆ, LABIN</item>
      <item>LEONIDA BEŠIĆ, LABIN</item>
      <item>MIRSADA PEŠTALIĆ, LABIN</item>
      <item>VLADIMIR BURŠIĆ, LABIN</item>
    </izvorni_sadrzaj>
    <derivirana_varijabla naziv="DomainObject.Predmet.StrankaListNazivFormated_1">
      <item>TANJA LICUL-BEŠIĆ, LABIN</item>
      <item>LORENA BOLANAC, LABIN</item>
      <item>ZLATKA JURIČIĆ, LABIN</item>
      <item>LUIZA KOS, LABIN</item>
      <item>ŽELIMIR JURIĆ, LABIN</item>
      <item>LEONIDA BEŠIĆ, LABIN</item>
      <item>MIRSADA PEŠTALIĆ, LABIN</item>
      <item>VLADIMIR BURŠIĆ, LABIN</item>
    </derivirana_varijabla>
  </DomainObject.Predmet.StrankaListNazivFormated>
  <DomainObject.Predmet.StrankaListNazivFormatedOIB>
    <izvorni_sadrzaj>
      <item>TANJA LICUL-BEŠIĆ, LABIN</item>
      <item>LORENA BOLANAC, LABIN</item>
      <item>ZLATKA JURIČIĆ, LABIN</item>
      <item>LUIZA KOS, LABIN</item>
      <item>ŽELIMIR JURIĆ, LABIN</item>
      <item>LEONIDA BEŠIĆ, LABIN</item>
      <item>MIRSADA PEŠTALIĆ, LABIN</item>
      <item>VLADIMIR BURŠIĆ, LABIN</item>
    </izvorni_sadrzaj>
    <derivirana_varijabla naziv="DomainObject.Predmet.StrankaListNazivFormatedOIB_1">
      <item>TANJA LICUL-BEŠIĆ, LABIN</item>
      <item>LORENA BOLANAC, LABIN</item>
      <item>ZLATKA JURIČIĆ, LABIN</item>
      <item>LUIZA KOS, LABIN</item>
      <item>ŽELIMIR JURIĆ, LABIN</item>
      <item>LEONIDA BEŠIĆ, LABIN</item>
      <item>MIRSADA PEŠTALIĆ, LABIN</item>
      <item>VLADIMIR BURŠIĆ, LABIN</item>
    </derivirana_varijabla>
  </DomainObject.Predmet.StrankaListNazivFormatedOIB>
  <DomainObject.Predmet.ProtuStrankaListFormated>
    <izvorni_sadrzaj>
      <item>IR. ZA . d.o.o. LABIN zastupanog po punomoćniku Sanjin Jurmić</item>
    </izvorni_sadrzaj>
    <derivirana_varijabla naziv="DomainObject.Predmet.ProtuStrankaListFormated_1">
      <item>IR. ZA . d.o.o. LABIN zastupanog po punomoćniku Sanjin Jurmić</item>
    </derivirana_varijabla>
  </DomainObject.Predmet.ProtuStrankaListFormated>
  <DomainObject.Predmet.ProtuStrankaListFormatedOIB>
    <izvorni_sadrzaj>
      <item>IR. ZA . d.o.o. LABIN, OIB 29682048894 zastupanog po punomoćniku Sanjin Jurmić</item>
    </izvorni_sadrzaj>
    <derivirana_varijabla naziv="DomainObject.Predmet.ProtuStrankaListFormatedOIB_1">
      <item>IR. ZA . d.o.o. LABIN, OIB 29682048894 zastupanog po punomoćniku Sanjin Jurmić</item>
    </derivirana_varijabla>
  </DomainObject.Predmet.ProtuStrankaListFormatedOIB>
  <DomainObject.Predmet.ProtuStrankaListFormatedWithAdress>
    <izvorni_sadrzaj>
      <item>IR. ZA . d.o.o. LABIN, Rudarska 5, 52220 LABIN zastupanog po punomoćniku Sanjin Jurmić</item>
    </izvorni_sadrzaj>
    <derivirana_varijabla naziv="DomainObject.Predmet.ProtuStrankaListFormatedWithAdress_1">
      <item>IR. ZA . d.o.o. LABIN, Rudarska 5, 52220 LABIN zastupanog po punomoćniku Sanjin Jurmić</item>
    </derivirana_varijabla>
  </DomainObject.Predmet.ProtuStrankaListFormatedWithAdress>
  <DomainObject.Predmet.ProtuStrankaListFormatedWithAdressOIB>
    <izvorni_sadrzaj>
      <item>IR. ZA . d.o.o. LABIN, OIB 29682048894, Rudarska 5, 52220 LABIN zastupanog po punomoćniku Sanjin Jurmić</item>
    </izvorni_sadrzaj>
    <derivirana_varijabla naziv="DomainObject.Predmet.ProtuStrankaListFormatedWithAdressOIB_1">
      <item>IR. ZA . d.o.o. LABIN, OIB 29682048894, Rudarska 5, 52220 LABIN zastupanog po punomoćniku Sanjin Jurmić</item>
    </derivirana_varijabla>
  </DomainObject.Predmet.ProtuStrankaListFormatedWithAdressOIB>
  <DomainObject.Predmet.ProtuStrankaListNazivFormated>
    <izvorni_sadrzaj>
      <item>IR. ZA . d.o.o. LABIN</item>
    </izvorni_sadrzaj>
    <derivirana_varijabla naziv="DomainObject.Predmet.ProtuStrankaListNazivFormated_1">
      <item>IR. ZA . d.o.o. LABIN</item>
    </derivirana_varijabla>
  </DomainObject.Predmet.ProtuStrankaListNazivFormated>
  <DomainObject.Predmet.ProtuStrankaListNazivFormatedOIB>
    <izvorni_sadrzaj>
      <item>IR. ZA . d.o.o. LABIN, OIB 29682048894</item>
    </izvorni_sadrzaj>
    <derivirana_varijabla naziv="DomainObject.Predmet.ProtuStrankaListNazivFormatedOIB_1">
      <item>IR. ZA . d.o.o. LABIN, OIB 29682048894</item>
    </derivirana_varijabla>
  </DomainObject.Predmet.ProtuStrankaListNazivFormatedOIB>
  <DomainObject.Predmet.OstaliListFormated>
    <izvorni_sadrzaj>
      <item>PREDRAG JOVANOVIĆ punomoćnik sudionika u postupku MIRSADA PEŠTALIĆ, LABIN; LEONIDA BEŠIĆ, LABIN; ŽELIMIR JURIĆ, LABIN; LUIZA KOS, LABIN; ZLATKA JURIČIĆ, LABIN; LORENA BOLANAC, LABIN; VLADIMIR BURŠIĆ, LABIN; TANJA LICUL-BEŠIĆ, LABIN</item>
      <item>Sanjin Jurmić punomoćnik sudionika u postupku IR. ZA . d.o.o. LABIN</item>
    </izvorni_sadrzaj>
    <derivirana_varijabla naziv="DomainObject.Predmet.OstaliListFormated_1">
      <item>PREDRAG JOVANOVIĆ punomoćnik sudionika u postupku MIRSADA PEŠTALIĆ, LABIN; LEONIDA BEŠIĆ, LABIN; ŽELIMIR JURIĆ, LABIN; LUIZA KOS, LABIN; ZLATKA JURIČIĆ, LABIN; LORENA BOLANAC, LABIN; VLADIMIR BURŠIĆ, LABIN; TANJA LICUL-BEŠIĆ, LABIN</item>
      <item>Sanjin Jurmić punomoćnik sudionika u postupku IR. ZA . d.o.o. LABIN</item>
    </derivirana_varijabla>
  </DomainObject.Predmet.OstaliListFormated>
  <DomainObject.Predmet.OstaliListFormatedOIB>
    <izvorni_sadrzaj>
      <item>PREDRAG JOVANOVIĆ punomoćnik sudionika u postupku MIRSADA PEŠTALIĆ, LABIN; LEONIDA BEŠIĆ, LABIN; ŽELIMIR JURIĆ, LABIN; LUIZA KOS, LABIN; ZLATKA JURIČIĆ, LABIN; LORENA BOLANAC, LABIN; VLADIMIR BURŠIĆ, LABIN; TANJA LICUL-BEŠIĆ, LABIN</item>
      <item>Sanjin Jurmić punomoćnik sudionika u postupku IR. ZA . d.o.o. LABIN</item>
    </izvorni_sadrzaj>
    <derivirana_varijabla naziv="DomainObject.Predmet.OstaliListFormatedOIB_1">
      <item>PREDRAG JOVANOVIĆ punomoćnik sudionika u postupku MIRSADA PEŠTALIĆ, LABIN; LEONIDA BEŠIĆ, LABIN; ŽELIMIR JURIĆ, LABIN; LUIZA KOS, LABIN; ZLATKA JURIČIĆ, LABIN; LORENA BOLANAC, LABIN; VLADIMIR BURŠIĆ, LABIN; TANJA LICUL-BEŠIĆ, LABIN</item>
      <item>Sanjin Jurmić punomoćnik sudionika u postupku IR. ZA . d.o.o. LABIN</item>
    </derivirana_varijabla>
  </DomainObject.Predmet.OstaliListFormatedOIB>
  <DomainObject.Predmet.OstaliListFormatedWithAdress>
    <izvorni_sadrzaj>
      <item>PREDRAG JOVANOVIĆ, Rudarska 1, 52220 LABIN punomoćnik sudionika u postupku MIRSADA PEŠTALIĆ, LABIN; LEONIDA BEŠIĆ, LABIN; ŽELIMIR JURIĆ, LABIN; LUIZA KOS, LABIN; ZLATKA JURIČIĆ, LABIN; LORENA BOLANAC, LABIN; VLADIMIR BURŠIĆ, LABIN; TANJA LICUL-BEŠIĆ, LABIN</item>
      <item>Sanjin Jurmić, Kvaternikova br. 70 a, 51000 Rijeka punomoćnik sudionika u postupku IR. ZA . d.o.o. LABIN</item>
    </izvorni_sadrzaj>
    <derivirana_varijabla naziv="DomainObject.Predmet.OstaliListFormatedWithAdress_1">
      <item>PREDRAG JOVANOVIĆ, Rudarska 1, 52220 LABIN punomoćnik sudionika u postupku MIRSADA PEŠTALIĆ, LABIN; LEONIDA BEŠIĆ, LABIN; ŽELIMIR JURIĆ, LABIN; LUIZA KOS, LABIN; ZLATKA JURIČIĆ, LABIN; LORENA BOLANAC, LABIN; VLADIMIR BURŠIĆ, LABIN; TANJA LICUL-BEŠIĆ, LABIN</item>
      <item>Sanjin Jurmić, Kvaternikova br. 70 a, 51000 Rijeka punomoćnik sudionika u postupku IR. ZA . d.o.o. LABIN</item>
    </derivirana_varijabla>
  </DomainObject.Predmet.OstaliListFormatedWithAdress>
  <DomainObject.Predmet.OstaliListFormatedWithAdressOIB>
    <izvorni_sadrzaj>
      <item>PREDRAG JOVANOVIĆ, Rudarska 1, 52220 LABIN punomoćnik sudionika u postupku MIRSADA PEŠTALIĆ, LABIN; LEONIDA BEŠIĆ, LABIN; ŽELIMIR JURIĆ, LABIN; LUIZA KOS, LABIN; ZLATKA JURIČIĆ, LABIN; LORENA BOLANAC, LABIN; VLADIMIR BURŠIĆ, LABIN; TANJA LICUL-BEŠIĆ, LABIN</item>
      <item>Sanjin Jurmić, Kvaternikova br. 70 a, 51000 Rijeka punomoćnik sudionika u postupku IR. ZA . d.o.o. LABIN</item>
    </izvorni_sadrzaj>
    <derivirana_varijabla naziv="DomainObject.Predmet.OstaliListFormatedWithAdressOIB_1">
      <item>PREDRAG JOVANOVIĆ, Rudarska 1, 52220 LABIN punomoćnik sudionika u postupku MIRSADA PEŠTALIĆ, LABIN; LEONIDA BEŠIĆ, LABIN; ŽELIMIR JURIĆ, LABIN; LUIZA KOS, LABIN; ZLATKA JURIČIĆ, LABIN; LORENA BOLANAC, LABIN; VLADIMIR BURŠIĆ, LABIN; TANJA LICUL-BEŠIĆ, LABIN</item>
      <item>Sanjin Jurmić, Kvaternikova br. 70 a, 51000 Rijeka punomoćnik sudionika u postupku IR. ZA . d.o.o. LABIN</item>
    </derivirana_varijabla>
  </DomainObject.Predmet.OstaliListFormatedWithAdressOIB>
  <DomainObject.Predmet.OstaliListNazivFormated>
    <izvorni_sadrzaj>
      <item>PREDRAG JOVANOVIĆ</item>
      <item>Sanjin Jurmić</item>
    </izvorni_sadrzaj>
    <derivirana_varijabla naziv="DomainObject.Predmet.OstaliListNazivFormated_1">
      <item>PREDRAG JOVANOVIĆ</item>
      <item>Sanjin Jurmić</item>
    </derivirana_varijabla>
  </DomainObject.Predmet.OstaliListNazivFormated>
  <DomainObject.Predmet.OstaliListNazivFormatedOIB>
    <izvorni_sadrzaj>
      <item>PREDRAG JOVANOVIĆ</item>
      <item>Sanjin Jurmić</item>
    </izvorni_sadrzaj>
    <derivirana_varijabla naziv="DomainObject.Predmet.OstaliListNazivFormatedOIB_1">
      <item>PREDRAG JOVANOVIĆ</item>
      <item>Sanjin Jurmić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siječnja 2016.</izvorni_sadrzaj>
    <derivirana_varijabla naziv="DomainObject.Datum_1">28. siječnja 2016.</derivirana_varijabla>
  </DomainObject.Datum>
  <DomainObject.PoslovniBrojDokumenta>
    <izvorni_sadrzaj/>
    <derivirana_varijabla naziv="DomainObject.PoslovniBrojDokumenta_1"/>
  </DomainObject.PoslovniBrojDokumenta>
  <DomainObject.Predmet.StrankaIDrugi>
    <izvorni_sadrzaj>VLADIMIR BURŠIĆ, LABIN i dr.</izvorni_sadrzaj>
    <derivirana_varijabla naziv="DomainObject.Predmet.StrankaIDrugi_1">VLADIMIR BURŠIĆ, LABIN i dr.</derivirana_varijabla>
  </DomainObject.Predmet.StrankaIDrugi>
  <DomainObject.Predmet.ProtustrankaIDrugi>
    <izvorni_sadrzaj>IR. ZA . d.o.o. LABIN</izvorni_sadrzaj>
    <derivirana_varijabla naziv="DomainObject.Predmet.ProtustrankaIDrugi_1">IR. ZA . d.o.o. LABIN</derivirana_varijabla>
  </DomainObject.Predmet.ProtustrankaIDrugi>
  <DomainObject.Predmet.StrankaIDrugiAdressOIB>
    <izvorni_sadrzaj>VLADIMIR BURŠIĆ, LABIN, P. Sveci 1, 52220 LABIN i dr.</izvorni_sadrzaj>
    <derivirana_varijabla naziv="DomainObject.Predmet.StrankaIDrugiAdressOIB_1">VLADIMIR BURŠIĆ, LABIN, P. Sveci 1, 52220 LABIN i dr.</derivirana_varijabla>
  </DomainObject.Predmet.StrankaIDrugiAdressOIB>
  <DomainObject.Predmet.ProtustrankaIDrugiAdressOIB>
    <izvorni_sadrzaj>IR. ZA . d.o.o. LABIN, OIB 29682048894, Rudarska 5, 52220 LABIN</izvorni_sadrzaj>
    <derivirana_varijabla naziv="DomainObject.Predmet.ProtustrankaIDrugiAdressOIB_1">IR. ZA . d.o.o. LABIN, OIB 29682048894, Rudarska 5, 52220 LABIN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TANJA LICUL-BEŠIĆ, LABIN</item>
      <item>LORENA BOLANAC, LABIN</item>
      <item>ZLATKA JURIČIĆ, LABIN</item>
      <item>LUIZA KOS, LABIN</item>
      <item>ŽELIMIR JURIĆ, LABIN</item>
      <item>PREDRAG JOVANOVIĆ</item>
      <item>Sanjin Jurmić</item>
      <item>LEONIDA BEŠIĆ, LABIN</item>
      <item>MIRSADA PEŠTALIĆ, LABIN</item>
      <item>VLADIMIR BURŠIĆ, LABIN</item>
      <item>IR. ZA . d.o.o. LABIN</item>
    </izvorni_sadrzaj>
    <derivirana_varijabla naziv="DomainObject.Predmet.SudioniciListNaziv_1">
      <item>TANJA LICUL-BEŠIĆ, LABIN</item>
      <item>LORENA BOLANAC, LABIN</item>
      <item>ZLATKA JURIČIĆ, LABIN</item>
      <item>LUIZA KOS, LABIN</item>
      <item>ŽELIMIR JURIĆ, LABIN</item>
      <item>PREDRAG JOVANOVIĆ</item>
      <item>Sanjin Jurmić</item>
      <item>LEONIDA BEŠIĆ, LABIN</item>
      <item>MIRSADA PEŠTALIĆ, LABIN</item>
      <item>VLADIMIR BURŠIĆ, LABIN</item>
      <item>IR. ZA . d.o.o. LABIN</item>
    </derivirana_varijabla>
  </DomainObject.Predmet.SudioniciListNaziv>
  <DomainObject.Predmet.SudioniciListAdressOIB>
    <izvorni_sadrzaj>
      <item>TANJA LICUL-BEŠIĆ, LABIN, Šumber 117,52220 LABIN</item>
      <item>LORENA BOLANAC, LABIN, Kapelica 132,52220 LABIN</item>
      <item>ZLATKA JURIČIĆ, LABIN, Kapelica 131,52220 LABIN</item>
      <item>LUIZA KOS, LABIN, M. Golji 5A,52220 LABIN</item>
      <item>ŽELIMIR JURIĆ, LABIN, Omladinska 19,52220 LABIN</item>
      <item>PREDRAG JOVANOVIĆ, Rudarska 1,52220 LABIN</item>
      <item>Sanjin Jurmić, Kvaternikova br. 70 a,51000 Rijeka</item>
      <item>LEONIDA BEŠIĆ, LABIN, A. Selana 27,52220 LABIN</item>
      <item>MIRSADA PEŠTALIĆ, LABIN, Štrmac 1,52220 LABIN</item>
      <item>VLADIMIR BURŠIĆ, LABIN, P. Sveci 1,52220 LABIN</item>
      <item>IR. ZA . d.o.o. LABIN, OIB 29682048894, Rudarska 5,52220 LABIN</item>
    </izvorni_sadrzaj>
    <derivirana_varijabla naziv="DomainObject.Predmet.SudioniciListAdressOIB_1">
      <item>TANJA LICUL-BEŠIĆ, LABIN, Šumber 117,52220 LABIN</item>
      <item>LORENA BOLANAC, LABIN, Kapelica 132,52220 LABIN</item>
      <item>ZLATKA JURIČIĆ, LABIN, Kapelica 131,52220 LABIN</item>
      <item>LUIZA KOS, LABIN, M. Golji 5A,52220 LABIN</item>
      <item>ŽELIMIR JURIĆ, LABIN, Omladinska 19,52220 LABIN</item>
      <item>PREDRAG JOVANOVIĆ, Rudarska 1,52220 LABIN</item>
      <item>Sanjin Jurmić, Kvaternikova br. 70 a,51000 Rijeka</item>
      <item>LEONIDA BEŠIĆ, LABIN, A. Selana 27,52220 LABIN</item>
      <item>MIRSADA PEŠTALIĆ, LABIN, Štrmac 1,52220 LABIN</item>
      <item>VLADIMIR BURŠIĆ, LABIN, P. Sveci 1,52220 LABIN</item>
      <item>IR. ZA . d.o.o. LABIN, OIB 29682048894, Rudarska 5,52220 LABIN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null</item>
      <item>, OIB null</item>
      <item>, OIB null</item>
      <item>, OIB null</item>
      <item>, OIB null</item>
      <item>, OIB null</item>
      <item>, OIB null</item>
      <item>, OIB null</item>
      <item>, OIB null</item>
      <item>, OIB 29682048894</item>
    </izvorni_sadrzaj>
    <derivirana_varijabla naziv="DomainObject.Predmet.SudioniciListNazivOIB_1">
      <item>, OIB null</item>
      <item>, OIB null</item>
      <item>, OIB null</item>
      <item>, OIB null</item>
      <item>, OIB null</item>
      <item>, OIB null</item>
      <item>, OIB null</item>
      <item>, OIB null</item>
      <item>, OIB null</item>
      <item>, OIB null</item>
      <item>, OIB 29682048894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6</properties:Pages>
  <properties:Words>2459</properties:Words>
  <properties:Characters>13711</properties:Characters>
  <properties:Lines>271</properties:Lines>
  <properties:Paragraphs>69</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16251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2016-01-28T09:48:00Z</dcterms:created>
  <dc:creator>Damir Rabar</dc:creator>
  <cp:lastModifiedBy>Lorena Paris Aničić</cp:lastModifiedBy>
  <dcterms:modified xmlns:xsi="http://www.w3.org/2001/XMLSchema-instance" xsi:type="dcterms:W3CDTF">2016-01-28T09:57:00Z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6</vt:i4>
  </prop:property>
  <prop:property name="Naslov" pid="4" fmtid="{D5CDD505-2E9C-101B-9397-08002B2CF9AE}">
    <vt:lpwstr>Novi sadržaj odluke</vt:lpwstr>
  </prop:property>
  <prop:property name="CC_coloring" pid="5" fmtid="{D5CDD505-2E9C-101B-9397-08002B2CF9AE}">
    <vt:bool>false</vt:bool>
  </prop:property>
</prop:Properties>
</file>