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86ac" w14:paraId="a8f86ac" w:rsidRDefault="00080B81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B86" w:rsidP="007A5F16" w:rsidR="00F45B86">
      <w:pPr>
        <w:rPr>
          <w:szCs w:val="24"/>
          <w:lang w:val="hr-HR"/>
        </w:rPr>
      </w:pP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834DD0">
        <w:rPr>
          <w:szCs w:val="24"/>
          <w:lang w:val="hr-HR"/>
        </w:rPr>
        <w:t>1170/11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80B81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</w:t>
      </w:r>
    </w:p>
    <w:p w:rsidRDefault="00080B81" w:rsidP="007A5F16" w:rsidR="00080B81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4B5741">
        <w:rPr>
          <w:szCs w:val="24"/>
          <w:lang w:val="hr-HR"/>
        </w:rPr>
        <w:t xml:space="preserve"> </w:t>
      </w:r>
      <w:r w:rsidR="004B5741" w:rsidRPr="003C55BD">
        <w:t>AUTO-PEBA d. o. o. u stečaju, Sveta Nedelja, Brezje, Ljubljanska 7, OIB 16324053182</w:t>
      </w:r>
      <w:r w:rsidR="004B5741">
        <w:t xml:space="preserve">, </w:t>
      </w:r>
      <w:r w:rsidR="007E596B">
        <w:t>26. listopad</w:t>
      </w:r>
      <w:r w:rsidR="004B5741">
        <w:t xml:space="preserve"> 2015.</w:t>
      </w:r>
      <w:r w:rsidR="00D56156" w:rsidRPr="00F45B86">
        <w:rPr>
          <w:szCs w:val="24"/>
          <w:lang w:val="hr-HR"/>
        </w:rPr>
        <w:t xml:space="preserve"> </w:t>
      </w:r>
      <w:r w:rsidR="00834DD0">
        <w:rPr>
          <w:szCs w:val="24"/>
          <w:lang w:val="pl-PL"/>
        </w:rPr>
        <w:t xml:space="preserve"> 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4B5741" w:rsidR="009222A2" w:rsidRPr="004B5741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4B5741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</w:t>
      </w:r>
      <w:r w:rsidR="004B5741">
        <w:rPr>
          <w:szCs w:val="24"/>
          <w:lang w:val="hr-HR"/>
        </w:rPr>
        <w:t>,</w:t>
      </w:r>
      <w:r w:rsidR="00640322" w:rsidRPr="00F45B86">
        <w:rPr>
          <w:szCs w:val="24"/>
          <w:lang w:val="hr-HR"/>
        </w:rPr>
        <w:t xml:space="preserve"> </w:t>
      </w:r>
      <w:r w:rsidR="004B5741">
        <w:rPr>
          <w:szCs w:val="24"/>
          <w:lang w:val="hr-HR"/>
        </w:rPr>
        <w:t>upisana</w:t>
      </w:r>
      <w:r w:rsidR="004B5741" w:rsidRPr="00C2416F">
        <w:rPr>
          <w:szCs w:val="24"/>
          <w:lang w:val="hr-HR"/>
        </w:rPr>
        <w:t xml:space="preserve"> u zemljišne knjige </w:t>
      </w:r>
      <w:r w:rsidR="004B5741">
        <w:rPr>
          <w:szCs w:val="24"/>
          <w:lang w:val="hr-HR"/>
        </w:rPr>
        <w:t xml:space="preserve">Općinskog suda u Zaboku, zk. ul. 2371 k. o. Gubaševo,  kč. br. 2487/1 poslovna zgrada, parkiralište i neplodno, površine 1063 čhv ili 3823 čm, </w:t>
      </w:r>
      <w:r w:rsidR="00640322" w:rsidRPr="004B5741">
        <w:rPr>
          <w:szCs w:val="24"/>
          <w:lang w:val="hr-HR"/>
        </w:rPr>
        <w:t>utvrđuje se u iznosu od</w:t>
      </w:r>
      <w:r w:rsidR="004B5741">
        <w:rPr>
          <w:szCs w:val="24"/>
          <w:lang w:val="hr-HR"/>
        </w:rPr>
        <w:t xml:space="preserve"> </w:t>
      </w:r>
      <w:r w:rsidR="00825356">
        <w:rPr>
          <w:szCs w:val="24"/>
          <w:lang w:val="hr-HR"/>
        </w:rPr>
        <w:t>3.</w:t>
      </w:r>
      <w:r w:rsidR="008F7FB3">
        <w:rPr>
          <w:szCs w:val="24"/>
          <w:lang w:val="hr-HR"/>
        </w:rPr>
        <w:t>253.647,00</w:t>
      </w:r>
      <w:r w:rsidR="00825356">
        <w:rPr>
          <w:szCs w:val="24"/>
          <w:lang w:val="hr-HR"/>
        </w:rPr>
        <w:t xml:space="preserve"> kn.</w:t>
      </w:r>
    </w:p>
    <w:p w:rsidRDefault="004B5741" w:rsidP="004B5741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="00640322" w:rsidRPr="00F45B86">
        <w:rPr>
          <w:szCs w:val="24"/>
          <w:lang w:val="hr-HR"/>
        </w:rPr>
        <w:t xml:space="preserve"> razlučnim </w:t>
      </w:r>
      <w:r>
        <w:rPr>
          <w:szCs w:val="24"/>
          <w:lang w:val="hr-HR"/>
        </w:rPr>
        <w:t xml:space="preserve">pravom </w:t>
      </w:r>
      <w:r>
        <w:rPr>
          <w:szCs w:val="24"/>
        </w:rPr>
        <w:t>H-ABDUCO d. o. o., Zagreb, Slavonska avenija 6a.</w:t>
      </w:r>
    </w:p>
    <w:p w:rsidRDefault="00640322" w:rsidP="004B5741" w:rsidR="00640322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4B5741"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</w:t>
      </w:r>
      <w:r w:rsidR="00080B81">
        <w:rPr>
          <w:szCs w:val="24"/>
          <w:lang w:val="hr-HR"/>
        </w:rPr>
        <w:t xml:space="preserve"> </w:t>
      </w:r>
      <w:r w:rsidR="008F7FB3">
        <w:rPr>
          <w:szCs w:val="24"/>
          <w:lang w:val="hr-HR"/>
        </w:rPr>
        <w:t>četvrtom</w:t>
      </w:r>
      <w:r w:rsidR="00AD09A2"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 xml:space="preserve">usmenom javnom dražbom koja će se održati </w:t>
      </w:r>
      <w:r w:rsidR="008F7FB3">
        <w:rPr>
          <w:szCs w:val="24"/>
          <w:lang w:val="hr-HR"/>
        </w:rPr>
        <w:t>25. studenog</w:t>
      </w:r>
      <w:r w:rsidR="00080B81">
        <w:rPr>
          <w:szCs w:val="24"/>
          <w:lang w:val="hr-HR"/>
        </w:rPr>
        <w:t xml:space="preserve"> 2015. u </w:t>
      </w:r>
      <w:r w:rsidR="008F7FB3">
        <w:rPr>
          <w:szCs w:val="24"/>
          <w:lang w:val="hr-HR"/>
        </w:rPr>
        <w:t>10,0</w:t>
      </w:r>
      <w:r w:rsidR="00825356">
        <w:rPr>
          <w:szCs w:val="24"/>
          <w:lang w:val="hr-HR"/>
        </w:rPr>
        <w:t>0</w:t>
      </w:r>
      <w:r w:rsidR="00080B81"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 w:rsidR="004B5741"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B5741" w:rsidP="004B5741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4B5741" w:rsidR="004B5741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hr-HR"/>
        </w:rPr>
        <w:t>osiguranje u iznosu od 5% od oglašene cijene plaća se na žiro račun sudskog depozita</w:t>
      </w:r>
      <w:r w:rsidR="004B5741" w:rsidRPr="004B5741">
        <w:rPr>
          <w:szCs w:val="24"/>
          <w:lang w:val="hr-HR"/>
        </w:rPr>
        <w:t xml:space="preserve"> Trgovačkog suda u Zagrebu, broj </w:t>
      </w:r>
      <w:r w:rsidR="004B5741" w:rsidRPr="004B5741">
        <w:rPr>
          <w:szCs w:val="24"/>
          <w:lang w:val="pl-PL"/>
        </w:rPr>
        <w:t>HR9223900011300000460 otvoren kod Hrvatske poštanske banke d. d., Zagreb, pozivom na broj 05-</w:t>
      </w:r>
      <w:r w:rsidR="004B5741">
        <w:rPr>
          <w:szCs w:val="24"/>
          <w:lang w:val="pl-PL"/>
        </w:rPr>
        <w:t>117011</w:t>
      </w:r>
    </w:p>
    <w:p w:rsidRDefault="00640322" w:rsidP="004B5741" w:rsidR="00640322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pl-PL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du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an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="009222A2" w:rsidRPr="004B5741">
        <w:rPr>
          <w:szCs w:val="24"/>
          <w:lang w:val="hr-HR"/>
        </w:rPr>
        <w:t xml:space="preserve"> 3</w:t>
      </w:r>
      <w:r w:rsidRPr="004B5741">
        <w:rPr>
          <w:szCs w:val="24"/>
          <w:lang w:val="hr-HR"/>
        </w:rPr>
        <w:t xml:space="preserve">0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dosude</w:t>
      </w:r>
      <w:r w:rsidRPr="004B5741">
        <w:rPr>
          <w:szCs w:val="24"/>
          <w:lang w:val="hr-HR"/>
        </w:rPr>
        <w:t xml:space="preserve"> </w:t>
      </w:r>
      <w:r w:rsidR="004B5741">
        <w:rPr>
          <w:szCs w:val="24"/>
          <w:lang w:val="pl-PL"/>
        </w:rPr>
        <w:t>nekretnine</w:t>
      </w:r>
      <w:r w:rsidRPr="004B5741">
        <w:rPr>
          <w:szCs w:val="24"/>
          <w:lang w:val="hr-HR"/>
        </w:rPr>
        <w:t>. A</w:t>
      </w:r>
      <w:r w:rsidRPr="004B5741">
        <w:rPr>
          <w:szCs w:val="24"/>
        </w:rPr>
        <w:t>ko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sud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rje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enjem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oglasiti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neva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>ć</w:t>
      </w:r>
      <w:r w:rsidRPr="004B5741">
        <w:rPr>
          <w:szCs w:val="24"/>
        </w:rPr>
        <w:t>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odrediti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, </w:t>
      </w:r>
      <w:r w:rsidRPr="004B5741">
        <w:rPr>
          <w:szCs w:val="24"/>
        </w:rPr>
        <w:t>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iz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enog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osiguranja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namiriti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drugi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nastali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uslijed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odustanka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kupca</w:t>
      </w:r>
      <w:r w:rsidRPr="004B5741">
        <w:rPr>
          <w:szCs w:val="24"/>
          <w:lang w:val="hr-HR"/>
        </w:rPr>
        <w:t>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B5741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kupac snosi sve troškove vezane za prodaju i preuzimanje nekretnin</w:t>
      </w:r>
      <w:r w:rsidR="004B5741">
        <w:rPr>
          <w:szCs w:val="24"/>
          <w:lang w:val="hr-HR"/>
        </w:rPr>
        <w:t>e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 xml:space="preserve">5. Imovina koja je predmet prodaje može se  razgledati uz prethodni dogovor sa stečajnim upraviteljem na mob. </w:t>
      </w:r>
      <w:r w:rsidR="002357C0" w:rsidRPr="00F45B86">
        <w:rPr>
          <w:szCs w:val="24"/>
          <w:lang w:val="hr-HR"/>
        </w:rPr>
        <w:t>098 61 41 29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8F7FB3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 w:rsidR="00080B81"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</w:t>
      </w:r>
      <w:r w:rsidR="00080B81">
        <w:rPr>
          <w:szCs w:val="24"/>
          <w:lang w:val="hr-HR"/>
        </w:rPr>
        <w:t>Hrvatske gospodarske komore.</w:t>
      </w:r>
    </w:p>
    <w:p w:rsidRDefault="007A5F16" w:rsidP="007A5F16" w:rsidR="007A5F16" w:rsidRPr="00F45B86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4B5741" w:rsidP="004B5741" w:rsidR="00FD69D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000FB">
        <w:rPr>
          <w:szCs w:val="24"/>
          <w:lang w:val="hr-HR"/>
        </w:rPr>
        <w:t>Pravomoćnim rješenjem ovog suda  broj St-1170/11 od 13. listopada 2014., a sve po prijedlogu razlučnog vjerovnika određena je prodaja nekretnine stečajnog dužnika u stečajnom postupku.</w:t>
      </w:r>
    </w:p>
    <w:p w:rsidRDefault="000000FB" w:rsidP="00080B81" w:rsidR="000000FB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80B81">
        <w:rPr>
          <w:szCs w:val="24"/>
          <w:lang w:val="hr-HR"/>
        </w:rPr>
        <w:t xml:space="preserve">Na ročištu za </w:t>
      </w:r>
      <w:r w:rsidR="008F7FB3">
        <w:rPr>
          <w:szCs w:val="24"/>
          <w:lang w:val="hr-HR"/>
        </w:rPr>
        <w:t>treću j</w:t>
      </w:r>
      <w:r w:rsidR="00080B81">
        <w:rPr>
          <w:szCs w:val="24"/>
          <w:lang w:val="hr-HR"/>
        </w:rPr>
        <w:t>avnu dražbu nije bilo zainteresiranih kupaca.</w:t>
      </w:r>
    </w:p>
    <w:p w:rsidRDefault="00080B81" w:rsidP="00080B81" w:rsidR="00080B81" w:rsidRPr="00F45B86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Stoga je, na prijedlog stečajnog upravitelja određena nova dražba pod istim uvjetima i </w:t>
      </w:r>
      <w:r w:rsidR="00825356">
        <w:rPr>
          <w:szCs w:val="24"/>
          <w:lang w:val="hr-HR"/>
        </w:rPr>
        <w:t xml:space="preserve">sniženoj </w:t>
      </w:r>
      <w:r>
        <w:rPr>
          <w:szCs w:val="24"/>
          <w:lang w:val="hr-HR"/>
        </w:rPr>
        <w:t>prodajnoj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8F7FB3">
        <w:rPr>
          <w:szCs w:val="24"/>
          <w:lang w:val="hr-HR"/>
        </w:rPr>
        <w:t>26. listopad</w:t>
      </w:r>
      <w:r w:rsidR="000000FB">
        <w:rPr>
          <w:szCs w:val="24"/>
          <w:lang w:val="hr-HR"/>
        </w:rPr>
        <w:t xml:space="preserve"> 2015</w:t>
      </w:r>
      <w:r w:rsidR="004B5741">
        <w:rPr>
          <w:szCs w:val="24"/>
          <w:lang w:val="hr-HR"/>
        </w:rPr>
        <w:t>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A70ECF">
        <w:rPr>
          <w:szCs w:val="24"/>
          <w:lang w:val="hr-HR"/>
        </w:rPr>
        <w:t xml:space="preserve"> v. r.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A70ECF" w:rsidP="00AB7A2F" w:rsidR="00A70EC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70ECF" w:rsidP="00995CE9" w:rsidR="00A70EC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A70ECF" w:rsidP="00B33B5E" w:rsidR="00A70ECF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E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4B5741">
      <w:rPr>
        <w:rFonts w:hAnsi="Verdana" w:ascii="Verdana"/>
        <w:sz w:val="20"/>
        <w:lang w:val="hr-HR"/>
      </w:rPr>
      <w:t>1170/11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00FB"/>
    <w:rsid w:val="00012ABB"/>
    <w:rsid w:val="0004696A"/>
    <w:rsid w:val="000568D7"/>
    <w:rsid w:val="000627D0"/>
    <w:rsid w:val="00080B81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415C86"/>
    <w:rsid w:val="00416B02"/>
    <w:rsid w:val="00424665"/>
    <w:rsid w:val="00445E2B"/>
    <w:rsid w:val="004B5741"/>
    <w:rsid w:val="004D03D0"/>
    <w:rsid w:val="00541AEE"/>
    <w:rsid w:val="00573276"/>
    <w:rsid w:val="005E47DD"/>
    <w:rsid w:val="005F0BCE"/>
    <w:rsid w:val="00607FB2"/>
    <w:rsid w:val="00640322"/>
    <w:rsid w:val="006434B0"/>
    <w:rsid w:val="00656188"/>
    <w:rsid w:val="00674AA1"/>
    <w:rsid w:val="00694922"/>
    <w:rsid w:val="006A4696"/>
    <w:rsid w:val="00714778"/>
    <w:rsid w:val="00751511"/>
    <w:rsid w:val="007619CF"/>
    <w:rsid w:val="007A5F16"/>
    <w:rsid w:val="007B267F"/>
    <w:rsid w:val="007D5BB7"/>
    <w:rsid w:val="007E596B"/>
    <w:rsid w:val="00801893"/>
    <w:rsid w:val="00825356"/>
    <w:rsid w:val="00834DD0"/>
    <w:rsid w:val="0085797B"/>
    <w:rsid w:val="00870178"/>
    <w:rsid w:val="0089342A"/>
    <w:rsid w:val="008E4135"/>
    <w:rsid w:val="008F7FB3"/>
    <w:rsid w:val="00910E5A"/>
    <w:rsid w:val="009222A2"/>
    <w:rsid w:val="00966A94"/>
    <w:rsid w:val="00981322"/>
    <w:rsid w:val="00990238"/>
    <w:rsid w:val="00995637"/>
    <w:rsid w:val="009966AE"/>
    <w:rsid w:val="009B5E1D"/>
    <w:rsid w:val="009D6464"/>
    <w:rsid w:val="00A34666"/>
    <w:rsid w:val="00A52FF3"/>
    <w:rsid w:val="00A70ECF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0B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0B8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0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E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E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E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E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0B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0B8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0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E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E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E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E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d.o.o.</izvorni_sadrzaj>
    <derivirana_varijabla naziv="DomainObject.Predmet.ProtustrankaFormated_1">  AUTO-PEBA d.o.o.</derivirana_varijabla>
  </DomainObject.Predmet.ProtustrankaFormated>
  <DomainObject.Predmet.ProtustrankaFormatedOIB>
    <izvorni_sadrzaj>  AUTO-PEBA d.o.o., OIB 16324053182</izvorni_sadrzaj>
    <derivirana_varijabla naziv="DomainObject.Predmet.ProtustrankaFormatedOIB_1">  AUTO-PEBA d.o.o., OIB 16324053182</derivirana_varijabla>
  </DomainObject.Predmet.ProtustrankaFormatedOIB>
  <DomainObject.Predmet.ProtustrankaFormatedWithAdress>
    <izvorni_sadrzaj> AUTO-PEBA d.o.o., BREZJE, LJUBLJANSKA 7, 10431 Sveta Nedjelja</izvorni_sadrzaj>
    <derivirana_varijabla naziv="DomainObject.Predmet.ProtustrankaFormatedWithAdress_1"> AUTO-PEBA d.o.o., BREZJE, LJUBLJANSKA 7, 10431 Sveta Nedjelja</derivirana_varijabla>
  </DomainObject.Predmet.ProtustrankaFormatedWithAdress>
  <DomainObject.Predmet.ProtustrankaFormatedWithAdressOIB>
    <izvorni_sadrzaj> AUTO-PEBA d.o.o., OIB 16324053182, BREZJE, LJUBLJANSKA 7, 10431 Sveta Nedjelja</izvorni_sadrzaj>
    <derivirana_varijabla naziv="DomainObject.Predmet.ProtustrankaFormatedWithAdressOIB_1"> AUTO-PEBA d.o.o., OIB 16324053182, BREZJE, LJUBLJANSKA 7, 10431 Sveta Nedjelja</derivirana_varijabla>
  </DomainObject.Predmet.ProtustrankaFormatedWithAdressOIB>
  <DomainObject.Predmet.ProtustrankaWithAdress>
    <izvorni_sadrzaj>AUTO-PEBA d.o.o. BREZJE, LJUBLJANSKA 7, 10431 Sveta Nedjelja</izvorni_sadrzaj>
    <derivirana_varijabla naziv="DomainObject.Predmet.ProtustrankaWithAdress_1">AUTO-PEBA d.o.o. BREZJE, LJUBLJANSKA 7, 10431 Sveta Nedjelja</derivirana_varijabla>
  </DomainObject.Predmet.ProtustrankaWithAdress>
  <DomainObject.Predmet.ProtustrankaWithAdressOIB>
    <izvorni_sadrzaj>AUTO-PEBA d.o.o., OIB 16324053182, BREZJE, LJUBLJANSKA 7, 10431 Sveta Nedjelja</izvorni_sadrzaj>
    <derivirana_varijabla naziv="DomainObject.Predmet.ProtustrankaWithAdressOIB_1">AUTO-PEBA d.o.o., OIB 16324053182, BREZJE, LJUBLJANSKA 7, 10431 Sveta Nedjelja</derivirana_varijabla>
  </DomainObject.Predmet.ProtustrankaWithAdressOIB>
  <DomainObject.Predmet.ProtustrankaNazivFormated>
    <izvorni_sadrzaj>AUTO-PEBA d.o.o.</izvorni_sadrzaj>
    <derivirana_varijabla naziv="DomainObject.Predmet.ProtustrankaNazivFormated_1">AUTO-PEBA d.o.o.</derivirana_varijabla>
  </DomainObject.Predmet.ProtustrankaNazivFormated>
  <DomainObject.Predmet.ProtustrankaNazivFormatedOIB>
    <izvorni_sadrzaj>AUTO-PEBA d.o.o., OIB 16324053182</izvorni_sadrzaj>
    <derivirana_varijabla naziv="DomainObject.Predmet.ProtustrankaNazivFormatedOIB_1">AUTO-PEBA d.o.o.,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WithAdressOIB>
  <DomainObject.Predmet.StrankaWithAdress>
    <izvorni_sadrzaj>REPUBLIKA HRVATSKA, MINISTARSTVO FINANCIJA, POREZNA UPRAVA ,HRVATSKA POŠTANSKA BANKA ,TEMBO d. o. o. </izvorni_sadrzaj>
    <derivirana_varijabla naziv="DomainObject.Predmet.StrankaWithAdress_1">REPUBLIKA HRVATSKA, MINISTARSTVO FINANCIJA, POREZNA UPRAVA ,HRVATSKA POŠTANSKA BANKA ,TEMBO d. o. o. </derivirana_varijabla>
  </DomainObject.Predmet.StrankaWithAdress>
  <DomainObject.Predmet.StrankaWithAdressOIB>
    <izvorni_sadrzaj>REPUBLIKA HRVATSKA, MINISTARSTVO FINANCIJA, POREZNA UPRAVA, OIB 18683136487,HRVATSKA POŠTANSKA BANKA, OIB 87939104217,TEMBO d. o. o.</izvorni_sadrzaj>
    <derivirana_varijabla naziv="DomainObject.Predmet.StrankaWithAdressOIB_1">REPUBLIKA HRVATSKA, MINISTARSTVO FINANCIJA, POREZNA UPRAVA, OIB 18683136487,HRVATSKA POŠTANSKA BANKA, OIB 87939104217,TEMBO d. o. o.</derivirana_varijabla>
  </DomainObject.Predmet.StrankaWithAdressOIB>
  <DomainObject.Predmet.StrankaNazivFormated>
    <izvorni_sadrzaj>REPUBLIKA HRVATSKA, MINISTARSTVO FINANCIJA, POREZNA UPRAVA,HRVATSKA POŠTANSKA BANKA,TEMBO d. o. o.</izvorni_sadrzaj>
    <derivirana_varijabla naziv="DomainObject.Predmet.StrankaNazivFormated_1">REPUBLIKA HRVATSKA, MINISTARSTVO FINANCIJA, POREZNA UPRAVA,HRVATSKA POŠTANSKA BANKA,TEMBO d. o. o.</derivirana_varijabla>
  </DomainObject.Predmet.StrankaNazivFormated>
  <DomainObject.Predmet.StrankaNazivFormatedOIB>
    <izvorni_sadrzaj>REPUBLIKA HRVATSKA, MINISTARSTVO FINANCIJA, POREZNA UPRAVA, OIB 18683136487,HRVATSKA POŠTANSKA BANKA, OIB 87939104217,TEMBO d. o. o.</izvorni_sadrzaj>
    <derivirana_varijabla naziv="DomainObject.Predmet.StrankaNazivFormatedOIB_1">REPUBLIKA HRVATSKA, MINISTARSTVO FINANCIJA, POREZNA UPRAVA, OIB 18683136487,HRVATSKA POŠTANSKA BANKA, OIB 87939104217,TEMBO d. o. 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</izvorni_sadrzaj>
    <derivirana_varijabla naziv="DomainObject.Predmet.StrankaListNazivFormated_1">
      <item>REPUBLIKA HRVATSKA, MINISTARSTVO FINANCIJA, POREZNA UPRAVA</item>
      <item>HRVATSKA POŠTANSKA BANKA</item>
      <item>TEMBO d. o. o.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</item>
    </derivirana_varijabla>
  </DomainObject.Predmet.StrankaListNazivFormatedOIB>
  <DomainObject.Predmet.ProtuStrankaListFormated>
    <izvorni_sadrzaj>
      <item>AUTO-PEBA d.o.o.</item>
    </izvorni_sadrzaj>
    <derivirana_varijabla naziv="DomainObject.Predmet.ProtuStrankaListFormated_1">
      <item>AUTO-PEBA d.o.o.</item>
    </derivirana_varijabla>
  </DomainObject.Predmet.ProtuStrankaListFormated>
  <DomainObject.Predmet.ProtuStrankaListFormatedOIB>
    <izvorni_sadrzaj>
      <item>AUTO-PEBA d.o.o., OIB 16324053182</item>
    </izvorni_sadrzaj>
    <derivirana_varijabla naziv="DomainObject.Predmet.ProtuStrankaListFormatedOIB_1">
      <item>AUTO-PEBA d.o.o., OIB 16324053182</item>
    </derivirana_varijabla>
  </DomainObject.Predmet.ProtuStrankaListFormatedOIB>
  <DomainObject.Predmet.ProtuStrankaListFormatedWithAdress>
    <izvorni_sadrzaj>
      <item>AUTO-PEBA d.o.o., BREZJE, LJUBLJANSKA 7, 10431 Sveta Nedjelja</item>
    </izvorni_sadrzaj>
    <derivirana_varijabla naziv="DomainObject.Predmet.ProtuStrankaListFormatedWithAdress_1">
      <item>AUTO-PEBA d.o.o., BREZJE, LJUBLJANSKA 7, 10431 Sveta Nedjelja</item>
    </derivirana_varijabla>
  </DomainObject.Predmet.ProtuStrankaListFormatedWithAdress>
  <DomainObject.Predmet.ProtuStrankaListFormatedWithAdressOIB>
    <izvorni_sadrzaj>
      <item>AUTO-PEBA d.o.o., OIB 16324053182, BREZJE, LJUBLJANSKA 7, 10431 Sveta Nedjelja</item>
    </izvorni_sadrzaj>
    <derivirana_varijabla naziv="DomainObject.Predmet.ProtuStrankaListFormatedWithAdressOIB_1">
      <item>AUTO-PEBA d.o.o., OIB 16324053182, BREZJE, LJUBLJANSKA 7, 10431 Sveta Nedjelja</item>
    </derivirana_varijabla>
  </DomainObject.Predmet.ProtuStrankaListFormatedWithAdressOIB>
  <DomainObject.Predmet.ProtuStrankaListNazivFormated>
    <izvorni_sadrzaj>
      <item>AUTO-PEBA d.o.o.</item>
    </izvorni_sadrzaj>
    <derivirana_varijabla naziv="DomainObject.Predmet.ProtuStrankaListNazivFormated_1">
      <item>AUTO-PEBA d.o.o.</item>
    </derivirana_varijabla>
  </DomainObject.Predmet.ProtuStrankaListNazivFormated>
  <DomainObject.Predmet.ProtuStrankaListNazivFormatedOIB>
    <izvorni_sadrzaj>
      <item>AUTO-PEBA d.o.o., OIB 16324053182</item>
    </izvorni_sadrzaj>
    <derivirana_varijabla naziv="DomainObject.Predmet.ProtuStrankaListNazivFormatedOIB_1">
      <item>AUTO-PEBA d.o.o.,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TEMBO d. o. o. i dr.</izvorni_sadrzaj>
    <derivirana_varijabla naziv="DomainObject.Predmet.StrankaIDrugi_1">TEMBO d. o. o. i dr.</derivirana_varijabla>
  </DomainObject.Predmet.StrankaIDrugi>
  <DomainObject.Predmet.ProtustrankaIDrugi>
    <izvorni_sadrzaj>AUTO-PEBA d.o.o.</izvorni_sadrzaj>
    <derivirana_varijabla naziv="DomainObject.Predmet.ProtustrankaIDrugi_1">AUTO-PEBA d.o.o.</derivirana_varijabla>
  </DomainObject.Predmet.ProtustrankaIDrugi>
  <DomainObject.Predmet.StrankaIDrugiAdressOIB>
    <izvorni_sadrzaj>TEMBO d. o. o. i dr.</izvorni_sadrzaj>
    <derivirana_varijabla naziv="DomainObject.Predmet.StrankaIDrugiAdressOIB_1">TEMBO d. o. o. i dr.</derivirana_varijabla>
  </DomainObject.Predmet.StrankaIDrugiAdressOIB>
  <DomainObject.Predmet.ProtustrankaIDrugiAdressOIB>
    <izvorni_sadrzaj>AUTO-PEBA d.o.o., OIB 16324053182, BREZJE, LJUBLJANSKA 7, 10431 Sveta Nedjelja</izvorni_sadrzaj>
    <derivirana_varijabla naziv="DomainObject.Predmet.ProtustrankaIDrugiAdressOIB_1">AUTO-PEBA d.o.o., OIB 16324053182, BREZJE, LJUBLJANSKA 7, 10431 Sveta Nedjelja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d.o.o.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izvorni_sadrzaj>
    <derivirana_varijabla naziv="DomainObject.Predmet.SudioniciListNaziv_1">
      <item>AUTO-PEBA d.o.o.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derivirana_varijabla>
  </DomainObject.Predmet.SudioniciListNaziv>
  <DomainObject.Predmet.SudioniciListAdressOIB>
    <izvorni_sadrzaj>
      <item>AUTO-PEBA d.o.o., OIB 16324053182, BREZJE, LJUBLJANSKA 7,10431 Sveta Nedjelja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izvorni_sadrzaj>
    <derivirana_varijabla naziv="DomainObject.Predmet.SudioniciListAdressOIB_1">
      <item>AUTO-PEBA d.o.o., OIB 16324053182, BREZJE, LJUBLJANSKA 7,10431 Sveta Nedjelja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izvorni_sadrzaj>
    <derivirana_varijabla naziv="DomainObject.Predmet.SudioniciListNazivOIB_1"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2696</properties:Characters>
  <properties:Lines>70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2015-10-26T13:14:00Z</dcterms:created>
  <dc:creator>ksvajger</dc:creator>
  <cp:lastModifiedBy>Kristina Švajger</cp:lastModifiedBy>
  <cp:lastPrinted>2015-10-26T13:24:00Z</cp:lastPrinted>
  <dcterms:modified xmlns:xsi="http://www.w3.org/2001/XMLSchema-instance" xsi:type="dcterms:W3CDTF">2015-10-26T13:24:00Z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